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F10CF" w:rsidRPr="005F10CF" w:rsidRDefault="005F10CF" w:rsidP="005F10CF">
      <w:pPr>
        <w:pStyle w:val="Subtitle"/>
        <w:rPr>
          <w:sz w:val="28"/>
          <w:szCs w:val="28"/>
        </w:rPr>
      </w:pPr>
      <w:r w:rsidRPr="005F10CF">
        <w:rPr>
          <w:sz w:val="28"/>
          <w:szCs w:val="28"/>
        </w:rPr>
        <w:t xml:space="preserve">CITY OF </w:t>
      </w:r>
      <w:smartTag w:uri="urn:schemas-microsoft-com:office:smarttags" w:element="City">
        <w:smartTag w:uri="urn:schemas-microsoft-com:office:smarttags" w:element="place">
          <w:r w:rsidRPr="005F10CF">
            <w:rPr>
              <w:sz w:val="28"/>
              <w:szCs w:val="28"/>
            </w:rPr>
            <w:t>BRADFORD</w:t>
          </w:r>
        </w:smartTag>
      </w:smartTag>
      <w:r w:rsidRPr="005F10CF">
        <w:rPr>
          <w:sz w:val="28"/>
          <w:szCs w:val="28"/>
        </w:rPr>
        <w:t xml:space="preserve"> METROPOLITAN DISTRICT COUNCIL</w:t>
      </w:r>
    </w:p>
    <w:p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rsidR="005F10CF" w:rsidRPr="005F10CF" w:rsidRDefault="005F10CF" w:rsidP="005F10CF">
      <w:pPr>
        <w:pStyle w:val="Subtitle"/>
        <w:rPr>
          <w:sz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837"/>
        <w:gridCol w:w="4763"/>
      </w:tblGrid>
      <w:tr w:rsidR="005F10CF" w:rsidRPr="003032F1" w:rsidTr="009E3A12">
        <w:trPr>
          <w:trHeight w:val="476"/>
        </w:trPr>
        <w:tc>
          <w:tcPr>
            <w:tcW w:w="4837" w:type="dxa"/>
          </w:tcPr>
          <w:p w:rsidR="005F10CF" w:rsidRPr="003032F1" w:rsidRDefault="005F10CF" w:rsidP="005F10CF">
            <w:pPr>
              <w:tabs>
                <w:tab w:val="left" w:pos="-720"/>
              </w:tabs>
              <w:suppressAutoHyphens/>
              <w:spacing w:before="120" w:after="120"/>
              <w:rPr>
                <w:rFonts w:ascii="Arial" w:hAnsi="Arial" w:cs="Arial"/>
                <w:b/>
                <w:bCs/>
              </w:rPr>
            </w:pPr>
            <w:r w:rsidRPr="003032F1">
              <w:rPr>
                <w:rFonts w:ascii="Arial" w:hAnsi="Arial" w:cs="Arial"/>
                <w:b/>
                <w:bCs/>
              </w:rPr>
              <w:t>DEPARTMENT:</w:t>
            </w:r>
            <w:r w:rsidR="001F7FBB" w:rsidRPr="003032F1">
              <w:rPr>
                <w:rFonts w:ascii="Arial" w:hAnsi="Arial" w:cs="Arial"/>
                <w:b/>
                <w:bCs/>
              </w:rPr>
              <w:t xml:space="preserve"> </w:t>
            </w:r>
            <w:r w:rsidR="009E3A12">
              <w:rPr>
                <w:rFonts w:ascii="Arial" w:hAnsi="Arial" w:cs="Arial"/>
                <w:b/>
                <w:bCs/>
              </w:rPr>
              <w:t>Children’s Service</w:t>
            </w:r>
          </w:p>
        </w:tc>
        <w:tc>
          <w:tcPr>
            <w:tcW w:w="4763" w:type="dxa"/>
          </w:tcPr>
          <w:p w:rsidR="005F10CF" w:rsidRPr="003032F1" w:rsidRDefault="005F10CF" w:rsidP="00B668F0">
            <w:pPr>
              <w:tabs>
                <w:tab w:val="left" w:pos="-720"/>
              </w:tabs>
              <w:suppressAutoHyphens/>
              <w:spacing w:before="120" w:after="120"/>
              <w:rPr>
                <w:rFonts w:ascii="Arial" w:hAnsi="Arial" w:cs="Arial"/>
                <w:b/>
                <w:bCs/>
              </w:rPr>
            </w:pPr>
            <w:r w:rsidRPr="003032F1">
              <w:rPr>
                <w:rFonts w:ascii="Arial" w:hAnsi="Arial" w:cs="Arial"/>
                <w:b/>
                <w:bCs/>
              </w:rPr>
              <w:t>SERVICE GROUP:</w:t>
            </w:r>
            <w:r w:rsidR="001F7FBB" w:rsidRPr="003032F1">
              <w:rPr>
                <w:rFonts w:ascii="Arial" w:hAnsi="Arial" w:cs="Arial"/>
                <w:b/>
                <w:bCs/>
              </w:rPr>
              <w:t xml:space="preserve"> </w:t>
            </w:r>
            <w:r w:rsidR="00B668F0">
              <w:rPr>
                <w:rFonts w:ascii="Arial" w:hAnsi="Arial" w:cs="Arial"/>
                <w:b/>
                <w:bCs/>
              </w:rPr>
              <w:t>Outdoor Education Centres (</w:t>
            </w:r>
            <w:proofErr w:type="spellStart"/>
            <w:r w:rsidR="00B668F0">
              <w:rPr>
                <w:rFonts w:ascii="Arial" w:hAnsi="Arial" w:cs="Arial"/>
                <w:b/>
                <w:bCs/>
              </w:rPr>
              <w:t>Buckden</w:t>
            </w:r>
            <w:proofErr w:type="spellEnd"/>
            <w:r w:rsidR="00B668F0">
              <w:rPr>
                <w:rFonts w:ascii="Arial" w:hAnsi="Arial" w:cs="Arial"/>
                <w:b/>
                <w:bCs/>
              </w:rPr>
              <w:t xml:space="preserve"> House or </w:t>
            </w:r>
            <w:proofErr w:type="spellStart"/>
            <w:r w:rsidR="004E117C">
              <w:rPr>
                <w:rFonts w:ascii="Arial" w:hAnsi="Arial" w:cs="Arial"/>
                <w:b/>
                <w:bCs/>
              </w:rPr>
              <w:t>I</w:t>
            </w:r>
            <w:r w:rsidR="00B668F0">
              <w:rPr>
                <w:rFonts w:ascii="Arial" w:hAnsi="Arial" w:cs="Arial"/>
                <w:b/>
                <w:bCs/>
              </w:rPr>
              <w:t>ngleboroguh</w:t>
            </w:r>
            <w:proofErr w:type="spellEnd"/>
            <w:r w:rsidR="00B668F0">
              <w:rPr>
                <w:rFonts w:ascii="Arial" w:hAnsi="Arial" w:cs="Arial"/>
                <w:b/>
                <w:bCs/>
              </w:rPr>
              <w:t xml:space="preserve"> Hall)</w:t>
            </w:r>
          </w:p>
        </w:tc>
      </w:tr>
      <w:tr w:rsidR="005F10CF" w:rsidRPr="003032F1" w:rsidTr="009E3A12">
        <w:trPr>
          <w:trHeight w:val="476"/>
        </w:trPr>
        <w:tc>
          <w:tcPr>
            <w:tcW w:w="4837" w:type="dxa"/>
          </w:tcPr>
          <w:p w:rsidR="005F10CF" w:rsidRPr="003032F1" w:rsidRDefault="0071283C" w:rsidP="009E3A12">
            <w:pPr>
              <w:tabs>
                <w:tab w:val="left" w:pos="-720"/>
              </w:tabs>
              <w:suppressAutoHyphens/>
              <w:spacing w:before="120" w:after="120"/>
              <w:rPr>
                <w:rFonts w:ascii="Arial" w:hAnsi="Arial" w:cs="Arial"/>
                <w:b/>
              </w:rPr>
            </w:pPr>
            <w:r w:rsidRPr="003032F1">
              <w:rPr>
                <w:rFonts w:ascii="Arial" w:hAnsi="Arial" w:cs="Arial"/>
                <w:b/>
              </w:rPr>
              <w:t xml:space="preserve">POST TITLE: </w:t>
            </w:r>
            <w:r w:rsidR="009E3A12">
              <w:rPr>
                <w:rFonts w:ascii="Arial" w:hAnsi="Arial" w:cs="Arial"/>
                <w:b/>
              </w:rPr>
              <w:t>Domestic Bursar</w:t>
            </w:r>
          </w:p>
        </w:tc>
        <w:tc>
          <w:tcPr>
            <w:tcW w:w="4763" w:type="dxa"/>
          </w:tcPr>
          <w:p w:rsidR="005F10CF" w:rsidRPr="003032F1" w:rsidRDefault="005F10CF" w:rsidP="005F10CF">
            <w:pPr>
              <w:tabs>
                <w:tab w:val="left" w:pos="-720"/>
              </w:tabs>
              <w:suppressAutoHyphens/>
              <w:spacing w:before="120" w:after="120"/>
              <w:rPr>
                <w:rFonts w:ascii="Arial" w:hAnsi="Arial" w:cs="Arial"/>
                <w:b/>
              </w:rPr>
            </w:pPr>
            <w:r w:rsidRPr="003032F1">
              <w:rPr>
                <w:rFonts w:ascii="Arial" w:hAnsi="Arial" w:cs="Arial"/>
                <w:b/>
              </w:rPr>
              <w:t>REPORTS TO:</w:t>
            </w:r>
            <w:r w:rsidR="001F7FBB" w:rsidRPr="003032F1">
              <w:rPr>
                <w:rFonts w:ascii="Arial" w:hAnsi="Arial" w:cs="Arial"/>
                <w:b/>
              </w:rPr>
              <w:t xml:space="preserve"> </w:t>
            </w:r>
            <w:r w:rsidR="009E3A12">
              <w:rPr>
                <w:rFonts w:ascii="Arial" w:hAnsi="Arial" w:cs="Arial"/>
                <w:b/>
              </w:rPr>
              <w:t>Operational Lead for Outdoor Learning</w:t>
            </w:r>
          </w:p>
        </w:tc>
      </w:tr>
      <w:tr w:rsidR="005F10CF" w:rsidRPr="003032F1" w:rsidTr="009E3A12">
        <w:trPr>
          <w:trHeight w:val="476"/>
        </w:trPr>
        <w:tc>
          <w:tcPr>
            <w:tcW w:w="4837" w:type="dxa"/>
          </w:tcPr>
          <w:p w:rsidR="00976F78" w:rsidRPr="00976F78" w:rsidRDefault="005F10CF" w:rsidP="009E3A12">
            <w:pPr>
              <w:tabs>
                <w:tab w:val="left" w:pos="-720"/>
              </w:tabs>
              <w:suppressAutoHyphens/>
              <w:spacing w:before="120" w:after="120"/>
              <w:rPr>
                <w:rFonts w:ascii="Arial" w:hAnsi="Arial" w:cs="Arial"/>
                <w:b/>
                <w:bCs/>
              </w:rPr>
            </w:pPr>
            <w:r w:rsidRPr="003032F1">
              <w:rPr>
                <w:rFonts w:ascii="Arial" w:hAnsi="Arial" w:cs="Arial"/>
                <w:b/>
                <w:bCs/>
              </w:rPr>
              <w:t>GRADE:</w:t>
            </w:r>
            <w:r w:rsidR="001F7FBB" w:rsidRPr="003032F1">
              <w:rPr>
                <w:rFonts w:ascii="Arial" w:hAnsi="Arial" w:cs="Arial"/>
                <w:b/>
                <w:bCs/>
              </w:rPr>
              <w:t xml:space="preserve"> </w:t>
            </w:r>
            <w:r w:rsidR="009E3A12">
              <w:rPr>
                <w:rFonts w:ascii="Arial" w:hAnsi="Arial" w:cs="Arial"/>
                <w:b/>
                <w:bCs/>
              </w:rPr>
              <w:t>Band 6</w:t>
            </w:r>
          </w:p>
        </w:tc>
        <w:tc>
          <w:tcPr>
            <w:tcW w:w="4763" w:type="dxa"/>
          </w:tcPr>
          <w:p w:rsidR="005F10CF" w:rsidRPr="003032F1" w:rsidRDefault="003B52EB" w:rsidP="005F10CF">
            <w:pPr>
              <w:tabs>
                <w:tab w:val="left" w:pos="-720"/>
              </w:tabs>
              <w:suppressAutoHyphens/>
              <w:spacing w:before="120" w:after="120"/>
              <w:rPr>
                <w:rFonts w:ascii="Arial" w:hAnsi="Arial" w:cs="Arial"/>
                <w:bCs/>
              </w:rPr>
            </w:pPr>
            <w:r w:rsidRPr="003032F1">
              <w:rPr>
                <w:rFonts w:ascii="Arial" w:hAnsi="Arial" w:cs="Arial"/>
                <w:b/>
                <w:bCs/>
              </w:rPr>
              <w:t xml:space="preserve">SAP </w:t>
            </w:r>
            <w:r w:rsidR="008927BF" w:rsidRPr="003032F1">
              <w:rPr>
                <w:rFonts w:ascii="Arial" w:hAnsi="Arial" w:cs="Arial"/>
                <w:b/>
                <w:bCs/>
              </w:rPr>
              <w:t xml:space="preserve">POSITION </w:t>
            </w:r>
            <w:r w:rsidR="005F10CF" w:rsidRPr="003032F1">
              <w:rPr>
                <w:rFonts w:ascii="Arial" w:hAnsi="Arial" w:cs="Arial"/>
                <w:b/>
                <w:bCs/>
              </w:rPr>
              <w:t>NUMBER :</w:t>
            </w:r>
            <w:r w:rsidR="001F7FBB" w:rsidRPr="003032F1">
              <w:rPr>
                <w:rFonts w:ascii="Arial" w:hAnsi="Arial" w:cs="Arial"/>
                <w:b/>
                <w:bCs/>
              </w:rPr>
              <w:t xml:space="preserve"> </w:t>
            </w:r>
            <w:r w:rsidR="009E3A12">
              <w:rPr>
                <w:rFonts w:ascii="Arial" w:hAnsi="Arial" w:cs="Arial"/>
                <w:b/>
                <w:bCs/>
              </w:rPr>
              <w:t>5010</w:t>
            </w:r>
            <w:r w:rsidR="00B668F0">
              <w:rPr>
                <w:rFonts w:ascii="Arial" w:hAnsi="Arial" w:cs="Arial"/>
                <w:b/>
                <w:bCs/>
              </w:rPr>
              <w:t>….</w:t>
            </w:r>
          </w:p>
        </w:tc>
      </w:tr>
    </w:tbl>
    <w:p w:rsidR="005F10CF" w:rsidRPr="003032F1" w:rsidRDefault="005F10CF" w:rsidP="005F10CF">
      <w:pPr>
        <w:tabs>
          <w:tab w:val="left" w:pos="-720"/>
        </w:tabs>
        <w:suppressAutoHyphens/>
        <w:rPr>
          <w:sz w:val="16"/>
        </w:rPr>
      </w:pPr>
    </w:p>
    <w:p w:rsidR="00720405" w:rsidRDefault="00720405" w:rsidP="00A62DEB">
      <w:pPr>
        <w:tabs>
          <w:tab w:val="left" w:pos="-720"/>
        </w:tabs>
        <w:suppressAutoHyphens/>
        <w:rPr>
          <w:rFonts w:ascii="Arial" w:eastAsia="Arial" w:hAnsi="Arial" w:cs="Arial"/>
          <w:bCs/>
        </w:rPr>
      </w:pPr>
      <w:r>
        <w:rPr>
          <w:rFonts w:ascii="Arial" w:eastAsia="Arial" w:hAnsi="Arial" w:cs="Arial"/>
        </w:rPr>
        <w:t xml:space="preserve">The following information is furnished to help Council staff and those people considering joining the City of </w:t>
      </w:r>
      <w:smartTag w:uri="urn:schemas-microsoft-com:office:smarttags" w:element="City">
        <w:smartTag w:uri="urn:schemas-microsoft-com:office:smarttags" w:element="place">
          <w:r>
            <w:rPr>
              <w:rFonts w:ascii="Arial" w:eastAsia="Arial" w:hAnsi="Arial" w:cs="Arial"/>
            </w:rPr>
            <w:t>Bradford Metropolitan District Council</w:t>
          </w:r>
        </w:smartTag>
      </w:smartTag>
      <w:r>
        <w:rPr>
          <w:rFonts w:ascii="Arial" w:eastAsia="Arial" w:hAnsi="Arial" w:cs="Arial"/>
        </w:rPr>
        <w:t xml:space="preserve"> to understand and appreciate the general work content of their post and the role they are to play in the organisation.  </w:t>
      </w:r>
      <w:r w:rsidRPr="00720405">
        <w:rPr>
          <w:rFonts w:ascii="Arial" w:eastAsia="Arial" w:hAnsi="Arial" w:cs="Arial"/>
          <w:bCs/>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E06229" w:rsidRPr="009774A6" w:rsidRDefault="00E06229" w:rsidP="00A62DEB">
      <w:pPr>
        <w:tabs>
          <w:tab w:val="left" w:pos="-720"/>
        </w:tabs>
        <w:suppressAutoHyphens/>
        <w:rPr>
          <w:rFonts w:ascii="Arial" w:eastAsia="Arial" w:hAnsi="Arial" w:cs="Arial"/>
          <w:sz w:val="20"/>
          <w:szCs w:val="20"/>
        </w:rPr>
      </w:pPr>
      <w:r w:rsidRPr="009774A6">
        <w:rPr>
          <w:rFonts w:ascii="Arial" w:eastAsia="Arial" w:hAnsi="Arial" w:cs="Arial"/>
          <w:bCs/>
        </w:rPr>
        <w:t xml:space="preserve">For posts </w:t>
      </w:r>
      <w:r w:rsidR="008B187B" w:rsidRPr="009774A6">
        <w:rPr>
          <w:rFonts w:ascii="Arial" w:eastAsia="Arial" w:hAnsi="Arial" w:cs="Arial"/>
          <w:bCs/>
        </w:rPr>
        <w:t>where employees speak directly to members of the</w:t>
      </w:r>
      <w:r w:rsidRPr="009774A6">
        <w:rPr>
          <w:rFonts w:ascii="Arial" w:eastAsia="Arial" w:hAnsi="Arial" w:cs="Arial"/>
          <w:bCs/>
        </w:rPr>
        <w:t xml:space="preserve"> Public the post holder is required to demonstrate their ability to speak fluently in English.</w:t>
      </w:r>
    </w:p>
    <w:p w:rsidR="003C5575" w:rsidRDefault="003C5575" w:rsidP="00A62DEB">
      <w:pPr>
        <w:tabs>
          <w:tab w:val="left" w:pos="-720"/>
        </w:tabs>
        <w:suppressAutoHyphens/>
        <w:rPr>
          <w:rFonts w:ascii="Arial" w:hAnsi="Arial" w:cs="Arial"/>
        </w:rPr>
      </w:pPr>
    </w:p>
    <w:p w:rsidR="003C5575" w:rsidRDefault="003C5575" w:rsidP="00A62DEB">
      <w:pPr>
        <w:tabs>
          <w:tab w:val="left" w:pos="-720"/>
        </w:tabs>
        <w:suppressAutoHyphens/>
        <w:rPr>
          <w:rFonts w:ascii="Arial" w:hAnsi="Arial" w:cs="Arial"/>
        </w:rPr>
      </w:pPr>
      <w:r>
        <w:rPr>
          <w:rFonts w:ascii="Arial" w:hAnsi="Arial" w:cs="Arial"/>
        </w:rPr>
        <w:t>As a candidate you will be expected to demonstrate your ability to meet the special knowledge, experience and qualificati</w:t>
      </w:r>
      <w:r w:rsidRPr="00052DFB">
        <w:rPr>
          <w:rFonts w:ascii="Arial" w:hAnsi="Arial" w:cs="Arial"/>
        </w:rPr>
        <w:t>ons required for the role by providing evidence in the application form for the purpose of shortlisting.</w:t>
      </w:r>
      <w:r>
        <w:rPr>
          <w:rFonts w:ascii="Arial" w:hAnsi="Arial" w:cs="Arial"/>
        </w:rPr>
        <w:t xml:space="preserve"> Applicants with disabilities are only required to meet the essential special knowledge requirements shown by a cross in the end column of this section.</w:t>
      </w:r>
    </w:p>
    <w:p w:rsidR="003C5575" w:rsidRDefault="003C5575" w:rsidP="00A62DEB">
      <w:pPr>
        <w:tabs>
          <w:tab w:val="left" w:pos="-720"/>
        </w:tabs>
        <w:suppressAutoHyphens/>
        <w:rPr>
          <w:rFonts w:ascii="Arial" w:hAnsi="Arial" w:cs="Arial"/>
        </w:rPr>
      </w:pPr>
    </w:p>
    <w:p w:rsidR="003C5575" w:rsidRDefault="003C5575" w:rsidP="00A62DEB">
      <w:pPr>
        <w:tabs>
          <w:tab w:val="left" w:pos="-720"/>
        </w:tabs>
        <w:suppressAutoHyphens/>
        <w:rPr>
          <w:rFonts w:ascii="Arial" w:hAnsi="Arial" w:cs="Arial"/>
        </w:rPr>
      </w:pPr>
      <w:r w:rsidRPr="00C650A8">
        <w:rPr>
          <w:rFonts w:ascii="Arial" w:hAnsi="Arial" w:cs="Arial"/>
        </w:rPr>
        <w:t xml:space="preserve">The </w:t>
      </w:r>
      <w:r>
        <w:rPr>
          <w:rFonts w:ascii="Arial" w:hAnsi="Arial" w:cs="Arial"/>
        </w:rPr>
        <w:t>e</w:t>
      </w:r>
      <w:r w:rsidRPr="00C650A8">
        <w:rPr>
          <w:rFonts w:ascii="Arial" w:hAnsi="Arial" w:cs="Arial"/>
        </w:rPr>
        <w:t>mployee competencies are the minimum standard of behaviour</w:t>
      </w:r>
      <w:r>
        <w:rPr>
          <w:rFonts w:ascii="Arial" w:hAnsi="Arial" w:cs="Arial"/>
        </w:rPr>
        <w:t xml:space="preserve"> expected</w:t>
      </w:r>
      <w:r w:rsidRPr="00C650A8">
        <w:rPr>
          <w:rFonts w:ascii="Arial" w:hAnsi="Arial" w:cs="Arial"/>
        </w:rPr>
        <w:t xml:space="preserve"> by the Council of all its employees </w:t>
      </w:r>
      <w:r>
        <w:rPr>
          <w:rFonts w:ascii="Arial" w:hAnsi="Arial" w:cs="Arial"/>
        </w:rPr>
        <w:t xml:space="preserve">and the management competencies outlined are those relevant for a post operating at this level within our organisation. </w:t>
      </w:r>
    </w:p>
    <w:p w:rsidR="003C5575" w:rsidRDefault="003C5575" w:rsidP="00A62DEB">
      <w:pPr>
        <w:tabs>
          <w:tab w:val="left" w:pos="-720"/>
        </w:tabs>
        <w:suppressAutoHyphens/>
        <w:rPr>
          <w:rFonts w:ascii="Arial" w:hAnsi="Arial" w:cs="Arial"/>
        </w:rPr>
      </w:pPr>
    </w:p>
    <w:p w:rsidR="009E3A12" w:rsidRDefault="003C5575" w:rsidP="00A62DEB">
      <w:pPr>
        <w:tabs>
          <w:tab w:val="left" w:pos="-720"/>
        </w:tabs>
        <w:suppressAutoHyphens/>
        <w:rPr>
          <w:rFonts w:ascii="Arial" w:hAnsi="Arial" w:cs="Arial"/>
          <w:b/>
        </w:rPr>
      </w:pPr>
      <w:r>
        <w:rPr>
          <w:rFonts w:ascii="Arial" w:hAnsi="Arial" w:cs="Arial"/>
        </w:rPr>
        <w:t xml:space="preserve">Both sets of competencies will be used at interview stage and will not be used for short listing purposes.  </w:t>
      </w:r>
    </w:p>
    <w:p w:rsidR="009E3A12" w:rsidRDefault="009E3A12" w:rsidP="003C5575">
      <w:pPr>
        <w:tabs>
          <w:tab w:val="left" w:pos="-720"/>
        </w:tabs>
        <w:suppressAutoHyphens/>
        <w:jc w:val="both"/>
        <w:rPr>
          <w:rFonts w:ascii="Arial" w:hAnsi="Arial" w:cs="Arial"/>
          <w:b/>
        </w:rPr>
      </w:pPr>
    </w:p>
    <w:tbl>
      <w:tblPr>
        <w:tblStyle w:val="TableGrid"/>
        <w:tblW w:w="9776" w:type="dxa"/>
        <w:tblLook w:val="04A0" w:firstRow="1" w:lastRow="0" w:firstColumn="1" w:lastColumn="0" w:noHBand="0" w:noVBand="1"/>
      </w:tblPr>
      <w:tblGrid>
        <w:gridCol w:w="9776"/>
      </w:tblGrid>
      <w:tr w:rsidR="009E3A12" w:rsidTr="00B668F0">
        <w:tc>
          <w:tcPr>
            <w:tcW w:w="9776" w:type="dxa"/>
            <w:shd w:val="clear" w:color="auto" w:fill="D0CECE" w:themeFill="background2" w:themeFillShade="E6"/>
          </w:tcPr>
          <w:p w:rsidR="009E3A12" w:rsidRDefault="009E3A12" w:rsidP="009E3A12">
            <w:pPr>
              <w:tabs>
                <w:tab w:val="left" w:pos="-720"/>
              </w:tabs>
              <w:suppressAutoHyphens/>
              <w:jc w:val="both"/>
              <w:rPr>
                <w:rFonts w:ascii="Arial" w:hAnsi="Arial" w:cs="Arial"/>
                <w:i/>
              </w:rPr>
            </w:pPr>
            <w:r>
              <w:rPr>
                <w:rFonts w:ascii="Arial" w:hAnsi="Arial" w:cs="Arial"/>
                <w:b/>
              </w:rPr>
              <w:t>Key Purpose of Post:</w:t>
            </w:r>
          </w:p>
        </w:tc>
      </w:tr>
      <w:tr w:rsidR="009E3A12" w:rsidTr="00B668F0">
        <w:tc>
          <w:tcPr>
            <w:tcW w:w="9776" w:type="dxa"/>
          </w:tcPr>
          <w:p w:rsidR="009E3A12" w:rsidRPr="009E3A12" w:rsidRDefault="009E3A12" w:rsidP="00A62DEB">
            <w:pPr>
              <w:pStyle w:val="ListParagraph"/>
              <w:numPr>
                <w:ilvl w:val="0"/>
                <w:numId w:val="34"/>
              </w:numPr>
              <w:tabs>
                <w:tab w:val="left" w:pos="-720"/>
              </w:tabs>
              <w:suppressAutoHyphens/>
              <w:rPr>
                <w:rFonts w:ascii="Arial" w:hAnsi="Arial" w:cs="Arial"/>
                <w:i/>
              </w:rPr>
            </w:pPr>
            <w:r w:rsidRPr="009E3A12">
              <w:rPr>
                <w:rFonts w:ascii="Arial" w:hAnsi="Arial" w:cs="Arial"/>
              </w:rPr>
              <w:t>To directly provide administration, financial and domestic services and supervise the domestic staff</w:t>
            </w:r>
            <w:r w:rsidR="004E117C">
              <w:rPr>
                <w:rFonts w:ascii="Arial" w:hAnsi="Arial" w:cs="Arial"/>
              </w:rPr>
              <w:t xml:space="preserve"> team</w:t>
            </w:r>
            <w:r w:rsidRPr="009E3A12">
              <w:rPr>
                <w:rFonts w:ascii="Arial" w:hAnsi="Arial" w:cs="Arial"/>
              </w:rPr>
              <w:t xml:space="preserve"> at </w:t>
            </w:r>
            <w:r>
              <w:rPr>
                <w:rFonts w:ascii="Arial" w:hAnsi="Arial" w:cs="Arial"/>
              </w:rPr>
              <w:t>the outdoor centre</w:t>
            </w:r>
            <w:r w:rsidRPr="009E3A12">
              <w:rPr>
                <w:rFonts w:ascii="Arial" w:hAnsi="Arial" w:cs="Arial"/>
              </w:rPr>
              <w:t xml:space="preserve"> to fulfil all aspects of household management</w:t>
            </w:r>
          </w:p>
          <w:p w:rsidR="009E3A12" w:rsidRPr="009E3A12" w:rsidRDefault="004E117C" w:rsidP="00A62DEB">
            <w:pPr>
              <w:pStyle w:val="ListParagraph"/>
              <w:numPr>
                <w:ilvl w:val="0"/>
                <w:numId w:val="34"/>
              </w:numPr>
              <w:tabs>
                <w:tab w:val="left" w:pos="-720"/>
              </w:tabs>
              <w:suppressAutoHyphens/>
              <w:rPr>
                <w:rFonts w:ascii="Arial" w:hAnsi="Arial" w:cs="Arial"/>
                <w:i/>
              </w:rPr>
            </w:pPr>
            <w:r>
              <w:rPr>
                <w:rFonts w:ascii="Arial" w:hAnsi="Arial" w:cs="Arial"/>
              </w:rPr>
              <w:t>R</w:t>
            </w:r>
            <w:r w:rsidR="009E3A12" w:rsidRPr="009E3A12">
              <w:rPr>
                <w:rFonts w:ascii="Arial" w:hAnsi="Arial" w:cs="Arial"/>
              </w:rPr>
              <w:t>esponsibility for provision of effective domestic and suppor</w:t>
            </w:r>
            <w:r w:rsidR="009E3A12">
              <w:rPr>
                <w:rFonts w:ascii="Arial" w:hAnsi="Arial" w:cs="Arial"/>
              </w:rPr>
              <w:t>t services at the centre</w:t>
            </w:r>
          </w:p>
          <w:p w:rsidR="009E3A12" w:rsidRPr="009E3A12" w:rsidRDefault="009E3A12" w:rsidP="00A62DEB">
            <w:pPr>
              <w:pStyle w:val="ListParagraph"/>
              <w:numPr>
                <w:ilvl w:val="0"/>
                <w:numId w:val="34"/>
              </w:numPr>
              <w:tabs>
                <w:tab w:val="left" w:pos="-720"/>
              </w:tabs>
              <w:suppressAutoHyphens/>
              <w:rPr>
                <w:rFonts w:ascii="Arial" w:hAnsi="Arial" w:cs="Arial"/>
                <w:i/>
              </w:rPr>
            </w:pPr>
            <w:r w:rsidRPr="009E3A12">
              <w:rPr>
                <w:rFonts w:ascii="Arial" w:hAnsi="Arial" w:cs="Arial"/>
              </w:rPr>
              <w:t>Liaison with visiting group</w:t>
            </w:r>
            <w:r w:rsidR="004E117C">
              <w:rPr>
                <w:rFonts w:ascii="Arial" w:hAnsi="Arial" w:cs="Arial"/>
              </w:rPr>
              <w:t>s and</w:t>
            </w:r>
            <w:r w:rsidRPr="009E3A12">
              <w:rPr>
                <w:rFonts w:ascii="Arial" w:hAnsi="Arial" w:cs="Arial"/>
              </w:rPr>
              <w:t xml:space="preserve"> leaders on matters relating to the domestic</w:t>
            </w:r>
            <w:r>
              <w:rPr>
                <w:rFonts w:ascii="Arial" w:hAnsi="Arial" w:cs="Arial"/>
              </w:rPr>
              <w:t xml:space="preserve"> arrangements within the centre</w:t>
            </w:r>
            <w:r w:rsidR="004E117C">
              <w:rPr>
                <w:rFonts w:ascii="Arial" w:hAnsi="Arial" w:cs="Arial"/>
              </w:rPr>
              <w:t xml:space="preserve"> prior, during and post visits</w:t>
            </w:r>
          </w:p>
        </w:tc>
      </w:tr>
      <w:tr w:rsidR="009E3A12" w:rsidRPr="009E3A12" w:rsidTr="00B668F0">
        <w:tc>
          <w:tcPr>
            <w:tcW w:w="9776" w:type="dxa"/>
            <w:shd w:val="clear" w:color="auto" w:fill="D0CECE" w:themeFill="background2" w:themeFillShade="E6"/>
          </w:tcPr>
          <w:p w:rsidR="009E3A12" w:rsidRPr="009E3A12" w:rsidRDefault="009E3A12" w:rsidP="009E3A12">
            <w:pPr>
              <w:tabs>
                <w:tab w:val="left" w:pos="-720"/>
              </w:tabs>
              <w:suppressAutoHyphens/>
              <w:jc w:val="both"/>
              <w:rPr>
                <w:rFonts w:ascii="Arial" w:hAnsi="Arial" w:cs="Arial"/>
                <w:b/>
              </w:rPr>
            </w:pPr>
            <w:r w:rsidRPr="009E3A12">
              <w:rPr>
                <w:rFonts w:ascii="Arial" w:hAnsi="Arial" w:cs="Arial"/>
                <w:b/>
              </w:rPr>
              <w:t>Main Responsibilities of Post:</w:t>
            </w:r>
          </w:p>
        </w:tc>
      </w:tr>
      <w:tr w:rsidR="009E3A12" w:rsidRPr="009E3A12" w:rsidTr="00B668F0">
        <w:tc>
          <w:tcPr>
            <w:tcW w:w="9776" w:type="dxa"/>
            <w:shd w:val="clear" w:color="auto" w:fill="auto"/>
          </w:tcPr>
          <w:p w:rsidR="009E3A12" w:rsidRDefault="009E3A12" w:rsidP="009E3A12">
            <w:pPr>
              <w:pStyle w:val="ListParagraph"/>
              <w:numPr>
                <w:ilvl w:val="0"/>
                <w:numId w:val="38"/>
              </w:numPr>
              <w:tabs>
                <w:tab w:val="left" w:pos="-720"/>
              </w:tabs>
              <w:suppressAutoHyphens/>
              <w:jc w:val="both"/>
              <w:rPr>
                <w:rFonts w:ascii="Arial" w:hAnsi="Arial" w:cs="Arial"/>
              </w:rPr>
            </w:pPr>
            <w:r w:rsidRPr="009E3A12">
              <w:rPr>
                <w:rFonts w:ascii="Arial" w:hAnsi="Arial" w:cs="Arial"/>
              </w:rPr>
              <w:t>Take a lead on day to day support and domestic matters, taking action and liaising with the</w:t>
            </w:r>
            <w:r>
              <w:rPr>
                <w:rFonts w:ascii="Arial" w:hAnsi="Arial" w:cs="Arial"/>
              </w:rPr>
              <w:t xml:space="preserve"> </w:t>
            </w:r>
            <w:r w:rsidR="00A62DEB">
              <w:rPr>
                <w:rFonts w:ascii="Arial" w:hAnsi="Arial" w:cs="Arial"/>
              </w:rPr>
              <w:t>Operational Lead/Business Development Manager</w:t>
            </w:r>
            <w:r>
              <w:rPr>
                <w:rFonts w:ascii="Arial" w:hAnsi="Arial" w:cs="Arial"/>
              </w:rPr>
              <w:t xml:space="preserve"> as necessary</w:t>
            </w:r>
          </w:p>
          <w:p w:rsidR="009E3A12" w:rsidRDefault="009E3A12" w:rsidP="009E3A12">
            <w:pPr>
              <w:pStyle w:val="ListParagraph"/>
              <w:numPr>
                <w:ilvl w:val="0"/>
                <w:numId w:val="38"/>
              </w:numPr>
              <w:tabs>
                <w:tab w:val="left" w:pos="-720"/>
              </w:tabs>
              <w:suppressAutoHyphens/>
              <w:jc w:val="both"/>
              <w:rPr>
                <w:rFonts w:ascii="Arial" w:hAnsi="Arial" w:cs="Arial"/>
              </w:rPr>
            </w:pPr>
            <w:r w:rsidRPr="009E3A12">
              <w:rPr>
                <w:rFonts w:ascii="Arial" w:hAnsi="Arial" w:cs="Arial"/>
              </w:rPr>
              <w:t xml:space="preserve">Assist with the cleaning within the centre to ensure </w:t>
            </w:r>
            <w:r w:rsidR="004E117C">
              <w:rPr>
                <w:rFonts w:ascii="Arial" w:hAnsi="Arial" w:cs="Arial"/>
              </w:rPr>
              <w:t>it is</w:t>
            </w:r>
            <w:r w:rsidRPr="009E3A12">
              <w:rPr>
                <w:rFonts w:ascii="Arial" w:hAnsi="Arial" w:cs="Arial"/>
              </w:rPr>
              <w:t xml:space="preserve"> kept clean and hygienic </w:t>
            </w:r>
            <w:proofErr w:type="gramStart"/>
            <w:r w:rsidRPr="009E3A12">
              <w:rPr>
                <w:rFonts w:ascii="Arial" w:hAnsi="Arial" w:cs="Arial"/>
              </w:rPr>
              <w:t>and  serving</w:t>
            </w:r>
            <w:proofErr w:type="gramEnd"/>
            <w:r w:rsidRPr="009E3A12">
              <w:rPr>
                <w:rFonts w:ascii="Arial" w:hAnsi="Arial" w:cs="Arial"/>
              </w:rPr>
              <w:t xml:space="preserve"> of food and washing up after meals </w:t>
            </w:r>
          </w:p>
          <w:p w:rsidR="006D2620" w:rsidRDefault="009E3A12" w:rsidP="006D2620">
            <w:pPr>
              <w:pStyle w:val="ListParagraph"/>
              <w:numPr>
                <w:ilvl w:val="0"/>
                <w:numId w:val="38"/>
              </w:numPr>
              <w:tabs>
                <w:tab w:val="left" w:pos="-720"/>
              </w:tabs>
              <w:suppressAutoHyphens/>
              <w:jc w:val="both"/>
              <w:rPr>
                <w:rFonts w:ascii="Arial" w:hAnsi="Arial" w:cs="Arial"/>
              </w:rPr>
            </w:pPr>
            <w:r w:rsidRPr="009E3A12">
              <w:rPr>
                <w:rFonts w:ascii="Arial" w:hAnsi="Arial" w:cs="Arial"/>
              </w:rPr>
              <w:t>Provide effective reception a</w:t>
            </w:r>
            <w:r w:rsidR="006F40EE">
              <w:rPr>
                <w:rFonts w:ascii="Arial" w:hAnsi="Arial" w:cs="Arial"/>
              </w:rPr>
              <w:t>nd telephone answering service</w:t>
            </w:r>
            <w:r w:rsidR="006D2620">
              <w:rPr>
                <w:rFonts w:ascii="Arial" w:hAnsi="Arial" w:cs="Arial"/>
              </w:rPr>
              <w:t xml:space="preserve"> for centre, this includes phone cover in relations to the centre safety procedures</w:t>
            </w:r>
          </w:p>
          <w:p w:rsidR="00A62DEB" w:rsidRPr="00F53EBE" w:rsidRDefault="009E3A12" w:rsidP="006D2620">
            <w:pPr>
              <w:pStyle w:val="ListParagraph"/>
              <w:numPr>
                <w:ilvl w:val="0"/>
                <w:numId w:val="38"/>
              </w:numPr>
              <w:tabs>
                <w:tab w:val="left" w:pos="-720"/>
              </w:tabs>
              <w:suppressAutoHyphens/>
              <w:jc w:val="both"/>
              <w:rPr>
                <w:rFonts w:ascii="Arial" w:hAnsi="Arial" w:cs="Arial"/>
              </w:rPr>
            </w:pPr>
            <w:r w:rsidRPr="00F53EBE">
              <w:rPr>
                <w:rFonts w:ascii="Arial" w:hAnsi="Arial" w:cs="Arial"/>
              </w:rPr>
              <w:lastRenderedPageBreak/>
              <w:t xml:space="preserve">Responding to </w:t>
            </w:r>
            <w:r w:rsidR="00A87634" w:rsidRPr="00F53EBE">
              <w:rPr>
                <w:rFonts w:ascii="Arial" w:hAnsi="Arial" w:cs="Arial"/>
              </w:rPr>
              <w:t>email</w:t>
            </w:r>
            <w:r w:rsidRPr="00F53EBE">
              <w:rPr>
                <w:rFonts w:ascii="Arial" w:hAnsi="Arial" w:cs="Arial"/>
              </w:rPr>
              <w:t xml:space="preserve"> </w:t>
            </w:r>
            <w:r w:rsidR="006F40EE" w:rsidRPr="00F53EBE">
              <w:rPr>
                <w:rFonts w:ascii="Arial" w:hAnsi="Arial" w:cs="Arial"/>
              </w:rPr>
              <w:t xml:space="preserve">and other </w:t>
            </w:r>
            <w:r w:rsidRPr="00F53EBE">
              <w:rPr>
                <w:rFonts w:ascii="Arial" w:hAnsi="Arial" w:cs="Arial"/>
              </w:rPr>
              <w:t>correspondence on behalf of t</w:t>
            </w:r>
            <w:r w:rsidR="006F40EE" w:rsidRPr="00F53EBE">
              <w:rPr>
                <w:rFonts w:ascii="Arial" w:hAnsi="Arial" w:cs="Arial"/>
              </w:rPr>
              <w:t>he Centre in a timely manner</w:t>
            </w:r>
            <w:r w:rsidR="006D2620" w:rsidRPr="00F53EBE">
              <w:rPr>
                <w:rFonts w:ascii="Arial" w:hAnsi="Arial" w:cs="Arial"/>
              </w:rPr>
              <w:t xml:space="preserve"> for example booking enquires, domestic information, pre planning detail</w:t>
            </w:r>
          </w:p>
          <w:p w:rsidR="00A87634" w:rsidRDefault="009E3A12" w:rsidP="009E3A12">
            <w:pPr>
              <w:pStyle w:val="ListParagraph"/>
              <w:numPr>
                <w:ilvl w:val="0"/>
                <w:numId w:val="38"/>
              </w:numPr>
              <w:tabs>
                <w:tab w:val="left" w:pos="-720"/>
              </w:tabs>
              <w:suppressAutoHyphens/>
              <w:jc w:val="both"/>
              <w:rPr>
                <w:rFonts w:ascii="Arial" w:hAnsi="Arial" w:cs="Arial"/>
              </w:rPr>
            </w:pPr>
            <w:r w:rsidRPr="009E3A12">
              <w:rPr>
                <w:rFonts w:ascii="Arial" w:hAnsi="Arial" w:cs="Arial"/>
              </w:rPr>
              <w:t>Creation, review and distribution of domestic information and continual liaison on all domestic matters with visiting leaders from b</w:t>
            </w:r>
            <w:r w:rsidR="006F40EE">
              <w:rPr>
                <w:rFonts w:ascii="Arial" w:hAnsi="Arial" w:cs="Arial"/>
              </w:rPr>
              <w:t xml:space="preserve">ooking to their actual visit. </w:t>
            </w:r>
            <w:r w:rsidRPr="009E3A12">
              <w:rPr>
                <w:rFonts w:ascii="Arial" w:hAnsi="Arial" w:cs="Arial"/>
              </w:rPr>
              <w:t>Conducting tours of the Centre for pote</w:t>
            </w:r>
            <w:r w:rsidR="00A87634">
              <w:rPr>
                <w:rFonts w:ascii="Arial" w:hAnsi="Arial" w:cs="Arial"/>
              </w:rPr>
              <w:t>ntial and existing customers</w:t>
            </w:r>
            <w:r w:rsidR="006D2620">
              <w:rPr>
                <w:rFonts w:ascii="Arial" w:hAnsi="Arial" w:cs="Arial"/>
              </w:rPr>
              <w:t xml:space="preserve"> when needed</w:t>
            </w:r>
            <w:r w:rsidR="00A87634">
              <w:rPr>
                <w:rFonts w:ascii="Arial" w:hAnsi="Arial" w:cs="Arial"/>
              </w:rPr>
              <w:t>.</w:t>
            </w:r>
          </w:p>
          <w:p w:rsidR="00A62DEB" w:rsidRDefault="009E3A12" w:rsidP="009E3A12">
            <w:pPr>
              <w:pStyle w:val="ListParagraph"/>
              <w:numPr>
                <w:ilvl w:val="0"/>
                <w:numId w:val="38"/>
              </w:numPr>
              <w:tabs>
                <w:tab w:val="left" w:pos="-720"/>
              </w:tabs>
              <w:suppressAutoHyphens/>
              <w:jc w:val="both"/>
              <w:rPr>
                <w:rFonts w:ascii="Arial" w:hAnsi="Arial" w:cs="Arial"/>
              </w:rPr>
            </w:pPr>
            <w:r w:rsidRPr="009E3A12">
              <w:rPr>
                <w:rFonts w:ascii="Arial" w:hAnsi="Arial" w:cs="Arial"/>
              </w:rPr>
              <w:t>Screening of medical</w:t>
            </w:r>
            <w:r w:rsidR="00A87634">
              <w:rPr>
                <w:rFonts w:ascii="Arial" w:hAnsi="Arial" w:cs="Arial"/>
              </w:rPr>
              <w:t>/dietary</w:t>
            </w:r>
            <w:r w:rsidRPr="009E3A12">
              <w:rPr>
                <w:rFonts w:ascii="Arial" w:hAnsi="Arial" w:cs="Arial"/>
              </w:rPr>
              <w:t xml:space="preserve"> forms received from </w:t>
            </w:r>
            <w:proofErr w:type="spellStart"/>
            <w:r w:rsidRPr="009E3A12">
              <w:rPr>
                <w:rFonts w:ascii="Arial" w:hAnsi="Arial" w:cs="Arial"/>
              </w:rPr>
              <w:t>visiti</w:t>
            </w:r>
            <w:r w:rsidR="006D2620">
              <w:rPr>
                <w:rFonts w:ascii="Arial" w:hAnsi="Arial" w:cs="Arial"/>
              </w:rPr>
              <w:t>ors</w:t>
            </w:r>
            <w:proofErr w:type="spellEnd"/>
            <w:r w:rsidRPr="009E3A12">
              <w:rPr>
                <w:rFonts w:ascii="Arial" w:hAnsi="Arial" w:cs="Arial"/>
              </w:rPr>
              <w:t xml:space="preserve">, highlighting any relevant issues to the </w:t>
            </w:r>
            <w:r w:rsidR="00A87634">
              <w:rPr>
                <w:rFonts w:ascii="Arial" w:hAnsi="Arial" w:cs="Arial"/>
              </w:rPr>
              <w:t>Operational Lead, instructional staff and domestic/kitchen staff as appropriate</w:t>
            </w:r>
          </w:p>
          <w:p w:rsidR="00A62DEB" w:rsidRDefault="00A62DEB" w:rsidP="00D32CEC">
            <w:pPr>
              <w:pStyle w:val="ListParagraph"/>
              <w:numPr>
                <w:ilvl w:val="0"/>
                <w:numId w:val="38"/>
              </w:numPr>
              <w:tabs>
                <w:tab w:val="left" w:pos="-720"/>
              </w:tabs>
              <w:suppressAutoHyphens/>
              <w:jc w:val="both"/>
              <w:rPr>
                <w:rFonts w:ascii="Arial" w:hAnsi="Arial" w:cs="Arial"/>
              </w:rPr>
            </w:pPr>
            <w:r>
              <w:rPr>
                <w:rFonts w:ascii="Arial" w:hAnsi="Arial" w:cs="Arial"/>
              </w:rPr>
              <w:t>Ad-</w:t>
            </w:r>
            <w:r w:rsidR="009E3A12" w:rsidRPr="00A62DEB">
              <w:rPr>
                <w:rFonts w:ascii="Arial" w:hAnsi="Arial" w:cs="Arial"/>
              </w:rPr>
              <w:t xml:space="preserve">hoc contact for out-of-hours emergencies regarding </w:t>
            </w:r>
            <w:r w:rsidR="006D2620">
              <w:rPr>
                <w:rFonts w:ascii="Arial" w:hAnsi="Arial" w:cs="Arial"/>
              </w:rPr>
              <w:t xml:space="preserve">the centre </w:t>
            </w:r>
            <w:r w:rsidR="009E3A12" w:rsidRPr="00A62DEB">
              <w:rPr>
                <w:rFonts w:ascii="Arial" w:hAnsi="Arial" w:cs="Arial"/>
              </w:rPr>
              <w:t>and occasional weekend work requireme</w:t>
            </w:r>
            <w:r w:rsidR="006F40EE">
              <w:rPr>
                <w:rFonts w:ascii="Arial" w:hAnsi="Arial" w:cs="Arial"/>
              </w:rPr>
              <w:t>nt in line with business needs</w:t>
            </w:r>
          </w:p>
          <w:p w:rsidR="00A87634" w:rsidRDefault="009E3A12" w:rsidP="00D32CEC">
            <w:pPr>
              <w:pStyle w:val="ListParagraph"/>
              <w:numPr>
                <w:ilvl w:val="0"/>
                <w:numId w:val="38"/>
              </w:numPr>
              <w:tabs>
                <w:tab w:val="left" w:pos="-720"/>
              </w:tabs>
              <w:suppressAutoHyphens/>
              <w:jc w:val="both"/>
              <w:rPr>
                <w:rFonts w:ascii="Arial" w:hAnsi="Arial" w:cs="Arial"/>
              </w:rPr>
            </w:pPr>
            <w:r w:rsidRPr="00A62DEB">
              <w:rPr>
                <w:rFonts w:ascii="Arial" w:hAnsi="Arial" w:cs="Arial"/>
              </w:rPr>
              <w:t xml:space="preserve">Responsible for safe working procedures and training of </w:t>
            </w:r>
            <w:r w:rsidR="00A62DEB">
              <w:rPr>
                <w:rFonts w:ascii="Arial" w:hAnsi="Arial" w:cs="Arial"/>
              </w:rPr>
              <w:t>support staff in relation to their work area.</w:t>
            </w:r>
            <w:r w:rsidRPr="00A62DEB">
              <w:rPr>
                <w:rFonts w:ascii="Arial" w:hAnsi="Arial" w:cs="Arial"/>
              </w:rPr>
              <w:t xml:space="preserve"> Create and maintain domestic and catering schedules of cleaning.</w:t>
            </w:r>
          </w:p>
          <w:p w:rsidR="00A62DEB" w:rsidRPr="00A62DEB" w:rsidRDefault="009E3A12" w:rsidP="00D32CEC">
            <w:pPr>
              <w:pStyle w:val="ListParagraph"/>
              <w:numPr>
                <w:ilvl w:val="0"/>
                <w:numId w:val="38"/>
              </w:numPr>
              <w:tabs>
                <w:tab w:val="left" w:pos="-720"/>
              </w:tabs>
              <w:suppressAutoHyphens/>
              <w:jc w:val="both"/>
              <w:rPr>
                <w:rFonts w:ascii="Arial" w:hAnsi="Arial" w:cs="Arial"/>
              </w:rPr>
            </w:pPr>
            <w:r w:rsidRPr="00A62DEB">
              <w:rPr>
                <w:rFonts w:ascii="Arial" w:hAnsi="Arial" w:cs="Arial"/>
              </w:rPr>
              <w:t xml:space="preserve">Security of building, including </w:t>
            </w:r>
            <w:r w:rsidR="00A87634">
              <w:rPr>
                <w:rFonts w:ascii="Arial" w:hAnsi="Arial" w:cs="Arial"/>
              </w:rPr>
              <w:t>opening/</w:t>
            </w:r>
            <w:r w:rsidRPr="00A62DEB">
              <w:rPr>
                <w:rFonts w:ascii="Arial" w:hAnsi="Arial" w:cs="Arial"/>
              </w:rPr>
              <w:t>locking up, monitoring and ensu</w:t>
            </w:r>
            <w:r w:rsidR="00A87634">
              <w:rPr>
                <w:rFonts w:ascii="Arial" w:hAnsi="Arial" w:cs="Arial"/>
              </w:rPr>
              <w:t xml:space="preserve">ring recording of CCTV footage. </w:t>
            </w:r>
            <w:r w:rsidRPr="00A62DEB">
              <w:rPr>
                <w:rFonts w:ascii="Arial" w:hAnsi="Arial" w:cs="Arial"/>
              </w:rPr>
              <w:t>Manage reactive repairs and monitoring of capital repairs in con</w:t>
            </w:r>
            <w:r w:rsidR="00A87634">
              <w:rPr>
                <w:rFonts w:ascii="Arial" w:hAnsi="Arial" w:cs="Arial"/>
              </w:rPr>
              <w:t xml:space="preserve">sultation with Operational Lead/Business </w:t>
            </w:r>
            <w:proofErr w:type="spellStart"/>
            <w:r w:rsidR="00A87634">
              <w:rPr>
                <w:rFonts w:ascii="Arial" w:hAnsi="Arial" w:cs="Arial"/>
              </w:rPr>
              <w:t>Developmemnt</w:t>
            </w:r>
            <w:proofErr w:type="spellEnd"/>
            <w:r w:rsidR="00A87634">
              <w:rPr>
                <w:rFonts w:ascii="Arial" w:hAnsi="Arial" w:cs="Arial"/>
              </w:rPr>
              <w:t xml:space="preserve"> Manager. </w:t>
            </w:r>
            <w:r w:rsidRPr="00A62DEB">
              <w:rPr>
                <w:rFonts w:ascii="Arial" w:hAnsi="Arial" w:cs="Arial"/>
              </w:rPr>
              <w:t>Maintain a schedule of property related maintenance</w:t>
            </w:r>
          </w:p>
          <w:p w:rsidR="00F53EBE" w:rsidRDefault="009E3A12" w:rsidP="006D2620">
            <w:pPr>
              <w:pStyle w:val="ListParagraph"/>
              <w:numPr>
                <w:ilvl w:val="0"/>
                <w:numId w:val="38"/>
              </w:numPr>
              <w:tabs>
                <w:tab w:val="left" w:pos="-720"/>
              </w:tabs>
              <w:suppressAutoHyphens/>
              <w:jc w:val="both"/>
              <w:rPr>
                <w:rFonts w:ascii="Arial" w:hAnsi="Arial" w:cs="Arial"/>
              </w:rPr>
            </w:pPr>
            <w:r w:rsidRPr="006D2620">
              <w:rPr>
                <w:rFonts w:ascii="Arial" w:hAnsi="Arial" w:cs="Arial"/>
              </w:rPr>
              <w:t>Make bookings as necessary with third party resou</w:t>
            </w:r>
            <w:r w:rsidR="006F40EE" w:rsidRPr="006D2620">
              <w:rPr>
                <w:rFonts w:ascii="Arial" w:hAnsi="Arial" w:cs="Arial"/>
              </w:rPr>
              <w:t>rces</w:t>
            </w:r>
          </w:p>
          <w:p w:rsidR="00A62DEB" w:rsidRPr="006D2620" w:rsidRDefault="009E3A12" w:rsidP="006D2620">
            <w:pPr>
              <w:pStyle w:val="ListParagraph"/>
              <w:numPr>
                <w:ilvl w:val="0"/>
                <w:numId w:val="38"/>
              </w:numPr>
              <w:tabs>
                <w:tab w:val="left" w:pos="-720"/>
              </w:tabs>
              <w:suppressAutoHyphens/>
              <w:jc w:val="both"/>
              <w:rPr>
                <w:rFonts w:ascii="Arial" w:hAnsi="Arial" w:cs="Arial"/>
              </w:rPr>
            </w:pPr>
            <w:r w:rsidRPr="006D2620">
              <w:rPr>
                <w:rFonts w:ascii="Arial" w:hAnsi="Arial" w:cs="Arial"/>
              </w:rPr>
              <w:t>Day to day line management for domestic,</w:t>
            </w:r>
            <w:r w:rsidR="00F53EBE">
              <w:rPr>
                <w:rFonts w:ascii="Arial" w:hAnsi="Arial" w:cs="Arial"/>
              </w:rPr>
              <w:t xml:space="preserve"> </w:t>
            </w:r>
            <w:r w:rsidRPr="006D2620">
              <w:rPr>
                <w:rFonts w:ascii="Arial" w:hAnsi="Arial" w:cs="Arial"/>
              </w:rPr>
              <w:t xml:space="preserve">house and grounds staff at </w:t>
            </w:r>
            <w:r w:rsidR="00A62DEB" w:rsidRPr="006D2620">
              <w:rPr>
                <w:rFonts w:ascii="Arial" w:hAnsi="Arial" w:cs="Arial"/>
              </w:rPr>
              <w:t>the centre</w:t>
            </w:r>
            <w:r w:rsidR="00A87634" w:rsidRPr="006D2620">
              <w:rPr>
                <w:rFonts w:ascii="Arial" w:hAnsi="Arial" w:cs="Arial"/>
              </w:rPr>
              <w:t xml:space="preserve">. </w:t>
            </w:r>
            <w:r w:rsidRPr="006D2620">
              <w:rPr>
                <w:rFonts w:ascii="Arial" w:hAnsi="Arial" w:cs="Arial"/>
              </w:rPr>
              <w:t xml:space="preserve">Ensure good channels of communication within the support services provided at </w:t>
            </w:r>
            <w:r w:rsidR="006D2620">
              <w:rPr>
                <w:rFonts w:ascii="Arial" w:hAnsi="Arial" w:cs="Arial"/>
              </w:rPr>
              <w:t>the centre</w:t>
            </w:r>
            <w:r w:rsidRPr="006D2620">
              <w:rPr>
                <w:rFonts w:ascii="Arial" w:hAnsi="Arial" w:cs="Arial"/>
              </w:rPr>
              <w:t>, including</w:t>
            </w:r>
            <w:r w:rsidR="00F53EBE">
              <w:rPr>
                <w:rFonts w:ascii="Arial" w:hAnsi="Arial" w:cs="Arial"/>
              </w:rPr>
              <w:t xml:space="preserve"> </w:t>
            </w:r>
            <w:r w:rsidR="00A87634" w:rsidRPr="006D2620">
              <w:rPr>
                <w:rFonts w:ascii="Arial" w:hAnsi="Arial" w:cs="Arial"/>
              </w:rPr>
              <w:t>regular</w:t>
            </w:r>
            <w:r w:rsidRPr="006D2620">
              <w:rPr>
                <w:rFonts w:ascii="Arial" w:hAnsi="Arial" w:cs="Arial"/>
              </w:rPr>
              <w:t xml:space="preserve"> meeting</w:t>
            </w:r>
            <w:r w:rsidR="00A87634" w:rsidRPr="006D2620">
              <w:rPr>
                <w:rFonts w:ascii="Arial" w:hAnsi="Arial" w:cs="Arial"/>
              </w:rPr>
              <w:t>s</w:t>
            </w:r>
            <w:r w:rsidRPr="006D2620">
              <w:rPr>
                <w:rFonts w:ascii="Arial" w:hAnsi="Arial" w:cs="Arial"/>
              </w:rPr>
              <w:t xml:space="preserve"> wit</w:t>
            </w:r>
            <w:r w:rsidR="00A87634" w:rsidRPr="006D2620">
              <w:rPr>
                <w:rFonts w:ascii="Arial" w:hAnsi="Arial" w:cs="Arial"/>
              </w:rPr>
              <w:t xml:space="preserve">h </w:t>
            </w:r>
            <w:r w:rsidR="006D2620">
              <w:rPr>
                <w:rFonts w:ascii="Arial" w:hAnsi="Arial" w:cs="Arial"/>
              </w:rPr>
              <w:t xml:space="preserve">staff </w:t>
            </w:r>
          </w:p>
          <w:p w:rsidR="009E3A12" w:rsidRDefault="009E3A12" w:rsidP="00A62DEB">
            <w:pPr>
              <w:pStyle w:val="ListParagraph"/>
              <w:numPr>
                <w:ilvl w:val="0"/>
                <w:numId w:val="38"/>
              </w:numPr>
              <w:tabs>
                <w:tab w:val="left" w:pos="-720"/>
              </w:tabs>
              <w:suppressAutoHyphens/>
              <w:jc w:val="both"/>
              <w:rPr>
                <w:rFonts w:ascii="Arial" w:hAnsi="Arial" w:cs="Arial"/>
              </w:rPr>
            </w:pPr>
            <w:r w:rsidRPr="009E3A12">
              <w:rPr>
                <w:rFonts w:ascii="Arial" w:hAnsi="Arial" w:cs="Arial"/>
              </w:rPr>
              <w:t>Ensuring relevant budget and financial procedures are followed at the centre within agreed timescales, including administration of booking deposits, order req</w:t>
            </w:r>
            <w:r w:rsidR="00A87634">
              <w:rPr>
                <w:rFonts w:ascii="Arial" w:hAnsi="Arial" w:cs="Arial"/>
              </w:rPr>
              <w:t xml:space="preserve">uests and petty cash control. </w:t>
            </w:r>
            <w:r w:rsidRPr="009E3A12">
              <w:rPr>
                <w:rFonts w:ascii="Arial" w:hAnsi="Arial" w:cs="Arial"/>
              </w:rPr>
              <w:t>Input records of assets in</w:t>
            </w:r>
            <w:r w:rsidR="00A87634">
              <w:rPr>
                <w:rFonts w:ascii="Arial" w:hAnsi="Arial" w:cs="Arial"/>
              </w:rPr>
              <w:t xml:space="preserve">to inventories. </w:t>
            </w:r>
            <w:r w:rsidRPr="009E3A12">
              <w:rPr>
                <w:rFonts w:ascii="Arial" w:hAnsi="Arial" w:cs="Arial"/>
              </w:rPr>
              <w:t xml:space="preserve">Management of stock for </w:t>
            </w:r>
            <w:proofErr w:type="spellStart"/>
            <w:r w:rsidRPr="009E3A12">
              <w:rPr>
                <w:rFonts w:ascii="Arial" w:hAnsi="Arial" w:cs="Arial"/>
              </w:rPr>
              <w:t>administration</w:t>
            </w:r>
            <w:r w:rsidR="00A87634">
              <w:rPr>
                <w:rFonts w:ascii="Arial" w:hAnsi="Arial" w:cs="Arial"/>
              </w:rPr>
              <w:t>and</w:t>
            </w:r>
            <w:proofErr w:type="spellEnd"/>
            <w:r w:rsidR="00A87634">
              <w:rPr>
                <w:rFonts w:ascii="Arial" w:hAnsi="Arial" w:cs="Arial"/>
              </w:rPr>
              <w:t xml:space="preserve"> domestic supplies. </w:t>
            </w:r>
            <w:r w:rsidRPr="009E3A12">
              <w:rPr>
                <w:rFonts w:ascii="Arial" w:hAnsi="Arial" w:cs="Arial"/>
              </w:rPr>
              <w:t>Assisting in the collation of key performance indicator statisti</w:t>
            </w:r>
            <w:r w:rsidR="000041EF">
              <w:rPr>
                <w:rFonts w:ascii="Arial" w:hAnsi="Arial" w:cs="Arial"/>
              </w:rPr>
              <w:t>cal information on centre usage</w:t>
            </w:r>
          </w:p>
          <w:p w:rsidR="00A87634" w:rsidRPr="009E3A12" w:rsidRDefault="00A87634" w:rsidP="00A62DEB">
            <w:pPr>
              <w:pStyle w:val="ListParagraph"/>
              <w:numPr>
                <w:ilvl w:val="0"/>
                <w:numId w:val="38"/>
              </w:numPr>
              <w:tabs>
                <w:tab w:val="left" w:pos="-720"/>
              </w:tabs>
              <w:suppressAutoHyphens/>
              <w:jc w:val="both"/>
              <w:rPr>
                <w:rFonts w:ascii="Arial" w:hAnsi="Arial" w:cs="Arial"/>
              </w:rPr>
            </w:pPr>
            <w:r w:rsidRPr="00166EC7">
              <w:rPr>
                <w:rFonts w:ascii="Arial" w:hAnsi="Arial" w:cs="Arial"/>
              </w:rPr>
              <w:t xml:space="preserve">To undertake other duties as necessary in line with the </w:t>
            </w:r>
            <w:r>
              <w:rPr>
                <w:rFonts w:ascii="Arial" w:hAnsi="Arial" w:cs="Arial"/>
              </w:rPr>
              <w:t>Service needs and within scope of the post</w:t>
            </w:r>
          </w:p>
        </w:tc>
      </w:tr>
    </w:tbl>
    <w:p w:rsidR="005F10CF" w:rsidRPr="00F1188B" w:rsidRDefault="003C5575" w:rsidP="007C6C79">
      <w:pPr>
        <w:tabs>
          <w:tab w:val="left" w:pos="-720"/>
        </w:tabs>
        <w:suppressAutoHyphens/>
        <w:jc w:val="both"/>
        <w:rPr>
          <w:rFonts w:ascii="Arial" w:hAnsi="Arial" w:cs="Arial"/>
          <w:sz w:val="8"/>
        </w:rPr>
      </w:pPr>
      <w:r>
        <w:rPr>
          <w:rFonts w:ascii="Arial" w:hAnsi="Arial" w:cs="Arial"/>
          <w:i/>
        </w:rPr>
        <w:lastRenderedPageBreak/>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900E2A" w:rsidRPr="003032F1" w:rsidTr="00F53EBE">
        <w:trPr>
          <w:trHeight w:val="64"/>
        </w:trPr>
        <w:tc>
          <w:tcPr>
            <w:tcW w:w="9747" w:type="dxa"/>
            <w:shd w:val="clear" w:color="auto" w:fill="auto"/>
          </w:tcPr>
          <w:p w:rsidR="00900E2A" w:rsidRPr="00377C20" w:rsidRDefault="006D2620" w:rsidP="00377C20">
            <w:pPr>
              <w:ind w:right="-874"/>
              <w:rPr>
                <w:rFonts w:ascii="Arial" w:hAnsi="Arial" w:cs="Arial"/>
                <w:b/>
              </w:rPr>
            </w:pPr>
            <w:r w:rsidRPr="00377C20">
              <w:rPr>
                <w:b/>
                <w:noProof/>
              </w:rPr>
              <w:drawing>
                <wp:anchor distT="0" distB="0" distL="114300" distR="114300" simplePos="0" relativeHeight="251657728" behindDoc="0" locked="0" layoutInCell="1" allowOverlap="1">
                  <wp:simplePos x="0" y="0"/>
                  <wp:positionH relativeFrom="character">
                    <wp:posOffset>575478</wp:posOffset>
                  </wp:positionH>
                  <wp:positionV relativeFrom="line">
                    <wp:posOffset>125071</wp:posOffset>
                  </wp:positionV>
                  <wp:extent cx="5189220" cy="2594610"/>
                  <wp:effectExtent l="0" t="0" r="0" b="15240"/>
                  <wp:wrapNone/>
                  <wp:docPr id="71" name="Organization Chart 7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00900E2A" w:rsidRPr="00377C20">
              <w:rPr>
                <w:rFonts w:ascii="Arial" w:hAnsi="Arial" w:cs="Arial"/>
                <w:b/>
              </w:rPr>
              <w:t>Structure:</w:t>
            </w:r>
          </w:p>
          <w:p w:rsidR="00900E2A" w:rsidRPr="00377C20" w:rsidRDefault="00900E2A" w:rsidP="00377C20">
            <w:pPr>
              <w:ind w:right="-874"/>
              <w:rPr>
                <w:rFonts w:ascii="Arial" w:hAnsi="Arial" w:cs="Arial"/>
                <w:b/>
              </w:rPr>
            </w:pPr>
          </w:p>
          <w:p w:rsidR="00900E2A" w:rsidRDefault="000A19D7" w:rsidP="00F1188B">
            <w:pPr>
              <w:ind w:right="-874"/>
              <w:rPr>
                <w:rFonts w:ascii="Arial" w:hAnsi="Arial" w:cs="Arial"/>
                <w:b/>
              </w:rPr>
            </w:pPr>
            <w:r>
              <w:rPr>
                <w:noProof/>
              </w:rPr>
              <mc:AlternateContent>
                <mc:Choice Requires="wps">
                  <w:drawing>
                    <wp:inline distT="0" distB="0" distL="0" distR="0">
                      <wp:extent cx="5187950" cy="25971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87950" cy="259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42A5D9" id="AutoShape 1" o:spid="_x0000_s1026" style="width:408.5pt;height:2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" filled="f" stroked="f">
                      <o:lock v:ext="edit" aspectratio="t"/>
                      <w10:anchorlock/>
                    </v:rect>
                  </w:pict>
                </mc:Fallback>
              </mc:AlternateContent>
            </w:r>
          </w:p>
          <w:p w:rsidR="00A533CB" w:rsidRDefault="00A533CB" w:rsidP="00F1188B">
            <w:pPr>
              <w:ind w:right="-874"/>
              <w:rPr>
                <w:rFonts w:ascii="Arial" w:hAnsi="Arial" w:cs="Arial"/>
                <w:b/>
              </w:rPr>
            </w:pPr>
          </w:p>
          <w:p w:rsidR="00A533CB" w:rsidRDefault="00A533CB" w:rsidP="00F1188B">
            <w:pPr>
              <w:ind w:right="-874"/>
              <w:rPr>
                <w:rFonts w:ascii="Arial" w:hAnsi="Arial" w:cs="Arial"/>
                <w:b/>
              </w:rPr>
            </w:pPr>
          </w:p>
          <w:p w:rsidR="00A533CB" w:rsidRDefault="00A533CB" w:rsidP="00F1188B">
            <w:pPr>
              <w:ind w:right="-874"/>
              <w:rPr>
                <w:rFonts w:ascii="Arial" w:hAnsi="Arial" w:cs="Arial"/>
                <w:b/>
              </w:rPr>
            </w:pPr>
          </w:p>
          <w:p w:rsidR="00A533CB" w:rsidRDefault="00A533CB" w:rsidP="00F1188B">
            <w:pPr>
              <w:ind w:right="-874"/>
              <w:rPr>
                <w:rFonts w:ascii="Arial" w:hAnsi="Arial" w:cs="Arial"/>
                <w:b/>
              </w:rPr>
            </w:pPr>
          </w:p>
          <w:p w:rsidR="00A533CB" w:rsidRDefault="00A533CB" w:rsidP="00F1188B">
            <w:pPr>
              <w:ind w:right="-874"/>
              <w:rPr>
                <w:rFonts w:ascii="Arial" w:hAnsi="Arial" w:cs="Arial"/>
                <w:b/>
              </w:rPr>
            </w:pPr>
          </w:p>
          <w:p w:rsidR="00A533CB" w:rsidRPr="00F1188B" w:rsidRDefault="00A533CB" w:rsidP="00F1188B">
            <w:pPr>
              <w:ind w:right="-874"/>
              <w:rPr>
                <w:rFonts w:ascii="Arial" w:hAnsi="Arial" w:cs="Arial"/>
                <w:b/>
              </w:rPr>
            </w:pPr>
          </w:p>
        </w:tc>
      </w:tr>
    </w:tbl>
    <w:tbl>
      <w:tblPr>
        <w:tblStyle w:val="TableGrid"/>
        <w:tblW w:w="9634" w:type="dxa"/>
        <w:tblLook w:val="04A0" w:firstRow="1" w:lastRow="0" w:firstColumn="1" w:lastColumn="0" w:noHBand="0" w:noVBand="1"/>
      </w:tblPr>
      <w:tblGrid>
        <w:gridCol w:w="7933"/>
        <w:gridCol w:w="1701"/>
      </w:tblGrid>
      <w:tr w:rsidR="00AC6065" w:rsidTr="00AC6065">
        <w:tc>
          <w:tcPr>
            <w:tcW w:w="9634" w:type="dxa"/>
            <w:gridSpan w:val="2"/>
            <w:shd w:val="clear" w:color="auto" w:fill="C0C0C0"/>
          </w:tcPr>
          <w:p w:rsidR="00AC6065" w:rsidRPr="00377C20" w:rsidRDefault="00AC6065" w:rsidP="00AC6065">
            <w:pPr>
              <w:ind w:right="-6"/>
              <w:rPr>
                <w:rFonts w:ascii="Arial Bold" w:hAnsi="Arial Bold" w:cs="Arial"/>
                <w:b/>
              </w:rPr>
            </w:pPr>
            <w:r w:rsidRPr="00377C20">
              <w:rPr>
                <w:rFonts w:ascii="Arial Bold" w:hAnsi="Arial Bold" w:cs="Arial"/>
                <w:b/>
              </w:rPr>
              <w:lastRenderedPageBreak/>
              <w:t>Special Knowledge Requirement.</w:t>
            </w:r>
            <w:r>
              <w:rPr>
                <w:rFonts w:ascii="Arial Bold" w:hAnsi="Arial Bold" w:cs="Arial"/>
                <w:b/>
              </w:rPr>
              <w:t xml:space="preserve"> Will be used for shortlisting</w:t>
            </w:r>
          </w:p>
        </w:tc>
      </w:tr>
      <w:tr w:rsidR="00AC6065" w:rsidTr="00AC6065">
        <w:tc>
          <w:tcPr>
            <w:tcW w:w="7933" w:type="dxa"/>
          </w:tcPr>
          <w:p w:rsidR="00AC6065" w:rsidRDefault="00AC6065" w:rsidP="00AC6065">
            <w:pPr>
              <w:rPr>
                <w:rFonts w:ascii="Arial" w:hAnsi="Arial" w:cs="Arial"/>
                <w:b/>
              </w:rPr>
            </w:pPr>
          </w:p>
        </w:tc>
        <w:tc>
          <w:tcPr>
            <w:tcW w:w="1701" w:type="dxa"/>
          </w:tcPr>
          <w:p w:rsidR="00AC6065" w:rsidRDefault="00AC6065" w:rsidP="00AC6065">
            <w:pPr>
              <w:rPr>
                <w:rFonts w:ascii="Arial" w:hAnsi="Arial" w:cs="Arial"/>
                <w:b/>
              </w:rPr>
            </w:pPr>
            <w:r>
              <w:rPr>
                <w:rFonts w:ascii="Arial" w:hAnsi="Arial" w:cs="Arial"/>
                <w:b/>
              </w:rPr>
              <w:t>Essential</w:t>
            </w:r>
          </w:p>
        </w:tc>
      </w:tr>
      <w:tr w:rsidR="00AC6065" w:rsidRPr="00377C20" w:rsidTr="00AC6065">
        <w:tc>
          <w:tcPr>
            <w:tcW w:w="7933" w:type="dxa"/>
          </w:tcPr>
          <w:p w:rsidR="00AC6065" w:rsidRPr="00377C20" w:rsidRDefault="00AC6065" w:rsidP="00A059FF">
            <w:pPr>
              <w:ind w:right="-6"/>
              <w:rPr>
                <w:rFonts w:ascii="Arial" w:hAnsi="Arial" w:cs="Arial"/>
                <w:color w:val="FF0000"/>
              </w:rPr>
            </w:pPr>
            <w:r w:rsidRPr="00377C20">
              <w:rPr>
                <w:rFonts w:ascii="Arial" w:hAnsi="Arial" w:cs="Arial"/>
                <w:b/>
              </w:rPr>
              <w:t>Applicants with disabilities are only required to meet the essential special knowledge requirements shown by a cross in the end column</w:t>
            </w:r>
            <w:r w:rsidRPr="00377C20">
              <w:rPr>
                <w:rFonts w:ascii="Arial" w:hAnsi="Arial" w:cs="Arial"/>
              </w:rPr>
              <w:t>.</w:t>
            </w:r>
          </w:p>
        </w:tc>
        <w:tc>
          <w:tcPr>
            <w:tcW w:w="1701" w:type="dxa"/>
          </w:tcPr>
          <w:p w:rsidR="00AC6065" w:rsidRPr="00377C20" w:rsidRDefault="00AC6065" w:rsidP="00A059FF">
            <w:pPr>
              <w:rPr>
                <w:rFonts w:ascii="Arial" w:hAnsi="Arial" w:cs="Arial"/>
              </w:rPr>
            </w:pPr>
          </w:p>
        </w:tc>
      </w:tr>
      <w:tr w:rsidR="00AC6065" w:rsidRPr="00377C20" w:rsidTr="00AC6065">
        <w:tc>
          <w:tcPr>
            <w:tcW w:w="7933" w:type="dxa"/>
          </w:tcPr>
          <w:p w:rsidR="00AC6065" w:rsidRDefault="00AC6065" w:rsidP="00A059FF">
            <w:pPr>
              <w:tabs>
                <w:tab w:val="left" w:pos="-720"/>
              </w:tabs>
              <w:suppressAutoHyphens/>
              <w:jc w:val="both"/>
              <w:rPr>
                <w:rFonts w:ascii="Arial" w:hAnsi="Arial" w:cs="Arial"/>
                <w:b/>
                <w:i/>
              </w:rPr>
            </w:pPr>
            <w:r w:rsidRPr="000879AA">
              <w:rPr>
                <w:rFonts w:ascii="Arial" w:eastAsia="Arial" w:hAnsi="Arial" w:cs="Arial"/>
                <w:bCs/>
              </w:rPr>
              <w:t>Due to the Governments Fluency in English Duty for posts where employees speak directly to members of the public the post holder is required to meet either the Lower threshold level – (the person is able to demonstrate this during the interview</w:t>
            </w:r>
            <w:r w:rsidRPr="00E01AF4">
              <w:rPr>
                <w:rFonts w:ascii="Arial" w:hAnsi="Arial" w:cs="Arial"/>
                <w:b/>
              </w:rPr>
              <w:t>.</w:t>
            </w:r>
            <w:r w:rsidRPr="00E01AF4">
              <w:rPr>
                <w:rFonts w:ascii="Arial" w:hAnsi="Arial" w:cs="Arial"/>
                <w:b/>
                <w:i/>
              </w:rPr>
              <w:t xml:space="preserve"> </w:t>
            </w:r>
          </w:p>
          <w:p w:rsidR="00A533CB" w:rsidRPr="00E01AF4" w:rsidRDefault="00A533CB" w:rsidP="00A059FF">
            <w:pPr>
              <w:tabs>
                <w:tab w:val="left" w:pos="-720"/>
              </w:tabs>
              <w:suppressAutoHyphens/>
              <w:jc w:val="both"/>
              <w:rPr>
                <w:rFonts w:ascii="Arial" w:eastAsia="Arial" w:hAnsi="Arial" w:cs="Arial"/>
                <w:b/>
                <w:i/>
                <w:sz w:val="20"/>
                <w:szCs w:val="20"/>
              </w:rPr>
            </w:pPr>
            <w:r>
              <w:rPr>
                <w:rFonts w:ascii="Arial" w:hAnsi="Arial" w:cs="Arial"/>
                <w:color w:val="000000"/>
              </w:rPr>
              <w:t>a) Can express themselves fluently and spontaneously , almost</w:t>
            </w:r>
            <w:r>
              <w:rPr>
                <w:rFonts w:ascii="Arial" w:hAnsi="Arial" w:cs="Arial"/>
                <w:color w:val="000000"/>
              </w:rPr>
              <w:br/>
              <w:t>effortlessly</w:t>
            </w:r>
            <w:r>
              <w:rPr>
                <w:rFonts w:ascii="Arial" w:hAnsi="Arial" w:cs="Arial"/>
                <w:color w:val="000000"/>
              </w:rPr>
              <w:br/>
              <w:t>b) Only the requirement to explain difficult concepts simply hinders a</w:t>
            </w:r>
            <w:r>
              <w:rPr>
                <w:rFonts w:ascii="Arial" w:hAnsi="Arial" w:cs="Arial"/>
                <w:color w:val="000000"/>
              </w:rPr>
              <w:br/>
              <w:t>natural smooth flow of language</w:t>
            </w:r>
          </w:p>
        </w:tc>
        <w:tc>
          <w:tcPr>
            <w:tcW w:w="1701" w:type="dxa"/>
          </w:tcPr>
          <w:p w:rsidR="00AC6065" w:rsidRPr="00377C20" w:rsidRDefault="00AC6065" w:rsidP="00A059FF">
            <w:pPr>
              <w:rPr>
                <w:rFonts w:ascii="Arial" w:hAnsi="Arial" w:cs="Arial"/>
              </w:rPr>
            </w:pPr>
            <w:r>
              <w:rPr>
                <w:rFonts w:ascii="Arial" w:hAnsi="Arial" w:cs="Arial"/>
              </w:rPr>
              <w:t>X</w:t>
            </w:r>
          </w:p>
        </w:tc>
      </w:tr>
      <w:tr w:rsidR="00AC6065" w:rsidRPr="00377C20" w:rsidTr="00AC6065">
        <w:tc>
          <w:tcPr>
            <w:tcW w:w="7933" w:type="dxa"/>
          </w:tcPr>
          <w:p w:rsidR="00AC6065" w:rsidRPr="00377C20" w:rsidRDefault="00AC6065" w:rsidP="00A059FF">
            <w:pPr>
              <w:autoSpaceDE w:val="0"/>
              <w:autoSpaceDN w:val="0"/>
              <w:adjustRightInd w:val="0"/>
              <w:rPr>
                <w:rFonts w:ascii="Arial" w:hAnsi="Arial" w:cs="Arial"/>
              </w:rPr>
            </w:pPr>
            <w:r>
              <w:rPr>
                <w:rFonts w:ascii="Arial" w:hAnsi="Arial" w:cs="Arial"/>
              </w:rPr>
              <w:t>Able to learn and use k</w:t>
            </w:r>
            <w:r w:rsidRPr="00377C20">
              <w:rPr>
                <w:rFonts w:ascii="Arial" w:hAnsi="Arial" w:cs="Arial"/>
              </w:rPr>
              <w:t>nowledge of Health, Safety and Environmental policies, procedures and regulations including risks in own area of</w:t>
            </w:r>
          </w:p>
          <w:p w:rsidR="00AC6065" w:rsidRPr="00377C20" w:rsidRDefault="00AC6065" w:rsidP="00A059FF">
            <w:pPr>
              <w:rPr>
                <w:rFonts w:ascii="Arial" w:hAnsi="Arial" w:cs="Arial"/>
              </w:rPr>
            </w:pPr>
            <w:r w:rsidRPr="00377C20">
              <w:rPr>
                <w:rFonts w:ascii="Arial" w:hAnsi="Arial" w:cs="Arial"/>
              </w:rPr>
              <w:t>work</w:t>
            </w:r>
          </w:p>
        </w:tc>
        <w:tc>
          <w:tcPr>
            <w:tcW w:w="1701" w:type="dxa"/>
          </w:tcPr>
          <w:p w:rsidR="00AC6065" w:rsidRPr="00377C20" w:rsidRDefault="00AC6065" w:rsidP="00A059FF">
            <w:pPr>
              <w:rPr>
                <w:rFonts w:ascii="Arial" w:hAnsi="Arial" w:cs="Arial"/>
              </w:rPr>
            </w:pPr>
            <w:r>
              <w:rPr>
                <w:rFonts w:ascii="Arial" w:hAnsi="Arial" w:cs="Arial"/>
              </w:rPr>
              <w:t>X</w:t>
            </w:r>
          </w:p>
        </w:tc>
      </w:tr>
      <w:tr w:rsidR="00AC6065" w:rsidRPr="00377C20" w:rsidTr="00AC6065">
        <w:tc>
          <w:tcPr>
            <w:tcW w:w="7933" w:type="dxa"/>
          </w:tcPr>
          <w:p w:rsidR="00AC6065" w:rsidRPr="000879AA" w:rsidRDefault="00AC6065" w:rsidP="00A059FF">
            <w:pPr>
              <w:rPr>
                <w:rFonts w:ascii="Arial" w:hAnsi="Arial" w:cs="Arial"/>
                <w:color w:val="000000"/>
              </w:rPr>
            </w:pPr>
            <w:r w:rsidRPr="000879AA">
              <w:rPr>
                <w:rFonts w:ascii="Arial" w:hAnsi="Arial" w:cs="Arial"/>
                <w:color w:val="000000"/>
              </w:rPr>
              <w:t xml:space="preserve">Has effectively used key IT packages including Microsoft Word, Excel and Outlook </w:t>
            </w:r>
          </w:p>
        </w:tc>
        <w:tc>
          <w:tcPr>
            <w:tcW w:w="1701" w:type="dxa"/>
          </w:tcPr>
          <w:p w:rsidR="00AC6065" w:rsidRPr="00377C20" w:rsidRDefault="00AC6065" w:rsidP="00A059FF">
            <w:pPr>
              <w:rPr>
                <w:rFonts w:ascii="Arial" w:hAnsi="Arial" w:cs="Arial"/>
              </w:rPr>
            </w:pPr>
            <w:r>
              <w:rPr>
                <w:rFonts w:ascii="Arial" w:hAnsi="Arial" w:cs="Arial"/>
              </w:rPr>
              <w:t>X</w:t>
            </w:r>
          </w:p>
        </w:tc>
      </w:tr>
      <w:tr w:rsidR="00AC6065" w:rsidRPr="00377C20" w:rsidTr="00AC6065">
        <w:tc>
          <w:tcPr>
            <w:tcW w:w="7933" w:type="dxa"/>
          </w:tcPr>
          <w:p w:rsidR="00AC6065" w:rsidRPr="00377C20" w:rsidRDefault="00AC6065" w:rsidP="00A059FF">
            <w:pPr>
              <w:autoSpaceDE w:val="0"/>
              <w:autoSpaceDN w:val="0"/>
              <w:adjustRightInd w:val="0"/>
              <w:rPr>
                <w:rFonts w:ascii="Arial" w:hAnsi="Arial" w:cs="Arial"/>
              </w:rPr>
            </w:pPr>
            <w:r w:rsidRPr="00377C20">
              <w:rPr>
                <w:rFonts w:ascii="Arial" w:hAnsi="Arial" w:cs="Arial"/>
              </w:rPr>
              <w:t>Ability to adopt a process of continual improvement and suggest ways of</w:t>
            </w:r>
          </w:p>
          <w:p w:rsidR="00AC6065" w:rsidRPr="00377C20" w:rsidRDefault="00AC6065" w:rsidP="00A059FF">
            <w:pPr>
              <w:autoSpaceDE w:val="0"/>
              <w:autoSpaceDN w:val="0"/>
              <w:adjustRightInd w:val="0"/>
              <w:rPr>
                <w:rFonts w:ascii="Arial" w:hAnsi="Arial" w:cs="Arial"/>
              </w:rPr>
            </w:pPr>
            <w:r w:rsidRPr="00377C20">
              <w:rPr>
                <w:rFonts w:ascii="Arial" w:hAnsi="Arial" w:cs="Arial"/>
              </w:rPr>
              <w:t>working more efficient and effectiv</w:t>
            </w:r>
            <w:r>
              <w:rPr>
                <w:rFonts w:ascii="Arial" w:hAnsi="Arial" w:cs="Arial"/>
              </w:rPr>
              <w:t>ely to improve service delivery</w:t>
            </w:r>
          </w:p>
        </w:tc>
        <w:tc>
          <w:tcPr>
            <w:tcW w:w="1701" w:type="dxa"/>
          </w:tcPr>
          <w:p w:rsidR="00AC6065" w:rsidRPr="00377C20" w:rsidRDefault="00AC6065" w:rsidP="00A059FF">
            <w:pPr>
              <w:rPr>
                <w:rFonts w:ascii="Arial" w:hAnsi="Arial" w:cs="Arial"/>
              </w:rPr>
            </w:pPr>
            <w:r>
              <w:rPr>
                <w:rFonts w:ascii="Arial" w:hAnsi="Arial" w:cs="Arial"/>
              </w:rPr>
              <w:t>X</w:t>
            </w:r>
          </w:p>
        </w:tc>
      </w:tr>
      <w:tr w:rsidR="00AC6065" w:rsidRPr="00377C20" w:rsidTr="00AC6065">
        <w:tc>
          <w:tcPr>
            <w:tcW w:w="7933" w:type="dxa"/>
          </w:tcPr>
          <w:p w:rsidR="00AC6065" w:rsidRPr="000879AA" w:rsidRDefault="00AC6065" w:rsidP="00A059FF">
            <w:pPr>
              <w:rPr>
                <w:rFonts w:ascii="Arial" w:hAnsi="Arial" w:cs="Arial"/>
                <w:color w:val="000000"/>
              </w:rPr>
            </w:pPr>
            <w:r w:rsidRPr="000879AA">
              <w:rPr>
                <w:rFonts w:ascii="Arial" w:hAnsi="Arial" w:cs="Arial"/>
                <w:color w:val="000000"/>
              </w:rPr>
              <w:t>Able to use, interpret, handle and communicate large volumes of often complex and detailed information, and relay</w:t>
            </w:r>
            <w:r>
              <w:rPr>
                <w:rFonts w:ascii="Arial" w:hAnsi="Arial" w:cs="Arial"/>
                <w:color w:val="000000"/>
              </w:rPr>
              <w:t xml:space="preserve"> it to customers and </w:t>
            </w:r>
            <w:proofErr w:type="spellStart"/>
            <w:r>
              <w:rPr>
                <w:rFonts w:ascii="Arial" w:hAnsi="Arial" w:cs="Arial"/>
                <w:color w:val="000000"/>
              </w:rPr>
              <w:t>colleauges</w:t>
            </w:r>
            <w:proofErr w:type="spellEnd"/>
            <w:r>
              <w:rPr>
                <w:rFonts w:ascii="Arial" w:hAnsi="Arial" w:cs="Arial"/>
                <w:color w:val="000000"/>
              </w:rPr>
              <w:t xml:space="preserve"> in writing and/or over the telephone/</w:t>
            </w:r>
            <w:r w:rsidRPr="000879AA">
              <w:rPr>
                <w:rFonts w:ascii="Arial" w:hAnsi="Arial" w:cs="Arial"/>
                <w:color w:val="000000"/>
              </w:rPr>
              <w:t>face</w:t>
            </w:r>
            <w:r>
              <w:rPr>
                <w:rFonts w:ascii="Arial" w:hAnsi="Arial" w:cs="Arial"/>
                <w:color w:val="000000"/>
              </w:rPr>
              <w:t>-to-</w:t>
            </w:r>
            <w:r w:rsidRPr="000879AA">
              <w:rPr>
                <w:rFonts w:ascii="Arial" w:hAnsi="Arial" w:cs="Arial"/>
                <w:color w:val="000000"/>
              </w:rPr>
              <w:t>fac</w:t>
            </w:r>
            <w:r>
              <w:rPr>
                <w:rFonts w:ascii="Arial" w:hAnsi="Arial" w:cs="Arial"/>
                <w:color w:val="000000"/>
              </w:rPr>
              <w:t>e</w:t>
            </w:r>
          </w:p>
        </w:tc>
        <w:tc>
          <w:tcPr>
            <w:tcW w:w="1701" w:type="dxa"/>
          </w:tcPr>
          <w:p w:rsidR="00AC6065" w:rsidRPr="00377C20" w:rsidRDefault="00AC6065" w:rsidP="00A059FF">
            <w:pPr>
              <w:rPr>
                <w:rFonts w:ascii="Arial" w:hAnsi="Arial" w:cs="Arial"/>
              </w:rPr>
            </w:pPr>
            <w:r>
              <w:rPr>
                <w:rFonts w:ascii="Arial" w:hAnsi="Arial" w:cs="Arial"/>
              </w:rPr>
              <w:t>X</w:t>
            </w:r>
          </w:p>
        </w:tc>
      </w:tr>
      <w:tr w:rsidR="00AC6065" w:rsidRPr="00377C20" w:rsidTr="00AC6065">
        <w:tc>
          <w:tcPr>
            <w:tcW w:w="7933" w:type="dxa"/>
          </w:tcPr>
          <w:p w:rsidR="00AC6065" w:rsidRPr="000879AA" w:rsidRDefault="00AC6065" w:rsidP="00A059FF">
            <w:pPr>
              <w:rPr>
                <w:rFonts w:ascii="Arial" w:hAnsi="Arial" w:cs="Arial"/>
                <w:color w:val="000000"/>
              </w:rPr>
            </w:pPr>
            <w:r w:rsidRPr="000879AA">
              <w:rPr>
                <w:rFonts w:ascii="Arial" w:hAnsi="Arial" w:cs="Arial"/>
                <w:color w:val="000000"/>
              </w:rPr>
              <w:t>Has implemented, maintained and managed accurate information systems</w:t>
            </w:r>
            <w:r>
              <w:rPr>
                <w:rFonts w:ascii="Arial" w:hAnsi="Arial" w:cs="Arial"/>
                <w:color w:val="000000"/>
              </w:rPr>
              <w:t xml:space="preserve"> both manual and computerised. </w:t>
            </w:r>
          </w:p>
        </w:tc>
        <w:tc>
          <w:tcPr>
            <w:tcW w:w="1701" w:type="dxa"/>
          </w:tcPr>
          <w:p w:rsidR="00AC6065" w:rsidRPr="00377C20" w:rsidRDefault="00AC6065" w:rsidP="00A059FF">
            <w:pPr>
              <w:rPr>
                <w:rFonts w:ascii="Arial" w:hAnsi="Arial" w:cs="Arial"/>
              </w:rPr>
            </w:pPr>
          </w:p>
        </w:tc>
      </w:tr>
      <w:tr w:rsidR="00AC6065" w:rsidRPr="00377C20" w:rsidTr="00AC6065">
        <w:tc>
          <w:tcPr>
            <w:tcW w:w="7933" w:type="dxa"/>
          </w:tcPr>
          <w:p w:rsidR="00AC6065" w:rsidRPr="000879AA" w:rsidRDefault="00AC6065" w:rsidP="00A059FF">
            <w:pPr>
              <w:rPr>
                <w:rFonts w:ascii="Arial" w:hAnsi="Arial" w:cs="Arial"/>
                <w:color w:val="000000"/>
              </w:rPr>
            </w:pPr>
            <w:r w:rsidRPr="000879AA">
              <w:rPr>
                <w:rFonts w:ascii="Arial" w:hAnsi="Arial" w:cs="Arial"/>
                <w:color w:val="000000"/>
              </w:rPr>
              <w:t xml:space="preserve">Has completed clerical and administrative work with accuracy and </w:t>
            </w:r>
          </w:p>
          <w:p w:rsidR="00AC6065" w:rsidRPr="000879AA" w:rsidRDefault="00AC6065" w:rsidP="00A059FF">
            <w:pPr>
              <w:rPr>
                <w:rFonts w:ascii="Arial" w:hAnsi="Arial" w:cs="Arial"/>
                <w:color w:val="000000"/>
              </w:rPr>
            </w:pPr>
            <w:r w:rsidRPr="000879AA">
              <w:rPr>
                <w:rFonts w:ascii="Arial" w:hAnsi="Arial" w:cs="Arial"/>
                <w:color w:val="000000"/>
              </w:rPr>
              <w:t>attention to detail</w:t>
            </w:r>
          </w:p>
        </w:tc>
        <w:tc>
          <w:tcPr>
            <w:tcW w:w="1701" w:type="dxa"/>
          </w:tcPr>
          <w:p w:rsidR="00AC6065" w:rsidRPr="00377C20" w:rsidRDefault="00AC6065" w:rsidP="00A059FF">
            <w:pPr>
              <w:rPr>
                <w:rFonts w:ascii="Arial" w:hAnsi="Arial" w:cs="Arial"/>
              </w:rPr>
            </w:pPr>
            <w:r>
              <w:rPr>
                <w:rFonts w:ascii="Arial" w:hAnsi="Arial" w:cs="Arial"/>
              </w:rPr>
              <w:t>X</w:t>
            </w:r>
          </w:p>
        </w:tc>
      </w:tr>
      <w:tr w:rsidR="00AC6065" w:rsidRPr="00377C20" w:rsidTr="00AC6065">
        <w:tc>
          <w:tcPr>
            <w:tcW w:w="7933" w:type="dxa"/>
          </w:tcPr>
          <w:p w:rsidR="00AC6065" w:rsidRPr="000041EF" w:rsidRDefault="00AC6065" w:rsidP="00A059FF">
            <w:pPr>
              <w:ind w:right="-874"/>
              <w:rPr>
                <w:rFonts w:ascii="Arial" w:hAnsi="Arial" w:cs="Arial"/>
              </w:rPr>
            </w:pPr>
            <w:r w:rsidRPr="000879AA">
              <w:rPr>
                <w:rFonts w:ascii="Arial" w:hAnsi="Arial" w:cs="Arial"/>
              </w:rPr>
              <w:t xml:space="preserve">Able to operate a range of office equipment e.g. telephone, photocopier, </w:t>
            </w:r>
            <w:r>
              <w:rPr>
                <w:rFonts w:ascii="Arial" w:hAnsi="Arial" w:cs="Arial"/>
              </w:rPr>
              <w:t>computer</w:t>
            </w:r>
          </w:p>
        </w:tc>
        <w:tc>
          <w:tcPr>
            <w:tcW w:w="1701" w:type="dxa"/>
          </w:tcPr>
          <w:p w:rsidR="00AC6065" w:rsidRPr="00377C20" w:rsidRDefault="00AC6065" w:rsidP="00A059FF">
            <w:pPr>
              <w:rPr>
                <w:rFonts w:ascii="Arial" w:hAnsi="Arial" w:cs="Arial"/>
              </w:rPr>
            </w:pPr>
            <w:r>
              <w:rPr>
                <w:rFonts w:ascii="Arial" w:hAnsi="Arial" w:cs="Arial"/>
              </w:rPr>
              <w:t>X</w:t>
            </w:r>
          </w:p>
        </w:tc>
      </w:tr>
    </w:tbl>
    <w:p w:rsidR="00AC6065" w:rsidRDefault="00AC6065" w:rsidP="00213542">
      <w:pPr>
        <w:rPr>
          <w:rFonts w:ascii="Arial" w:hAnsi="Arial" w:cs="Arial"/>
          <w:b/>
        </w:rPr>
      </w:pPr>
    </w:p>
    <w:tbl>
      <w:tblPr>
        <w:tblStyle w:val="TableGrid"/>
        <w:tblW w:w="0" w:type="auto"/>
        <w:tblLook w:val="04A0" w:firstRow="1" w:lastRow="0" w:firstColumn="1" w:lastColumn="0" w:noHBand="0" w:noVBand="1"/>
      </w:tblPr>
      <w:tblGrid>
        <w:gridCol w:w="7933"/>
        <w:gridCol w:w="1695"/>
      </w:tblGrid>
      <w:tr w:rsidR="00ED74F3" w:rsidTr="00ED74F3">
        <w:tc>
          <w:tcPr>
            <w:tcW w:w="9628" w:type="dxa"/>
            <w:gridSpan w:val="2"/>
            <w:shd w:val="clear" w:color="auto" w:fill="D9D9D9"/>
          </w:tcPr>
          <w:p w:rsidR="00ED74F3" w:rsidRPr="00377C20" w:rsidRDefault="00ED74F3" w:rsidP="00ED74F3">
            <w:pPr>
              <w:ind w:right="-6"/>
              <w:rPr>
                <w:rFonts w:ascii="Arial" w:hAnsi="Arial" w:cs="Arial"/>
                <w:b/>
              </w:rPr>
            </w:pPr>
            <w:r w:rsidRPr="00377C20">
              <w:rPr>
                <w:rFonts w:ascii="Arial" w:hAnsi="Arial" w:cs="Arial"/>
                <w:b/>
              </w:rPr>
              <w:t xml:space="preserve">Relevant experience requirement: </w:t>
            </w:r>
            <w:r w:rsidRPr="00377C20">
              <w:rPr>
                <w:rFonts w:ascii="Arial Bold" w:hAnsi="Arial Bold" w:cs="Arial"/>
                <w:b/>
              </w:rPr>
              <w:t xml:space="preserve">Will be used </w:t>
            </w:r>
            <w:r w:rsidRPr="00377C20">
              <w:rPr>
                <w:rFonts w:ascii="Arial" w:hAnsi="Arial" w:cs="Arial"/>
                <w:b/>
              </w:rPr>
              <w:t>for shortlisting</w:t>
            </w:r>
          </w:p>
        </w:tc>
      </w:tr>
      <w:tr w:rsidR="00ED74F3" w:rsidTr="00ED74F3">
        <w:tc>
          <w:tcPr>
            <w:tcW w:w="7933" w:type="dxa"/>
          </w:tcPr>
          <w:p w:rsidR="00ED74F3" w:rsidRDefault="00ED74F3" w:rsidP="00ED74F3">
            <w:pPr>
              <w:rPr>
                <w:rFonts w:ascii="Arial" w:hAnsi="Arial" w:cs="Arial"/>
                <w:b/>
              </w:rPr>
            </w:pPr>
          </w:p>
        </w:tc>
        <w:tc>
          <w:tcPr>
            <w:tcW w:w="1695" w:type="dxa"/>
          </w:tcPr>
          <w:p w:rsidR="00ED74F3" w:rsidRDefault="00ED74F3" w:rsidP="00ED74F3">
            <w:pPr>
              <w:rPr>
                <w:rFonts w:ascii="Arial" w:hAnsi="Arial" w:cs="Arial"/>
                <w:b/>
              </w:rPr>
            </w:pPr>
            <w:r>
              <w:rPr>
                <w:rFonts w:ascii="Arial" w:hAnsi="Arial" w:cs="Arial"/>
                <w:b/>
              </w:rPr>
              <w:t>Essential</w:t>
            </w:r>
          </w:p>
        </w:tc>
      </w:tr>
      <w:tr w:rsidR="00ED74F3" w:rsidRPr="00EF1909" w:rsidTr="00ED74F3">
        <w:tc>
          <w:tcPr>
            <w:tcW w:w="7933" w:type="dxa"/>
          </w:tcPr>
          <w:p w:rsidR="00ED74F3" w:rsidRPr="00EF1909" w:rsidRDefault="00ED74F3" w:rsidP="00A059FF">
            <w:pPr>
              <w:ind w:right="-6"/>
              <w:rPr>
                <w:rFonts w:ascii="Arial" w:hAnsi="Arial" w:cs="Arial"/>
              </w:rPr>
            </w:pPr>
            <w:r w:rsidRPr="00EF1909">
              <w:rPr>
                <w:rFonts w:ascii="Arial" w:hAnsi="Arial" w:cs="Arial"/>
              </w:rPr>
              <w:t>The applicant is required to provide evidence of having pre</w:t>
            </w:r>
            <w:r>
              <w:rPr>
                <w:rFonts w:ascii="Arial" w:hAnsi="Arial" w:cs="Arial"/>
              </w:rPr>
              <w:t>viously spoken fluently in English in order to meet either the Lower threshold or Advanced threshold level</w:t>
            </w:r>
            <w:r w:rsidRPr="00EF1909">
              <w:rPr>
                <w:rFonts w:ascii="Arial" w:hAnsi="Arial" w:cs="Arial"/>
              </w:rPr>
              <w:t xml:space="preserve"> outlined </w:t>
            </w:r>
            <w:r>
              <w:rPr>
                <w:rFonts w:ascii="Arial" w:hAnsi="Arial" w:cs="Arial"/>
              </w:rPr>
              <w:t>under Special Knowledge above</w:t>
            </w:r>
          </w:p>
        </w:tc>
        <w:tc>
          <w:tcPr>
            <w:tcW w:w="1695" w:type="dxa"/>
          </w:tcPr>
          <w:p w:rsidR="00ED74F3" w:rsidRPr="00EF1909" w:rsidRDefault="00ED74F3" w:rsidP="00A059FF">
            <w:pPr>
              <w:ind w:right="-6"/>
              <w:rPr>
                <w:rFonts w:ascii="Arial" w:hAnsi="Arial" w:cs="Arial"/>
              </w:rPr>
            </w:pPr>
            <w:r>
              <w:rPr>
                <w:rFonts w:ascii="Arial" w:hAnsi="Arial" w:cs="Arial"/>
              </w:rPr>
              <w:t>X</w:t>
            </w:r>
          </w:p>
        </w:tc>
      </w:tr>
      <w:tr w:rsidR="00ED74F3" w:rsidRPr="000D1715" w:rsidTr="00ED74F3">
        <w:tc>
          <w:tcPr>
            <w:tcW w:w="7933" w:type="dxa"/>
          </w:tcPr>
          <w:p w:rsidR="00ED74F3" w:rsidRPr="000D1715" w:rsidRDefault="00ED74F3" w:rsidP="00A059FF">
            <w:pPr>
              <w:ind w:right="-6"/>
              <w:rPr>
                <w:rFonts w:ascii="Arial" w:hAnsi="Arial" w:cs="Arial"/>
              </w:rPr>
            </w:pPr>
            <w:r w:rsidRPr="000D1715">
              <w:rPr>
                <w:rFonts w:ascii="Arial" w:hAnsi="Arial" w:cs="Arial"/>
                <w:color w:val="000000"/>
              </w:rPr>
              <w:t>GCSE Maths and English at Grades A-C or be able to demonstrate good literacy and numeracy thro</w:t>
            </w:r>
            <w:r>
              <w:rPr>
                <w:rFonts w:ascii="Arial" w:hAnsi="Arial" w:cs="Arial"/>
                <w:color w:val="000000"/>
              </w:rPr>
              <w:t>ugh assessment before interview</w:t>
            </w:r>
          </w:p>
        </w:tc>
        <w:tc>
          <w:tcPr>
            <w:tcW w:w="1695" w:type="dxa"/>
          </w:tcPr>
          <w:p w:rsidR="00ED74F3" w:rsidRPr="000D1715" w:rsidRDefault="00ED74F3" w:rsidP="00A059FF">
            <w:pPr>
              <w:ind w:right="-6"/>
              <w:rPr>
                <w:rFonts w:ascii="Arial" w:hAnsi="Arial" w:cs="Arial"/>
              </w:rPr>
            </w:pPr>
            <w:r>
              <w:rPr>
                <w:rFonts w:ascii="Arial" w:hAnsi="Arial" w:cs="Arial"/>
              </w:rPr>
              <w:t>X</w:t>
            </w:r>
          </w:p>
        </w:tc>
      </w:tr>
      <w:tr w:rsidR="00ED74F3" w:rsidRPr="00377C20" w:rsidTr="00ED74F3">
        <w:tc>
          <w:tcPr>
            <w:tcW w:w="7933" w:type="dxa"/>
          </w:tcPr>
          <w:p w:rsidR="00ED74F3" w:rsidRPr="000041EF" w:rsidRDefault="00ED74F3" w:rsidP="00A059FF">
            <w:pPr>
              <w:rPr>
                <w:rFonts w:ascii="Arial" w:hAnsi="Arial" w:cs="Arial"/>
                <w:color w:val="000000"/>
              </w:rPr>
            </w:pPr>
            <w:r w:rsidRPr="000041EF">
              <w:rPr>
                <w:rFonts w:ascii="Arial" w:hAnsi="Arial" w:cs="Arial"/>
                <w:color w:val="000000"/>
              </w:rPr>
              <w:t>Recent supervisory experience of staff</w:t>
            </w:r>
            <w:r>
              <w:rPr>
                <w:rFonts w:ascii="Arial" w:hAnsi="Arial" w:cs="Arial"/>
                <w:color w:val="000000"/>
              </w:rPr>
              <w:t xml:space="preserve"> and/or resources</w:t>
            </w:r>
          </w:p>
        </w:tc>
        <w:tc>
          <w:tcPr>
            <w:tcW w:w="1695" w:type="dxa"/>
          </w:tcPr>
          <w:p w:rsidR="00ED74F3" w:rsidRPr="00377C20" w:rsidRDefault="00ED74F3" w:rsidP="00A059FF">
            <w:pPr>
              <w:rPr>
                <w:rFonts w:ascii="Arial" w:hAnsi="Arial" w:cs="Arial"/>
              </w:rPr>
            </w:pPr>
            <w:r>
              <w:rPr>
                <w:rFonts w:ascii="Arial" w:hAnsi="Arial" w:cs="Arial"/>
              </w:rPr>
              <w:t>X</w:t>
            </w:r>
          </w:p>
        </w:tc>
      </w:tr>
      <w:tr w:rsidR="00ED74F3" w:rsidTr="00ED74F3">
        <w:tc>
          <w:tcPr>
            <w:tcW w:w="7933" w:type="dxa"/>
          </w:tcPr>
          <w:p w:rsidR="00ED74F3" w:rsidRPr="000041EF" w:rsidRDefault="00ED74F3" w:rsidP="00A059FF">
            <w:pPr>
              <w:rPr>
                <w:rFonts w:ascii="Arial" w:hAnsi="Arial" w:cs="Arial"/>
                <w:color w:val="000000"/>
              </w:rPr>
            </w:pPr>
            <w:r w:rsidRPr="00AD022D">
              <w:rPr>
                <w:rFonts w:ascii="Arial" w:hAnsi="Arial" w:cs="Arial"/>
                <w:color w:val="000000"/>
              </w:rPr>
              <w:t>High levels of integrity, honesty and credibility which will inspire confidence and trust</w:t>
            </w:r>
          </w:p>
        </w:tc>
        <w:tc>
          <w:tcPr>
            <w:tcW w:w="1695" w:type="dxa"/>
          </w:tcPr>
          <w:p w:rsidR="00ED74F3" w:rsidRDefault="00ED74F3" w:rsidP="00A059FF">
            <w:pPr>
              <w:rPr>
                <w:rFonts w:ascii="Arial" w:hAnsi="Arial" w:cs="Arial"/>
              </w:rPr>
            </w:pPr>
            <w:r>
              <w:rPr>
                <w:rFonts w:ascii="Arial" w:hAnsi="Arial" w:cs="Arial"/>
              </w:rPr>
              <w:t>X</w:t>
            </w:r>
          </w:p>
        </w:tc>
      </w:tr>
      <w:tr w:rsidR="00ED74F3" w:rsidTr="00ED74F3">
        <w:tc>
          <w:tcPr>
            <w:tcW w:w="7933" w:type="dxa"/>
          </w:tcPr>
          <w:p w:rsidR="00ED74F3" w:rsidRPr="00AD022D" w:rsidRDefault="00ED74F3" w:rsidP="00A059FF">
            <w:pPr>
              <w:rPr>
                <w:rFonts w:ascii="Arial" w:hAnsi="Arial" w:cs="Arial"/>
                <w:color w:val="000000"/>
              </w:rPr>
            </w:pPr>
            <w:r w:rsidRPr="00AD022D">
              <w:rPr>
                <w:rFonts w:ascii="Arial" w:hAnsi="Arial" w:cs="Arial"/>
                <w:color w:val="000000"/>
              </w:rPr>
              <w:t xml:space="preserve">Effective time management skills in order to effectively </w:t>
            </w:r>
            <w:r>
              <w:rPr>
                <w:rFonts w:ascii="Arial" w:hAnsi="Arial" w:cs="Arial"/>
                <w:color w:val="000000"/>
              </w:rPr>
              <w:t xml:space="preserve">balance the requirements of centre staff and </w:t>
            </w:r>
            <w:proofErr w:type="spellStart"/>
            <w:r>
              <w:rPr>
                <w:rFonts w:ascii="Arial" w:hAnsi="Arial" w:cs="Arial"/>
                <w:color w:val="000000"/>
              </w:rPr>
              <w:t>rescources</w:t>
            </w:r>
            <w:proofErr w:type="spellEnd"/>
            <w:r>
              <w:rPr>
                <w:rFonts w:ascii="Arial" w:hAnsi="Arial" w:cs="Arial"/>
                <w:color w:val="000000"/>
              </w:rPr>
              <w:t xml:space="preserve"> and visiting groups.</w:t>
            </w:r>
          </w:p>
        </w:tc>
        <w:tc>
          <w:tcPr>
            <w:tcW w:w="1695" w:type="dxa"/>
          </w:tcPr>
          <w:p w:rsidR="00ED74F3" w:rsidRDefault="00ED74F3" w:rsidP="00A059FF">
            <w:pPr>
              <w:rPr>
                <w:rFonts w:ascii="Arial" w:hAnsi="Arial" w:cs="Arial"/>
              </w:rPr>
            </w:pPr>
            <w:r>
              <w:rPr>
                <w:rFonts w:ascii="Arial" w:hAnsi="Arial" w:cs="Arial"/>
              </w:rPr>
              <w:t>X</w:t>
            </w:r>
          </w:p>
        </w:tc>
      </w:tr>
      <w:tr w:rsidR="00ED74F3" w:rsidTr="00ED74F3">
        <w:tc>
          <w:tcPr>
            <w:tcW w:w="7933" w:type="dxa"/>
          </w:tcPr>
          <w:p w:rsidR="00ED74F3" w:rsidRPr="00AD022D" w:rsidRDefault="00ED74F3" w:rsidP="00A059FF">
            <w:pPr>
              <w:rPr>
                <w:rFonts w:ascii="Arial" w:hAnsi="Arial" w:cs="Arial"/>
                <w:color w:val="000000"/>
              </w:rPr>
            </w:pPr>
            <w:r w:rsidRPr="00AD022D">
              <w:rPr>
                <w:rFonts w:ascii="Arial" w:hAnsi="Arial" w:cs="Arial"/>
                <w:color w:val="000000"/>
              </w:rPr>
              <w:t>Ability to work in a visitor</w:t>
            </w:r>
            <w:r w:rsidR="00F1188B">
              <w:rPr>
                <w:rFonts w:ascii="Arial" w:hAnsi="Arial" w:cs="Arial"/>
                <w:color w:val="000000"/>
              </w:rPr>
              <w:t xml:space="preserve"> and public</w:t>
            </w:r>
            <w:r w:rsidRPr="00AD022D">
              <w:rPr>
                <w:rFonts w:ascii="Arial" w:hAnsi="Arial" w:cs="Arial"/>
                <w:color w:val="000000"/>
              </w:rPr>
              <w:t xml:space="preserve"> led environment whilst successfully meeting </w:t>
            </w:r>
            <w:r w:rsidR="00F1188B">
              <w:rPr>
                <w:rFonts w:ascii="Arial" w:hAnsi="Arial" w:cs="Arial"/>
                <w:color w:val="000000"/>
              </w:rPr>
              <w:t>s</w:t>
            </w:r>
            <w:r w:rsidRPr="00AD022D">
              <w:rPr>
                <w:rFonts w:ascii="Arial" w:hAnsi="Arial" w:cs="Arial"/>
                <w:color w:val="000000"/>
              </w:rPr>
              <w:t xml:space="preserve">ervice and corporate wide </w:t>
            </w:r>
            <w:r w:rsidR="00F1188B">
              <w:rPr>
                <w:rFonts w:ascii="Arial" w:hAnsi="Arial" w:cs="Arial"/>
                <w:color w:val="000000"/>
              </w:rPr>
              <w:t xml:space="preserve">goals and </w:t>
            </w:r>
            <w:r w:rsidRPr="00AD022D">
              <w:rPr>
                <w:rFonts w:ascii="Arial" w:hAnsi="Arial" w:cs="Arial"/>
                <w:color w:val="000000"/>
              </w:rPr>
              <w:t>deadlines</w:t>
            </w:r>
          </w:p>
        </w:tc>
        <w:tc>
          <w:tcPr>
            <w:tcW w:w="1695" w:type="dxa"/>
          </w:tcPr>
          <w:p w:rsidR="00ED74F3" w:rsidRDefault="00ED74F3" w:rsidP="00A059FF">
            <w:pPr>
              <w:rPr>
                <w:rFonts w:ascii="Arial" w:hAnsi="Arial" w:cs="Arial"/>
              </w:rPr>
            </w:pPr>
            <w:r>
              <w:rPr>
                <w:rFonts w:ascii="Arial" w:hAnsi="Arial" w:cs="Arial"/>
              </w:rPr>
              <w:t>X</w:t>
            </w:r>
          </w:p>
        </w:tc>
      </w:tr>
      <w:tr w:rsidR="00ED74F3" w:rsidTr="00ED74F3">
        <w:tc>
          <w:tcPr>
            <w:tcW w:w="7933" w:type="dxa"/>
          </w:tcPr>
          <w:p w:rsidR="00ED74F3" w:rsidRPr="00AD022D" w:rsidRDefault="00ED74F3" w:rsidP="00A059FF">
            <w:pPr>
              <w:rPr>
                <w:rFonts w:ascii="Arial" w:hAnsi="Arial" w:cs="Arial"/>
                <w:color w:val="000000"/>
              </w:rPr>
            </w:pPr>
            <w:r w:rsidRPr="00AD022D">
              <w:rPr>
                <w:rFonts w:ascii="Arial" w:hAnsi="Arial" w:cs="Arial"/>
                <w:color w:val="000000"/>
              </w:rPr>
              <w:t>Flexible approach with a willingness and ability able to work outside normal office hours, including evenings and weekends, and responding to emergency calls from resident groups</w:t>
            </w:r>
          </w:p>
        </w:tc>
        <w:tc>
          <w:tcPr>
            <w:tcW w:w="1695" w:type="dxa"/>
          </w:tcPr>
          <w:p w:rsidR="00ED74F3" w:rsidRDefault="00ED74F3" w:rsidP="00A059FF">
            <w:pPr>
              <w:rPr>
                <w:rFonts w:ascii="Arial" w:hAnsi="Arial" w:cs="Arial"/>
              </w:rPr>
            </w:pPr>
            <w:r>
              <w:rPr>
                <w:rFonts w:ascii="Arial" w:hAnsi="Arial" w:cs="Arial"/>
              </w:rPr>
              <w:t>X</w:t>
            </w:r>
          </w:p>
        </w:tc>
      </w:tr>
      <w:tr w:rsidR="00ED74F3" w:rsidTr="00ED74F3">
        <w:tc>
          <w:tcPr>
            <w:tcW w:w="7933" w:type="dxa"/>
          </w:tcPr>
          <w:p w:rsidR="00ED74F3" w:rsidRPr="00AD022D" w:rsidRDefault="00ED74F3" w:rsidP="00A059FF">
            <w:pPr>
              <w:rPr>
                <w:rFonts w:ascii="Arial" w:hAnsi="Arial" w:cs="Arial"/>
                <w:color w:val="000000"/>
              </w:rPr>
            </w:pPr>
            <w:r w:rsidRPr="00AD022D">
              <w:rPr>
                <w:rFonts w:ascii="Arial" w:hAnsi="Arial" w:cs="Arial"/>
                <w:color w:val="000000"/>
              </w:rPr>
              <w:t>Customer focused and sensiti</w:t>
            </w:r>
            <w:r>
              <w:rPr>
                <w:rFonts w:ascii="Arial" w:hAnsi="Arial" w:cs="Arial"/>
                <w:color w:val="000000"/>
              </w:rPr>
              <w:t>ve to the needs of the centre’s visitors</w:t>
            </w:r>
          </w:p>
        </w:tc>
        <w:tc>
          <w:tcPr>
            <w:tcW w:w="1695" w:type="dxa"/>
          </w:tcPr>
          <w:p w:rsidR="00ED74F3" w:rsidRDefault="00ED74F3" w:rsidP="00A059FF">
            <w:pPr>
              <w:rPr>
                <w:rFonts w:ascii="Arial" w:hAnsi="Arial" w:cs="Arial"/>
              </w:rPr>
            </w:pPr>
            <w:r>
              <w:rPr>
                <w:rFonts w:ascii="Arial" w:hAnsi="Arial" w:cs="Arial"/>
              </w:rPr>
              <w:t>X</w:t>
            </w:r>
          </w:p>
        </w:tc>
      </w:tr>
    </w:tbl>
    <w:p w:rsidR="00AC6065" w:rsidRDefault="00AC6065" w:rsidP="00213542">
      <w:pPr>
        <w:rPr>
          <w:rFonts w:ascii="Arial" w:hAnsi="Arial" w:cs="Arial"/>
          <w:b/>
        </w:rPr>
      </w:pPr>
    </w:p>
    <w:p w:rsidR="00A57297" w:rsidRDefault="00A57297" w:rsidP="00213542">
      <w:pPr>
        <w:rPr>
          <w:rFonts w:ascii="Arial" w:hAnsi="Arial" w:cs="Arial"/>
          <w:b/>
        </w:rPr>
      </w:pPr>
      <w:bookmarkStart w:id="0" w:name="_GoBack"/>
      <w:bookmarkEnd w:id="0"/>
    </w:p>
    <w:tbl>
      <w:tblPr>
        <w:tblStyle w:val="TableGrid"/>
        <w:tblW w:w="0" w:type="auto"/>
        <w:tblLook w:val="04A0" w:firstRow="1" w:lastRow="0" w:firstColumn="1" w:lastColumn="0" w:noHBand="0" w:noVBand="1"/>
      </w:tblPr>
      <w:tblGrid>
        <w:gridCol w:w="7933"/>
        <w:gridCol w:w="1695"/>
      </w:tblGrid>
      <w:tr w:rsidR="00ED74F3" w:rsidTr="000C1533">
        <w:tc>
          <w:tcPr>
            <w:tcW w:w="9628" w:type="dxa"/>
            <w:gridSpan w:val="2"/>
            <w:tcBorders>
              <w:bottom w:val="single" w:sz="4" w:space="0" w:color="auto"/>
            </w:tcBorders>
            <w:shd w:val="clear" w:color="auto" w:fill="D9D9D9"/>
          </w:tcPr>
          <w:p w:rsidR="00ED74F3" w:rsidRPr="00377C20" w:rsidRDefault="00ED74F3" w:rsidP="00ED74F3">
            <w:pPr>
              <w:ind w:right="-6"/>
              <w:rPr>
                <w:rFonts w:ascii="Arial" w:hAnsi="Arial" w:cs="Arial"/>
                <w:b/>
              </w:rPr>
            </w:pPr>
            <w:r w:rsidRPr="00377C20">
              <w:rPr>
                <w:rFonts w:ascii="Arial" w:hAnsi="Arial" w:cs="Arial"/>
                <w:b/>
              </w:rPr>
              <w:lastRenderedPageBreak/>
              <w:t xml:space="preserve">Relevant professional qualifications requirement: </w:t>
            </w:r>
            <w:r w:rsidRPr="00377C20">
              <w:rPr>
                <w:rFonts w:ascii="Arial Bold" w:hAnsi="Arial Bold" w:cs="Arial"/>
                <w:b/>
              </w:rPr>
              <w:t xml:space="preserve">Will be used </w:t>
            </w:r>
            <w:r w:rsidRPr="00377C20">
              <w:rPr>
                <w:rFonts w:ascii="Arial" w:hAnsi="Arial" w:cs="Arial"/>
                <w:b/>
              </w:rPr>
              <w:t>for shortlisting</w:t>
            </w:r>
          </w:p>
        </w:tc>
      </w:tr>
      <w:tr w:rsidR="00ED74F3" w:rsidTr="00ED74F3">
        <w:tc>
          <w:tcPr>
            <w:tcW w:w="7933" w:type="dxa"/>
          </w:tcPr>
          <w:p w:rsidR="00ED74F3" w:rsidRPr="007C6C79" w:rsidRDefault="007C6C79" w:rsidP="00ED74F3">
            <w:pPr>
              <w:rPr>
                <w:rFonts w:ascii="Arial" w:hAnsi="Arial" w:cs="Arial"/>
              </w:rPr>
            </w:pPr>
            <w:r w:rsidRPr="007C6C79">
              <w:rPr>
                <w:rFonts w:ascii="Arial" w:hAnsi="Arial" w:cs="Arial"/>
              </w:rPr>
              <w:t>n/a</w:t>
            </w:r>
          </w:p>
        </w:tc>
        <w:tc>
          <w:tcPr>
            <w:tcW w:w="1695" w:type="dxa"/>
          </w:tcPr>
          <w:p w:rsidR="00ED74F3" w:rsidRDefault="00ED74F3" w:rsidP="00ED74F3">
            <w:pPr>
              <w:rPr>
                <w:rFonts w:ascii="Arial" w:hAnsi="Arial" w:cs="Arial"/>
                <w:b/>
              </w:rPr>
            </w:pPr>
          </w:p>
        </w:tc>
      </w:tr>
    </w:tbl>
    <w:p w:rsidR="00B668F0" w:rsidRDefault="00B668F0">
      <w:pPr>
        <w:rPr>
          <w:rFonts w:ascii="Arial" w:hAnsi="Arial" w:cs="Arial"/>
          <w:b/>
        </w:rPr>
      </w:pPr>
    </w:p>
    <w:tbl>
      <w:tblPr>
        <w:tblStyle w:val="TableGrid"/>
        <w:tblW w:w="0" w:type="auto"/>
        <w:tblLook w:val="04A0" w:firstRow="1" w:lastRow="0" w:firstColumn="1" w:lastColumn="0" w:noHBand="0" w:noVBand="1"/>
      </w:tblPr>
      <w:tblGrid>
        <w:gridCol w:w="9628"/>
      </w:tblGrid>
      <w:tr w:rsidR="00ED74F3" w:rsidTr="00451F2C">
        <w:tc>
          <w:tcPr>
            <w:tcW w:w="9628" w:type="dxa"/>
            <w:shd w:val="clear" w:color="auto" w:fill="C0C0C0"/>
          </w:tcPr>
          <w:p w:rsidR="00ED74F3" w:rsidRPr="00377C20" w:rsidRDefault="00ED74F3" w:rsidP="00ED74F3">
            <w:pPr>
              <w:ind w:right="-874"/>
              <w:rPr>
                <w:rFonts w:ascii="Arial" w:hAnsi="Arial" w:cs="Arial"/>
                <w:b/>
              </w:rPr>
            </w:pPr>
            <w:r w:rsidRPr="00377C20">
              <w:rPr>
                <w:rFonts w:ascii="Arial" w:hAnsi="Arial" w:cs="Arial"/>
                <w:b/>
              </w:rPr>
              <w:t xml:space="preserve">Core Employee competencies to </w:t>
            </w:r>
            <w:r>
              <w:rPr>
                <w:rFonts w:ascii="Arial" w:hAnsi="Arial" w:cs="Arial"/>
                <w:b/>
              </w:rPr>
              <w:t>be used at the interview stage</w:t>
            </w:r>
          </w:p>
        </w:tc>
      </w:tr>
      <w:tr w:rsidR="00ED74F3" w:rsidTr="00482312">
        <w:tc>
          <w:tcPr>
            <w:tcW w:w="9628" w:type="dxa"/>
          </w:tcPr>
          <w:p w:rsidR="00ED74F3" w:rsidRDefault="00ED74F3" w:rsidP="00ED74F3">
            <w:pPr>
              <w:rPr>
                <w:rFonts w:ascii="Arial" w:hAnsi="Arial" w:cs="Arial"/>
                <w:b/>
              </w:rPr>
            </w:pPr>
            <w:r w:rsidRPr="00377C20">
              <w:rPr>
                <w:rFonts w:ascii="Arial Bold" w:hAnsi="Arial Bold" w:cs="Arial"/>
                <w:b/>
              </w:rPr>
              <w:t>Carries Out Performance Management</w:t>
            </w:r>
          </w:p>
        </w:tc>
      </w:tr>
      <w:tr w:rsidR="00ED74F3" w:rsidTr="00482312">
        <w:tc>
          <w:tcPr>
            <w:tcW w:w="9628" w:type="dxa"/>
          </w:tcPr>
          <w:p w:rsidR="00ED74F3" w:rsidRPr="00377C20" w:rsidRDefault="00ED74F3" w:rsidP="00ED74F3">
            <w:pPr>
              <w:rPr>
                <w:rFonts w:ascii="Arial Bold" w:hAnsi="Arial Bold" w:cs="Arial"/>
                <w:b/>
              </w:rPr>
            </w:pPr>
            <w:r w:rsidRPr="00377C20">
              <w:rPr>
                <w:rFonts w:ascii="Arial" w:hAnsi="Arial" w:cs="Arial"/>
              </w:rPr>
              <w:t>Covers the employee’s capacity to manage their workload and carry out a number of specific tasks ac</w:t>
            </w:r>
            <w:r>
              <w:rPr>
                <w:rFonts w:ascii="Arial" w:hAnsi="Arial" w:cs="Arial"/>
              </w:rPr>
              <w:t>curately and to a high standard</w:t>
            </w:r>
          </w:p>
        </w:tc>
      </w:tr>
      <w:tr w:rsidR="00ED74F3" w:rsidTr="00482312">
        <w:tc>
          <w:tcPr>
            <w:tcW w:w="9628" w:type="dxa"/>
          </w:tcPr>
          <w:p w:rsidR="00ED74F3" w:rsidRPr="00377C20" w:rsidRDefault="00ED74F3" w:rsidP="00ED74F3">
            <w:pPr>
              <w:rPr>
                <w:rFonts w:ascii="Arial" w:hAnsi="Arial" w:cs="Arial"/>
              </w:rPr>
            </w:pPr>
            <w:r w:rsidRPr="00377C20">
              <w:rPr>
                <w:rFonts w:ascii="Arial Bold" w:hAnsi="Arial Bold" w:cs="Arial"/>
                <w:b/>
              </w:rPr>
              <w:t>Communicates Effectively</w:t>
            </w:r>
          </w:p>
        </w:tc>
      </w:tr>
      <w:tr w:rsidR="00ED74F3" w:rsidTr="00482312">
        <w:tc>
          <w:tcPr>
            <w:tcW w:w="9628" w:type="dxa"/>
          </w:tcPr>
          <w:p w:rsidR="00ED74F3" w:rsidRPr="00377C20" w:rsidRDefault="00ED74F3" w:rsidP="00ED74F3">
            <w:pPr>
              <w:rPr>
                <w:rFonts w:ascii="Arial Bold" w:hAnsi="Arial Bold" w:cs="Arial"/>
                <w:b/>
              </w:rPr>
            </w:pPr>
            <w:r w:rsidRPr="00377C20">
              <w:rPr>
                <w:rFonts w:ascii="Arial" w:hAnsi="Arial" w:cs="Arial"/>
              </w:rPr>
              <w:t>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p>
        </w:tc>
      </w:tr>
      <w:tr w:rsidR="00ED74F3" w:rsidTr="00482312">
        <w:tc>
          <w:tcPr>
            <w:tcW w:w="9628" w:type="dxa"/>
          </w:tcPr>
          <w:p w:rsidR="00ED74F3" w:rsidRPr="00377C20" w:rsidRDefault="00ED74F3" w:rsidP="00ED74F3">
            <w:pPr>
              <w:rPr>
                <w:rFonts w:ascii="Arial" w:hAnsi="Arial" w:cs="Arial"/>
              </w:rPr>
            </w:pPr>
            <w:r w:rsidRPr="00377C20">
              <w:rPr>
                <w:rFonts w:ascii="Arial Bold" w:hAnsi="Arial Bold" w:cs="Arial"/>
                <w:b/>
              </w:rPr>
              <w:t>Carries Out Effective Decision Making</w:t>
            </w:r>
          </w:p>
        </w:tc>
      </w:tr>
      <w:tr w:rsidR="00ED74F3" w:rsidTr="00482312">
        <w:tc>
          <w:tcPr>
            <w:tcW w:w="9628" w:type="dxa"/>
          </w:tcPr>
          <w:p w:rsidR="00ED74F3" w:rsidRPr="00377C20" w:rsidRDefault="00ED74F3" w:rsidP="00ED74F3">
            <w:pPr>
              <w:rPr>
                <w:rFonts w:ascii="Arial Bold" w:hAnsi="Arial Bold" w:cs="Arial"/>
                <w:b/>
              </w:rPr>
            </w:pPr>
            <w:r w:rsidRPr="00377C20">
              <w:rPr>
                <w:rFonts w:ascii="Arial" w:hAnsi="Arial" w:cs="Arial"/>
              </w:rPr>
              <w:t xml:space="preserve">Covers a range of thinking skills required for taking initiative and independent actions within the scope of the job. It includes planning and organising, </w:t>
            </w:r>
            <w:proofErr w:type="spellStart"/>
            <w:r w:rsidRPr="00377C20">
              <w:rPr>
                <w:rFonts w:ascii="Arial" w:hAnsi="Arial" w:cs="Arial"/>
              </w:rPr>
              <w:t>self effectiveness</w:t>
            </w:r>
            <w:proofErr w:type="spellEnd"/>
            <w:r w:rsidRPr="00377C20">
              <w:rPr>
                <w:rFonts w:ascii="Arial" w:hAnsi="Arial" w:cs="Arial"/>
              </w:rPr>
              <w:t xml:space="preserve"> and any requirements to quality check work.</w:t>
            </w:r>
          </w:p>
        </w:tc>
      </w:tr>
      <w:tr w:rsidR="00ED74F3" w:rsidTr="00482312">
        <w:tc>
          <w:tcPr>
            <w:tcW w:w="9628" w:type="dxa"/>
          </w:tcPr>
          <w:p w:rsidR="00ED74F3" w:rsidRPr="00377C20" w:rsidRDefault="00ED74F3" w:rsidP="00ED74F3">
            <w:pPr>
              <w:rPr>
                <w:rFonts w:ascii="Arial" w:hAnsi="Arial" w:cs="Arial"/>
              </w:rPr>
            </w:pPr>
            <w:r w:rsidRPr="00377C20">
              <w:rPr>
                <w:rFonts w:ascii="Arial Bold" w:hAnsi="Arial Bold" w:cs="Arial"/>
                <w:b/>
              </w:rPr>
              <w:t>Undertakes Structured Problem Solving</w:t>
            </w:r>
            <w:r w:rsidRPr="00377C20">
              <w:rPr>
                <w:rFonts w:ascii="Arial" w:hAnsi="Arial"/>
                <w:sz w:val="22"/>
              </w:rPr>
              <w:t xml:space="preserve"> </w:t>
            </w:r>
            <w:r w:rsidRPr="00377C20">
              <w:rPr>
                <w:rFonts w:ascii="Arial" w:hAnsi="Arial"/>
                <w:b/>
                <w:sz w:val="22"/>
              </w:rPr>
              <w:t>Activity</w:t>
            </w:r>
          </w:p>
        </w:tc>
      </w:tr>
      <w:tr w:rsidR="00ED74F3" w:rsidTr="00482312">
        <w:tc>
          <w:tcPr>
            <w:tcW w:w="9628" w:type="dxa"/>
          </w:tcPr>
          <w:p w:rsidR="00ED74F3" w:rsidRPr="00377C20" w:rsidRDefault="00ED74F3" w:rsidP="00ED74F3">
            <w:pPr>
              <w:rPr>
                <w:rFonts w:ascii="Arial Bold" w:hAnsi="Arial Bold" w:cs="Arial"/>
                <w:b/>
              </w:rPr>
            </w:pPr>
            <w:r w:rsidRPr="00377C20">
              <w:rPr>
                <w:rFonts w:ascii="Arial" w:hAnsi="Arial" w:cs="Arial"/>
              </w:rPr>
              <w:t xml:space="preserve">Covers a range of analytical skills required for gathering, collating and analysing the acts needed to solve problems. It includes creative and critical thinking; developing practical </w:t>
            </w:r>
            <w:r>
              <w:rPr>
                <w:rFonts w:ascii="Arial" w:hAnsi="Arial" w:cs="Arial"/>
              </w:rPr>
              <w:t>s</w:t>
            </w:r>
            <w:r w:rsidRPr="00377C20">
              <w:rPr>
                <w:rFonts w:ascii="Arial" w:hAnsi="Arial" w:cs="Arial"/>
              </w:rPr>
              <w:t>olutions; applying problem solving strategies and managing</w:t>
            </w:r>
            <w:r>
              <w:rPr>
                <w:rFonts w:ascii="Arial" w:hAnsi="Arial" w:cs="Arial"/>
              </w:rPr>
              <w:t xml:space="preserve"> interpersonal relationships</w:t>
            </w:r>
          </w:p>
        </w:tc>
      </w:tr>
      <w:tr w:rsidR="00ED74F3" w:rsidTr="00482312">
        <w:tc>
          <w:tcPr>
            <w:tcW w:w="9628" w:type="dxa"/>
          </w:tcPr>
          <w:p w:rsidR="00ED74F3" w:rsidRPr="00377C20" w:rsidRDefault="00ED74F3" w:rsidP="00ED74F3">
            <w:pPr>
              <w:rPr>
                <w:rFonts w:ascii="Arial" w:hAnsi="Arial" w:cs="Arial"/>
              </w:rPr>
            </w:pPr>
            <w:r w:rsidRPr="00377C20">
              <w:rPr>
                <w:rFonts w:ascii="Arial Bold" w:hAnsi="Arial Bold" w:cs="Arial"/>
                <w:b/>
                <w:szCs w:val="20"/>
              </w:rPr>
              <w:t>Operates with Dignity and Respect</w:t>
            </w:r>
          </w:p>
        </w:tc>
      </w:tr>
      <w:tr w:rsidR="00ED74F3" w:rsidTr="00482312">
        <w:tc>
          <w:tcPr>
            <w:tcW w:w="9628" w:type="dxa"/>
          </w:tcPr>
          <w:p w:rsidR="00ED74F3" w:rsidRPr="00377C20" w:rsidRDefault="00ED74F3" w:rsidP="00ED74F3">
            <w:pPr>
              <w:rPr>
                <w:rFonts w:ascii="Arial Bold" w:hAnsi="Arial Bold" w:cs="Arial"/>
                <w:b/>
                <w:szCs w:val="20"/>
              </w:rPr>
            </w:pPr>
            <w:r w:rsidRPr="00377C20">
              <w:rPr>
                <w:rFonts w:ascii="Arial" w:hAnsi="Arial" w:cs="Arial"/>
              </w:rPr>
              <w:t xml:space="preserve">Covers promoting equality, treating all people fairly and with dignity and respect, </w:t>
            </w:r>
            <w:r>
              <w:rPr>
                <w:rFonts w:ascii="Arial" w:hAnsi="Arial" w:cs="Arial"/>
              </w:rPr>
              <w:t>m</w:t>
            </w:r>
            <w:r w:rsidRPr="00377C20">
              <w:rPr>
                <w:rFonts w:ascii="Arial" w:hAnsi="Arial" w:cs="Arial"/>
              </w:rPr>
              <w:t>aintains impartiality/fairness with all people, is aw</w:t>
            </w:r>
            <w:r>
              <w:rPr>
                <w:rFonts w:ascii="Arial" w:hAnsi="Arial" w:cs="Arial"/>
              </w:rPr>
              <w:t>are of the barriers people face</w:t>
            </w:r>
          </w:p>
        </w:tc>
      </w:tr>
    </w:tbl>
    <w:p w:rsidR="00ED74F3" w:rsidRDefault="00ED74F3" w:rsidP="00213542">
      <w:pPr>
        <w:rPr>
          <w:rFonts w:ascii="Arial" w:hAnsi="Arial" w:cs="Arial"/>
          <w:b/>
        </w:rPr>
      </w:pPr>
    </w:p>
    <w:tbl>
      <w:tblPr>
        <w:tblStyle w:val="TableGrid"/>
        <w:tblW w:w="0" w:type="auto"/>
        <w:tblLook w:val="04A0" w:firstRow="1" w:lastRow="0" w:firstColumn="1" w:lastColumn="0" w:noHBand="0" w:noVBand="1"/>
      </w:tblPr>
      <w:tblGrid>
        <w:gridCol w:w="9628"/>
      </w:tblGrid>
      <w:tr w:rsidR="007C6C79" w:rsidTr="007C6C79">
        <w:tc>
          <w:tcPr>
            <w:tcW w:w="9628" w:type="dxa"/>
            <w:shd w:val="clear" w:color="auto" w:fill="D0CECE" w:themeFill="background2" w:themeFillShade="E6"/>
          </w:tcPr>
          <w:p w:rsidR="007C6C79" w:rsidRDefault="007C6C79" w:rsidP="00213542">
            <w:pPr>
              <w:rPr>
                <w:rFonts w:ascii="Arial" w:hAnsi="Arial" w:cs="Arial"/>
                <w:b/>
              </w:rPr>
            </w:pPr>
            <w:r w:rsidRPr="007C6C79">
              <w:rPr>
                <w:rFonts w:ascii="Arial" w:hAnsi="Arial" w:cs="Arial"/>
                <w:b/>
              </w:rPr>
              <w:t>Working Conditions:</w:t>
            </w:r>
          </w:p>
        </w:tc>
      </w:tr>
      <w:tr w:rsidR="007C6C79" w:rsidTr="007C6C79">
        <w:tc>
          <w:tcPr>
            <w:tcW w:w="9628" w:type="dxa"/>
          </w:tcPr>
          <w:p w:rsidR="007C6C79" w:rsidRDefault="007C6C79" w:rsidP="007C6C79">
            <w:pPr>
              <w:ind w:right="-154"/>
              <w:rPr>
                <w:rFonts w:ascii="Arial" w:hAnsi="Arial" w:cs="Arial"/>
              </w:rPr>
            </w:pPr>
            <w:r>
              <w:rPr>
                <w:rFonts w:ascii="Arial" w:hAnsi="Arial" w:cs="Arial"/>
              </w:rPr>
              <w:t>In addition to the above the post holder:</w:t>
            </w:r>
          </w:p>
          <w:p w:rsidR="007C6C79" w:rsidRDefault="007C6C79" w:rsidP="007C6C79">
            <w:pPr>
              <w:pStyle w:val="ListParagraph"/>
              <w:numPr>
                <w:ilvl w:val="0"/>
                <w:numId w:val="39"/>
              </w:numPr>
              <w:ind w:right="-154"/>
              <w:rPr>
                <w:rFonts w:ascii="Arial" w:hAnsi="Arial" w:cs="Arial"/>
              </w:rPr>
            </w:pPr>
            <w:r w:rsidRPr="00AC6065">
              <w:rPr>
                <w:rFonts w:ascii="Arial" w:hAnsi="Arial" w:cs="Arial"/>
              </w:rPr>
              <w:t xml:space="preserve">Must be able to perform all duties and tasks with reasonable adjustment, where </w:t>
            </w:r>
            <w:r>
              <w:rPr>
                <w:rFonts w:ascii="Arial" w:hAnsi="Arial" w:cs="Arial"/>
              </w:rPr>
              <w:t>a</w:t>
            </w:r>
            <w:r w:rsidRPr="00AC6065">
              <w:rPr>
                <w:rFonts w:ascii="Arial" w:hAnsi="Arial" w:cs="Arial"/>
              </w:rPr>
              <w:t>ppropriate, in accordance with the Equality Act 2010 in rel</w:t>
            </w:r>
            <w:r>
              <w:rPr>
                <w:rFonts w:ascii="Arial" w:hAnsi="Arial" w:cs="Arial"/>
              </w:rPr>
              <w:t>ation to Disability Provisions</w:t>
            </w:r>
          </w:p>
          <w:p w:rsidR="007C6C79" w:rsidRPr="007C6C79" w:rsidRDefault="007C6C79" w:rsidP="007C6C79">
            <w:pPr>
              <w:pStyle w:val="ListParagraph"/>
              <w:numPr>
                <w:ilvl w:val="0"/>
                <w:numId w:val="39"/>
              </w:numPr>
              <w:ind w:right="-154"/>
              <w:rPr>
                <w:rFonts w:ascii="Arial" w:hAnsi="Arial" w:cs="Arial"/>
              </w:rPr>
            </w:pPr>
            <w:r w:rsidRPr="007C6C79">
              <w:rPr>
                <w:rFonts w:ascii="Arial" w:hAnsi="Arial" w:cs="Arial"/>
              </w:rPr>
              <w:t>Should have a reasonable level of fitness to be able to move up and down stairs a</w:t>
            </w:r>
            <w:r>
              <w:rPr>
                <w:rFonts w:ascii="Arial" w:hAnsi="Arial" w:cs="Arial"/>
              </w:rPr>
              <w:t xml:space="preserve">nd </w:t>
            </w:r>
            <w:r w:rsidRPr="007C6C79">
              <w:rPr>
                <w:rFonts w:ascii="Arial" w:hAnsi="Arial" w:cs="Arial"/>
              </w:rPr>
              <w:t>throughout the building and access the grounds of the centre</w:t>
            </w:r>
          </w:p>
        </w:tc>
      </w:tr>
    </w:tbl>
    <w:p w:rsidR="007C6C79" w:rsidRDefault="007C6C79" w:rsidP="00213542">
      <w:pPr>
        <w:rPr>
          <w:rFonts w:ascii="Arial" w:hAnsi="Arial" w:cs="Arial"/>
          <w:b/>
        </w:rPr>
      </w:pPr>
    </w:p>
    <w:tbl>
      <w:tblPr>
        <w:tblStyle w:val="TableGrid"/>
        <w:tblW w:w="0" w:type="auto"/>
        <w:tblLook w:val="04A0" w:firstRow="1" w:lastRow="0" w:firstColumn="1" w:lastColumn="0" w:noHBand="0" w:noVBand="1"/>
      </w:tblPr>
      <w:tblGrid>
        <w:gridCol w:w="3209"/>
        <w:gridCol w:w="3209"/>
        <w:gridCol w:w="3210"/>
      </w:tblGrid>
      <w:tr w:rsidR="007C6C79" w:rsidTr="007C6C79">
        <w:tc>
          <w:tcPr>
            <w:tcW w:w="9628" w:type="dxa"/>
            <w:gridSpan w:val="3"/>
            <w:shd w:val="clear" w:color="auto" w:fill="D0CECE" w:themeFill="background2" w:themeFillShade="E6"/>
          </w:tcPr>
          <w:p w:rsidR="007C6C79" w:rsidRDefault="007C6C79" w:rsidP="00213542">
            <w:pPr>
              <w:rPr>
                <w:rFonts w:ascii="Arial" w:hAnsi="Arial" w:cs="Arial"/>
                <w:b/>
              </w:rPr>
            </w:pPr>
            <w:r w:rsidRPr="00377C20">
              <w:rPr>
                <w:rFonts w:ascii="Arial" w:hAnsi="Arial" w:cs="Arial"/>
                <w:b/>
              </w:rPr>
              <w:t>Special Conditions:</w:t>
            </w:r>
          </w:p>
        </w:tc>
      </w:tr>
      <w:tr w:rsidR="007C6C79" w:rsidTr="001761B4">
        <w:tc>
          <w:tcPr>
            <w:tcW w:w="9628" w:type="dxa"/>
            <w:gridSpan w:val="3"/>
          </w:tcPr>
          <w:p w:rsidR="007C6C79" w:rsidRPr="007C6C79" w:rsidRDefault="007C6C79" w:rsidP="00213542">
            <w:pPr>
              <w:rPr>
                <w:rFonts w:ascii="Arial" w:hAnsi="Arial" w:cs="Arial"/>
              </w:rPr>
            </w:pPr>
            <w:r w:rsidRPr="007C6C79">
              <w:rPr>
                <w:rFonts w:ascii="Arial" w:hAnsi="Arial" w:cs="Arial"/>
              </w:rPr>
              <w:t>There is a requirement for the post holder to successfully complete an enhanced DBS check</w:t>
            </w:r>
          </w:p>
        </w:tc>
      </w:tr>
      <w:tr w:rsidR="007C6C79" w:rsidTr="007C6C79">
        <w:tc>
          <w:tcPr>
            <w:tcW w:w="3209" w:type="dxa"/>
          </w:tcPr>
          <w:p w:rsidR="007C6C79" w:rsidRDefault="007C6C79" w:rsidP="00213542">
            <w:pPr>
              <w:rPr>
                <w:rFonts w:ascii="Arial" w:hAnsi="Arial" w:cs="Arial"/>
                <w:b/>
              </w:rPr>
            </w:pPr>
            <w:r>
              <w:rPr>
                <w:rFonts w:ascii="Arial" w:hAnsi="Arial" w:cs="Arial"/>
                <w:b/>
              </w:rPr>
              <w:t>Compiled by:</w:t>
            </w:r>
          </w:p>
          <w:p w:rsidR="007C6C79" w:rsidRDefault="007C6C79" w:rsidP="00213542">
            <w:pPr>
              <w:rPr>
                <w:rFonts w:ascii="Arial" w:hAnsi="Arial" w:cs="Arial"/>
                <w:b/>
              </w:rPr>
            </w:pPr>
            <w:r>
              <w:rPr>
                <w:rFonts w:ascii="Arial" w:hAnsi="Arial" w:cs="Arial"/>
                <w:b/>
              </w:rPr>
              <w:t>Lee Paskin</w:t>
            </w:r>
          </w:p>
        </w:tc>
        <w:tc>
          <w:tcPr>
            <w:tcW w:w="3209" w:type="dxa"/>
          </w:tcPr>
          <w:p w:rsidR="007C6C79" w:rsidRDefault="007C6C79" w:rsidP="00213542">
            <w:pPr>
              <w:rPr>
                <w:rFonts w:ascii="Arial" w:hAnsi="Arial" w:cs="Arial"/>
                <w:b/>
              </w:rPr>
            </w:pPr>
            <w:r>
              <w:rPr>
                <w:rFonts w:ascii="Arial" w:hAnsi="Arial" w:cs="Arial"/>
                <w:b/>
              </w:rPr>
              <w:t>Grade Assessment date:</w:t>
            </w:r>
          </w:p>
          <w:p w:rsidR="007C6C79" w:rsidRDefault="007C6C79" w:rsidP="00213542">
            <w:pPr>
              <w:rPr>
                <w:rFonts w:ascii="Arial" w:hAnsi="Arial" w:cs="Arial"/>
                <w:b/>
              </w:rPr>
            </w:pPr>
            <w:r>
              <w:rPr>
                <w:rFonts w:ascii="Arial" w:hAnsi="Arial" w:cs="Arial"/>
                <w:b/>
              </w:rPr>
              <w:t>July 2011</w:t>
            </w:r>
          </w:p>
        </w:tc>
        <w:tc>
          <w:tcPr>
            <w:tcW w:w="3210" w:type="dxa"/>
          </w:tcPr>
          <w:p w:rsidR="007C6C79" w:rsidRDefault="007C6C79" w:rsidP="00213542">
            <w:pPr>
              <w:rPr>
                <w:rFonts w:ascii="Arial" w:hAnsi="Arial" w:cs="Arial"/>
                <w:b/>
              </w:rPr>
            </w:pPr>
            <w:r>
              <w:rPr>
                <w:rFonts w:ascii="Arial" w:hAnsi="Arial" w:cs="Arial"/>
                <w:b/>
              </w:rPr>
              <w:t>Post Grade:</w:t>
            </w:r>
          </w:p>
          <w:p w:rsidR="007C6C79" w:rsidRDefault="007C6C79" w:rsidP="00213542">
            <w:pPr>
              <w:rPr>
                <w:rFonts w:ascii="Arial" w:hAnsi="Arial" w:cs="Arial"/>
                <w:b/>
              </w:rPr>
            </w:pPr>
            <w:r>
              <w:rPr>
                <w:rFonts w:ascii="Arial" w:hAnsi="Arial" w:cs="Arial"/>
                <w:b/>
              </w:rPr>
              <w:t>Band 6</w:t>
            </w:r>
          </w:p>
        </w:tc>
      </w:tr>
    </w:tbl>
    <w:p w:rsidR="007C6C79" w:rsidRPr="00AC6065" w:rsidRDefault="007C6C79" w:rsidP="00213542">
      <w:pPr>
        <w:rPr>
          <w:rFonts w:ascii="Arial" w:hAnsi="Arial" w:cs="Arial"/>
          <w:b/>
        </w:rPr>
      </w:pPr>
    </w:p>
    <w:sectPr w:rsidR="007C6C79" w:rsidRPr="00AC6065" w:rsidSect="00C468B8">
      <w:headerReference w:type="even" r:id="rId16"/>
      <w:headerReference w:type="default" r:id="rId17"/>
      <w:footerReference w:type="default" r:id="rId18"/>
      <w:headerReference w:type="first" r:id="rId19"/>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5E8" w:rsidRDefault="00BB05E8">
      <w:r>
        <w:separator/>
      </w:r>
    </w:p>
  </w:endnote>
  <w:endnote w:type="continuationSeparator" w:id="0">
    <w:p w:rsidR="00BB05E8" w:rsidRDefault="00BB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706" w:rsidRPr="00D11706" w:rsidRDefault="000D2B17">
    <w:pPr>
      <w:pStyle w:val="Footer"/>
      <w:rPr>
        <w:rFonts w:ascii="Arial" w:hAnsi="Arial" w:cs="Arial"/>
        <w:sz w:val="16"/>
        <w:szCs w:val="16"/>
      </w:rPr>
    </w:pPr>
    <w:r>
      <w:rPr>
        <w:rFonts w:ascii="Arial" w:hAnsi="Arial" w:cs="Arial"/>
        <w:sz w:val="16"/>
        <w:szCs w:val="16"/>
      </w:rPr>
      <w:t>Version 3 | Dated 29</w:t>
    </w:r>
    <w:r w:rsidRPr="000D2B17">
      <w:rPr>
        <w:rFonts w:ascii="Arial" w:hAnsi="Arial" w:cs="Arial"/>
        <w:sz w:val="16"/>
        <w:szCs w:val="16"/>
        <w:vertAlign w:val="superscript"/>
      </w:rPr>
      <w:t>th</w:t>
    </w:r>
    <w:r>
      <w:rPr>
        <w:rFonts w:ascii="Arial" w:hAnsi="Arial" w:cs="Arial"/>
        <w:sz w:val="16"/>
        <w:szCs w:val="16"/>
      </w:rPr>
      <w:t xml:space="preserve"> </w:t>
    </w:r>
    <w:proofErr w:type="gramStart"/>
    <w:r>
      <w:rPr>
        <w:rFonts w:ascii="Arial" w:hAnsi="Arial" w:cs="Arial"/>
        <w:sz w:val="16"/>
        <w:szCs w:val="16"/>
      </w:rPr>
      <w:t>September  2016</w:t>
    </w:r>
    <w:proofErr w:type="gramEnd"/>
    <w:r w:rsidR="00D11706" w:rsidRPr="009B2155">
      <w:rPr>
        <w:rFonts w:ascii="Arial" w:hAnsi="Arial" w:cs="Arial"/>
        <w:sz w:val="16"/>
        <w:szCs w:val="16"/>
      </w:rPr>
      <w:t xml:space="preserve"> | Created by IJ |</w:t>
    </w:r>
    <w:r w:rsidR="00D11706">
      <w:rPr>
        <w:rFonts w:ascii="Arial" w:hAnsi="Arial" w:cs="Arial"/>
        <w:sz w:val="16"/>
        <w:szCs w:val="16"/>
      </w:rPr>
      <w:t xml:space="preserve"> Job Profile Employee Band 5 - 8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5E8" w:rsidRDefault="00BB05E8">
      <w:r>
        <w:separator/>
      </w:r>
    </w:p>
  </w:footnote>
  <w:footnote w:type="continuationSeparator" w:id="0">
    <w:p w:rsidR="00BB05E8" w:rsidRDefault="00BB0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42D" w:rsidRDefault="00BB05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1761AF">
      <w:trPr>
        <w:trHeight w:val="237"/>
      </w:trPr>
      <w:tc>
        <w:tcPr>
          <w:tcW w:w="9499" w:type="dxa"/>
        </w:tcPr>
        <w:p w:rsidR="001761AF" w:rsidRPr="005328F5" w:rsidRDefault="001761AF" w:rsidP="00412452">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r w:rsidR="00FF5B05">
            <w:rPr>
              <w:rFonts w:ascii="Arial" w:hAnsi="Arial" w:cs="Arial"/>
              <w:b/>
              <w:color w:val="0000FF"/>
              <w:sz w:val="20"/>
              <w:szCs w:val="20"/>
            </w:rPr>
            <w:t>Band 5-8</w:t>
          </w:r>
          <w:r w:rsidR="000D2B17">
            <w:rPr>
              <w:rFonts w:ascii="Arial" w:hAnsi="Arial" w:cs="Arial"/>
              <w:b/>
              <w:color w:val="0000FF"/>
              <w:sz w:val="20"/>
              <w:szCs w:val="20"/>
            </w:rPr>
            <w:t xml:space="preserve"> Sept 16</w:t>
          </w:r>
        </w:p>
      </w:tc>
    </w:tr>
  </w:tbl>
  <w:p w:rsidR="001761AF" w:rsidRDefault="001761AF" w:rsidP="001761AF"/>
  <w:p w:rsidR="001761AF" w:rsidRPr="00AB76A1" w:rsidRDefault="001761AF" w:rsidP="00AB76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42D" w:rsidRDefault="00BB05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A77187"/>
    <w:multiLevelType w:val="hybridMultilevel"/>
    <w:tmpl w:val="84ECD4DE"/>
    <w:lvl w:ilvl="0" w:tplc="C5F0FD64">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1B48E9"/>
    <w:multiLevelType w:val="hybridMultilevel"/>
    <w:tmpl w:val="A864B1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392313"/>
    <w:multiLevelType w:val="hybridMultilevel"/>
    <w:tmpl w:val="78D4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67EB7"/>
    <w:multiLevelType w:val="hybridMultilevel"/>
    <w:tmpl w:val="869A566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0870AA"/>
    <w:multiLevelType w:val="hybridMultilevel"/>
    <w:tmpl w:val="72849882"/>
    <w:lvl w:ilvl="0" w:tplc="E4E02602">
      <w:start w:val="1"/>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9" w15:restartNumberingAfterBreak="0">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DF1388"/>
    <w:multiLevelType w:val="hybridMultilevel"/>
    <w:tmpl w:val="865027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286B54A9"/>
    <w:multiLevelType w:val="hybridMultilevel"/>
    <w:tmpl w:val="59CAFCD2"/>
    <w:lvl w:ilvl="0" w:tplc="C5F0FD64">
      <w:start w:val="1"/>
      <w:numFmt w:val="decimal"/>
      <w:lvlText w:val="%1."/>
      <w:lvlJc w:val="left"/>
      <w:pPr>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19" w15:restartNumberingAfterBreak="0">
    <w:nsid w:val="47FC5BC4"/>
    <w:multiLevelType w:val="hybridMultilevel"/>
    <w:tmpl w:val="6818D862"/>
    <w:lvl w:ilvl="0" w:tplc="C5F0FD64">
      <w:start w:val="1"/>
      <w:numFmt w:val="decimal"/>
      <w:lvlText w:val="%1."/>
      <w:lvlJc w:val="left"/>
      <w:pPr>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633F08"/>
    <w:multiLevelType w:val="hybridMultilevel"/>
    <w:tmpl w:val="8AE85C36"/>
    <w:lvl w:ilvl="0" w:tplc="C5F0FD64">
      <w:start w:val="1"/>
      <w:numFmt w:val="decimal"/>
      <w:lvlText w:val="%1."/>
      <w:lvlJc w:val="left"/>
      <w:pPr>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50FC209B"/>
    <w:multiLevelType w:val="hybridMultilevel"/>
    <w:tmpl w:val="1E74C1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3C614E1"/>
    <w:multiLevelType w:val="hybridMultilevel"/>
    <w:tmpl w:val="DE6C8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27" w15:restartNumberingAfterBreak="0">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337FD5"/>
    <w:multiLevelType w:val="hybridMultilevel"/>
    <w:tmpl w:val="AB068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2" w15:restartNumberingAfterBreak="0">
    <w:nsid w:val="6A97029D"/>
    <w:multiLevelType w:val="hybridMultilevel"/>
    <w:tmpl w:val="CC3EF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4" w15:restartNumberingAfterBreak="0">
    <w:nsid w:val="79434DF8"/>
    <w:multiLevelType w:val="hybridMultilevel"/>
    <w:tmpl w:val="C756A460"/>
    <w:lvl w:ilvl="0" w:tplc="3BFEFF4E">
      <w:start w:val="1"/>
      <w:numFmt w:val="lowerRoman"/>
      <w:pStyle w:val="Heading4a"/>
      <w:lvlText w:val="(%1)"/>
      <w:lvlJc w:val="left"/>
      <w:pPr>
        <w:tabs>
          <w:tab w:val="num" w:pos="648"/>
        </w:tabs>
        <w:ind w:left="648" w:hanging="720"/>
      </w:pPr>
      <w:rPr>
        <w:rFonts w:ascii="Arial" w:hAnsi="Arial" w:hint="default"/>
        <w:b w:val="0"/>
        <w:i w:val="0"/>
        <w:sz w:val="24"/>
        <w:szCs w:val="24"/>
      </w:rPr>
    </w:lvl>
    <w:lvl w:ilvl="1" w:tplc="EBA4B388">
      <w:start w:val="1"/>
      <w:numFmt w:val="lowerLetter"/>
      <w:lvlText w:val="%2."/>
      <w:lvlJc w:val="left"/>
      <w:pPr>
        <w:tabs>
          <w:tab w:val="num" w:pos="1008"/>
        </w:tabs>
        <w:ind w:left="1008" w:hanging="360"/>
      </w:pPr>
    </w:lvl>
    <w:lvl w:ilvl="2" w:tplc="E000E4BC">
      <w:start w:val="4"/>
      <w:numFmt w:val="decimal"/>
      <w:lvlText w:val="%3."/>
      <w:lvlJc w:val="left"/>
      <w:pPr>
        <w:tabs>
          <w:tab w:val="num" w:pos="1908"/>
        </w:tabs>
        <w:ind w:left="1908" w:hanging="360"/>
      </w:pPr>
      <w:rPr>
        <w:rFonts w:hint="default"/>
      </w:rPr>
    </w:lvl>
    <w:lvl w:ilvl="3" w:tplc="9C0E5F96" w:tentative="1">
      <w:start w:val="1"/>
      <w:numFmt w:val="decimal"/>
      <w:lvlText w:val="%4."/>
      <w:lvlJc w:val="left"/>
      <w:pPr>
        <w:tabs>
          <w:tab w:val="num" w:pos="2448"/>
        </w:tabs>
        <w:ind w:left="2448" w:hanging="360"/>
      </w:pPr>
    </w:lvl>
    <w:lvl w:ilvl="4" w:tplc="69904654" w:tentative="1">
      <w:start w:val="1"/>
      <w:numFmt w:val="lowerLetter"/>
      <w:lvlText w:val="%5."/>
      <w:lvlJc w:val="left"/>
      <w:pPr>
        <w:tabs>
          <w:tab w:val="num" w:pos="3168"/>
        </w:tabs>
        <w:ind w:left="3168" w:hanging="360"/>
      </w:pPr>
    </w:lvl>
    <w:lvl w:ilvl="5" w:tplc="692E958A" w:tentative="1">
      <w:start w:val="1"/>
      <w:numFmt w:val="lowerRoman"/>
      <w:lvlText w:val="%6."/>
      <w:lvlJc w:val="right"/>
      <w:pPr>
        <w:tabs>
          <w:tab w:val="num" w:pos="3888"/>
        </w:tabs>
        <w:ind w:left="3888" w:hanging="180"/>
      </w:pPr>
    </w:lvl>
    <w:lvl w:ilvl="6" w:tplc="355A4E9C" w:tentative="1">
      <w:start w:val="1"/>
      <w:numFmt w:val="decimal"/>
      <w:lvlText w:val="%7."/>
      <w:lvlJc w:val="left"/>
      <w:pPr>
        <w:tabs>
          <w:tab w:val="num" w:pos="4608"/>
        </w:tabs>
        <w:ind w:left="4608" w:hanging="360"/>
      </w:pPr>
    </w:lvl>
    <w:lvl w:ilvl="7" w:tplc="295C3390" w:tentative="1">
      <w:start w:val="1"/>
      <w:numFmt w:val="lowerLetter"/>
      <w:lvlText w:val="%8."/>
      <w:lvlJc w:val="left"/>
      <w:pPr>
        <w:tabs>
          <w:tab w:val="num" w:pos="5328"/>
        </w:tabs>
        <w:ind w:left="5328" w:hanging="360"/>
      </w:pPr>
    </w:lvl>
    <w:lvl w:ilvl="8" w:tplc="A7087722" w:tentative="1">
      <w:start w:val="1"/>
      <w:numFmt w:val="lowerRoman"/>
      <w:lvlText w:val="%9."/>
      <w:lvlJc w:val="right"/>
      <w:pPr>
        <w:tabs>
          <w:tab w:val="num" w:pos="6048"/>
        </w:tabs>
        <w:ind w:left="6048" w:hanging="180"/>
      </w:pPr>
    </w:lvl>
  </w:abstractNum>
  <w:abstractNum w:abstractNumId="35" w15:restartNumberingAfterBreak="0">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1"/>
  </w:num>
  <w:num w:numId="3">
    <w:abstractNumId w:val="34"/>
  </w:num>
  <w:num w:numId="4">
    <w:abstractNumId w:val="22"/>
  </w:num>
  <w:num w:numId="5">
    <w:abstractNumId w:val="26"/>
  </w:num>
  <w:num w:numId="6">
    <w:abstractNumId w:val="0"/>
  </w:num>
  <w:num w:numId="7">
    <w:abstractNumId w:val="17"/>
  </w:num>
  <w:num w:numId="8">
    <w:abstractNumId w:val="9"/>
  </w:num>
  <w:num w:numId="9">
    <w:abstractNumId w:val="4"/>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5"/>
  </w:num>
  <w:num w:numId="15">
    <w:abstractNumId w:val="2"/>
  </w:num>
  <w:num w:numId="16">
    <w:abstractNumId w:val="23"/>
  </w:num>
  <w:num w:numId="17">
    <w:abstractNumId w:val="33"/>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15"/>
  </w:num>
  <w:num w:numId="22">
    <w:abstractNumId w:val="27"/>
  </w:num>
  <w:num w:numId="23">
    <w:abstractNumId w:val="20"/>
  </w:num>
  <w:num w:numId="24">
    <w:abstractNumId w:val="28"/>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7"/>
  </w:num>
  <w:num w:numId="28">
    <w:abstractNumId w:val="3"/>
  </w:num>
  <w:num w:numId="29">
    <w:abstractNumId w:val="10"/>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6"/>
  </w:num>
  <w:num w:numId="33">
    <w:abstractNumId w:val="24"/>
  </w:num>
  <w:num w:numId="34">
    <w:abstractNumId w:val="1"/>
  </w:num>
  <w:num w:numId="35">
    <w:abstractNumId w:val="19"/>
  </w:num>
  <w:num w:numId="36">
    <w:abstractNumId w:val="13"/>
  </w:num>
  <w:num w:numId="37">
    <w:abstractNumId w:val="32"/>
  </w:num>
  <w:num w:numId="38">
    <w:abstractNumId w:val="21"/>
  </w:num>
  <w:num w:numId="39">
    <w:abstractNumId w:val="2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29"/>
    <w:rsid w:val="00000158"/>
    <w:rsid w:val="00000944"/>
    <w:rsid w:val="00001FE4"/>
    <w:rsid w:val="000025BE"/>
    <w:rsid w:val="00003A77"/>
    <w:rsid w:val="000041EF"/>
    <w:rsid w:val="00010D4F"/>
    <w:rsid w:val="0001141C"/>
    <w:rsid w:val="00012849"/>
    <w:rsid w:val="00015AAB"/>
    <w:rsid w:val="0001663E"/>
    <w:rsid w:val="000177B3"/>
    <w:rsid w:val="000249CE"/>
    <w:rsid w:val="0002549F"/>
    <w:rsid w:val="0003207D"/>
    <w:rsid w:val="000334A5"/>
    <w:rsid w:val="0003469E"/>
    <w:rsid w:val="00036A48"/>
    <w:rsid w:val="0003762B"/>
    <w:rsid w:val="000404CD"/>
    <w:rsid w:val="00040E04"/>
    <w:rsid w:val="00041F34"/>
    <w:rsid w:val="0004353E"/>
    <w:rsid w:val="00044E71"/>
    <w:rsid w:val="0004523D"/>
    <w:rsid w:val="000462EA"/>
    <w:rsid w:val="00046652"/>
    <w:rsid w:val="0004665F"/>
    <w:rsid w:val="000511C9"/>
    <w:rsid w:val="00055CC7"/>
    <w:rsid w:val="0005619B"/>
    <w:rsid w:val="0005630D"/>
    <w:rsid w:val="000613C3"/>
    <w:rsid w:val="00061B2D"/>
    <w:rsid w:val="00062B9C"/>
    <w:rsid w:val="000644EB"/>
    <w:rsid w:val="000648EA"/>
    <w:rsid w:val="00064FB8"/>
    <w:rsid w:val="0006662C"/>
    <w:rsid w:val="00067464"/>
    <w:rsid w:val="000728C4"/>
    <w:rsid w:val="00074276"/>
    <w:rsid w:val="000744E9"/>
    <w:rsid w:val="00075BE0"/>
    <w:rsid w:val="000811F3"/>
    <w:rsid w:val="0008354D"/>
    <w:rsid w:val="00083DE1"/>
    <w:rsid w:val="000846A4"/>
    <w:rsid w:val="000853B6"/>
    <w:rsid w:val="000879AA"/>
    <w:rsid w:val="00090C17"/>
    <w:rsid w:val="00091B0A"/>
    <w:rsid w:val="000920A2"/>
    <w:rsid w:val="000934F2"/>
    <w:rsid w:val="00094267"/>
    <w:rsid w:val="000968B4"/>
    <w:rsid w:val="00097BBC"/>
    <w:rsid w:val="000A10D9"/>
    <w:rsid w:val="000A126D"/>
    <w:rsid w:val="000A19D7"/>
    <w:rsid w:val="000A25F2"/>
    <w:rsid w:val="000A530C"/>
    <w:rsid w:val="000A61DE"/>
    <w:rsid w:val="000B200D"/>
    <w:rsid w:val="000B2CA9"/>
    <w:rsid w:val="000B3218"/>
    <w:rsid w:val="000B45BF"/>
    <w:rsid w:val="000C1188"/>
    <w:rsid w:val="000C216E"/>
    <w:rsid w:val="000C6109"/>
    <w:rsid w:val="000D0880"/>
    <w:rsid w:val="000D135B"/>
    <w:rsid w:val="000D1715"/>
    <w:rsid w:val="000D1905"/>
    <w:rsid w:val="000D1B75"/>
    <w:rsid w:val="000D25E9"/>
    <w:rsid w:val="000D2B17"/>
    <w:rsid w:val="000D3115"/>
    <w:rsid w:val="000D378D"/>
    <w:rsid w:val="000D4725"/>
    <w:rsid w:val="000D4A42"/>
    <w:rsid w:val="000D4A64"/>
    <w:rsid w:val="000D5792"/>
    <w:rsid w:val="000E0142"/>
    <w:rsid w:val="000E05DC"/>
    <w:rsid w:val="000E07EB"/>
    <w:rsid w:val="000E0A1E"/>
    <w:rsid w:val="000E5505"/>
    <w:rsid w:val="000E670E"/>
    <w:rsid w:val="000F09DF"/>
    <w:rsid w:val="000F0A46"/>
    <w:rsid w:val="000F22EA"/>
    <w:rsid w:val="000F241D"/>
    <w:rsid w:val="000F6DB3"/>
    <w:rsid w:val="0010419C"/>
    <w:rsid w:val="00105164"/>
    <w:rsid w:val="001052C2"/>
    <w:rsid w:val="00105A47"/>
    <w:rsid w:val="00106395"/>
    <w:rsid w:val="001069FE"/>
    <w:rsid w:val="00110484"/>
    <w:rsid w:val="0011383D"/>
    <w:rsid w:val="00115086"/>
    <w:rsid w:val="001159C3"/>
    <w:rsid w:val="00122076"/>
    <w:rsid w:val="00123A20"/>
    <w:rsid w:val="00123F20"/>
    <w:rsid w:val="0012402F"/>
    <w:rsid w:val="00124CB1"/>
    <w:rsid w:val="00125E68"/>
    <w:rsid w:val="001302E6"/>
    <w:rsid w:val="0013391A"/>
    <w:rsid w:val="00136FCD"/>
    <w:rsid w:val="001371BE"/>
    <w:rsid w:val="001377F6"/>
    <w:rsid w:val="0014045E"/>
    <w:rsid w:val="001422BD"/>
    <w:rsid w:val="00143092"/>
    <w:rsid w:val="001432FC"/>
    <w:rsid w:val="00144BF9"/>
    <w:rsid w:val="001454BA"/>
    <w:rsid w:val="001457EB"/>
    <w:rsid w:val="001474A7"/>
    <w:rsid w:val="00152C29"/>
    <w:rsid w:val="00152F2D"/>
    <w:rsid w:val="001554E0"/>
    <w:rsid w:val="00161357"/>
    <w:rsid w:val="00161B9F"/>
    <w:rsid w:val="00164447"/>
    <w:rsid w:val="00166A64"/>
    <w:rsid w:val="0016757D"/>
    <w:rsid w:val="00167C05"/>
    <w:rsid w:val="00171385"/>
    <w:rsid w:val="00171501"/>
    <w:rsid w:val="00171BA0"/>
    <w:rsid w:val="00173294"/>
    <w:rsid w:val="00173DA1"/>
    <w:rsid w:val="00174668"/>
    <w:rsid w:val="00174A92"/>
    <w:rsid w:val="00175541"/>
    <w:rsid w:val="00175C02"/>
    <w:rsid w:val="001761AF"/>
    <w:rsid w:val="00177470"/>
    <w:rsid w:val="00177AD1"/>
    <w:rsid w:val="00180447"/>
    <w:rsid w:val="00180D72"/>
    <w:rsid w:val="0018230E"/>
    <w:rsid w:val="001831B1"/>
    <w:rsid w:val="00183EDD"/>
    <w:rsid w:val="00186104"/>
    <w:rsid w:val="00187D62"/>
    <w:rsid w:val="00191531"/>
    <w:rsid w:val="001932E6"/>
    <w:rsid w:val="00194504"/>
    <w:rsid w:val="00195233"/>
    <w:rsid w:val="001956EC"/>
    <w:rsid w:val="00195FA7"/>
    <w:rsid w:val="001A0206"/>
    <w:rsid w:val="001A1FBA"/>
    <w:rsid w:val="001A4589"/>
    <w:rsid w:val="001A4BB6"/>
    <w:rsid w:val="001A56A7"/>
    <w:rsid w:val="001A76DA"/>
    <w:rsid w:val="001A7767"/>
    <w:rsid w:val="001A7CEA"/>
    <w:rsid w:val="001B3510"/>
    <w:rsid w:val="001B5E10"/>
    <w:rsid w:val="001C0F72"/>
    <w:rsid w:val="001C16A4"/>
    <w:rsid w:val="001C25A4"/>
    <w:rsid w:val="001C48DD"/>
    <w:rsid w:val="001C5A49"/>
    <w:rsid w:val="001D41DB"/>
    <w:rsid w:val="001D6AE3"/>
    <w:rsid w:val="001D75FE"/>
    <w:rsid w:val="001E34E7"/>
    <w:rsid w:val="001E4D3A"/>
    <w:rsid w:val="001E72FB"/>
    <w:rsid w:val="001E7373"/>
    <w:rsid w:val="001E7A3C"/>
    <w:rsid w:val="001E7FF2"/>
    <w:rsid w:val="001F256F"/>
    <w:rsid w:val="001F2AC6"/>
    <w:rsid w:val="001F2B0B"/>
    <w:rsid w:val="001F5D30"/>
    <w:rsid w:val="001F623C"/>
    <w:rsid w:val="001F7FBB"/>
    <w:rsid w:val="00200323"/>
    <w:rsid w:val="00201A22"/>
    <w:rsid w:val="00213430"/>
    <w:rsid w:val="00213542"/>
    <w:rsid w:val="002162DB"/>
    <w:rsid w:val="002203DB"/>
    <w:rsid w:val="002215EA"/>
    <w:rsid w:val="002223AC"/>
    <w:rsid w:val="00222401"/>
    <w:rsid w:val="0022290F"/>
    <w:rsid w:val="0022449B"/>
    <w:rsid w:val="00224721"/>
    <w:rsid w:val="00227623"/>
    <w:rsid w:val="002276BA"/>
    <w:rsid w:val="00227951"/>
    <w:rsid w:val="00231DC0"/>
    <w:rsid w:val="002330A5"/>
    <w:rsid w:val="00233161"/>
    <w:rsid w:val="002340F0"/>
    <w:rsid w:val="00236084"/>
    <w:rsid w:val="00237AAA"/>
    <w:rsid w:val="0024038B"/>
    <w:rsid w:val="00240703"/>
    <w:rsid w:val="00240F14"/>
    <w:rsid w:val="002429AB"/>
    <w:rsid w:val="00245784"/>
    <w:rsid w:val="00245F95"/>
    <w:rsid w:val="00247A32"/>
    <w:rsid w:val="0025209C"/>
    <w:rsid w:val="00252B91"/>
    <w:rsid w:val="00254066"/>
    <w:rsid w:val="0025418F"/>
    <w:rsid w:val="002552DD"/>
    <w:rsid w:val="00261766"/>
    <w:rsid w:val="002619A5"/>
    <w:rsid w:val="00263271"/>
    <w:rsid w:val="002643C4"/>
    <w:rsid w:val="002651E8"/>
    <w:rsid w:val="00275D64"/>
    <w:rsid w:val="00276B0C"/>
    <w:rsid w:val="00276F85"/>
    <w:rsid w:val="002773B7"/>
    <w:rsid w:val="00280277"/>
    <w:rsid w:val="0028252A"/>
    <w:rsid w:val="0028277B"/>
    <w:rsid w:val="002853E8"/>
    <w:rsid w:val="00291755"/>
    <w:rsid w:val="00291FCB"/>
    <w:rsid w:val="002920F9"/>
    <w:rsid w:val="002925B1"/>
    <w:rsid w:val="0029280E"/>
    <w:rsid w:val="00293402"/>
    <w:rsid w:val="002938BC"/>
    <w:rsid w:val="002959E1"/>
    <w:rsid w:val="002A01E6"/>
    <w:rsid w:val="002A0825"/>
    <w:rsid w:val="002A4739"/>
    <w:rsid w:val="002A5F6F"/>
    <w:rsid w:val="002A6EBB"/>
    <w:rsid w:val="002A7395"/>
    <w:rsid w:val="002B1B9E"/>
    <w:rsid w:val="002B1C8C"/>
    <w:rsid w:val="002B1CBD"/>
    <w:rsid w:val="002B265C"/>
    <w:rsid w:val="002B5C6B"/>
    <w:rsid w:val="002C036D"/>
    <w:rsid w:val="002C0ABD"/>
    <w:rsid w:val="002C1D5F"/>
    <w:rsid w:val="002C28CE"/>
    <w:rsid w:val="002C3999"/>
    <w:rsid w:val="002C4630"/>
    <w:rsid w:val="002D0256"/>
    <w:rsid w:val="002D113E"/>
    <w:rsid w:val="002D1C0A"/>
    <w:rsid w:val="002D3641"/>
    <w:rsid w:val="002D6608"/>
    <w:rsid w:val="002D72F3"/>
    <w:rsid w:val="002D766F"/>
    <w:rsid w:val="002D7A2A"/>
    <w:rsid w:val="002E005E"/>
    <w:rsid w:val="002E2759"/>
    <w:rsid w:val="002E2EC1"/>
    <w:rsid w:val="002E4E59"/>
    <w:rsid w:val="002E546F"/>
    <w:rsid w:val="002E56E7"/>
    <w:rsid w:val="002E6CAE"/>
    <w:rsid w:val="002E6E66"/>
    <w:rsid w:val="002F1523"/>
    <w:rsid w:val="002F338B"/>
    <w:rsid w:val="002F38E9"/>
    <w:rsid w:val="002F61CD"/>
    <w:rsid w:val="003005A1"/>
    <w:rsid w:val="00300686"/>
    <w:rsid w:val="003009C5"/>
    <w:rsid w:val="00300C33"/>
    <w:rsid w:val="003032F1"/>
    <w:rsid w:val="00305642"/>
    <w:rsid w:val="00307D5C"/>
    <w:rsid w:val="00307F0E"/>
    <w:rsid w:val="003100CF"/>
    <w:rsid w:val="003102D9"/>
    <w:rsid w:val="0031357F"/>
    <w:rsid w:val="003155B5"/>
    <w:rsid w:val="00315D1E"/>
    <w:rsid w:val="00315E0D"/>
    <w:rsid w:val="00316312"/>
    <w:rsid w:val="00320497"/>
    <w:rsid w:val="003205FF"/>
    <w:rsid w:val="00320A60"/>
    <w:rsid w:val="00321956"/>
    <w:rsid w:val="00322085"/>
    <w:rsid w:val="003225A7"/>
    <w:rsid w:val="0032271F"/>
    <w:rsid w:val="00322ED8"/>
    <w:rsid w:val="003232F7"/>
    <w:rsid w:val="00323B43"/>
    <w:rsid w:val="00324C8E"/>
    <w:rsid w:val="00326499"/>
    <w:rsid w:val="00326D74"/>
    <w:rsid w:val="00326F4B"/>
    <w:rsid w:val="00330411"/>
    <w:rsid w:val="00331A97"/>
    <w:rsid w:val="00331E6D"/>
    <w:rsid w:val="003327C2"/>
    <w:rsid w:val="003337AA"/>
    <w:rsid w:val="00334DF7"/>
    <w:rsid w:val="0033502A"/>
    <w:rsid w:val="00335313"/>
    <w:rsid w:val="00335E68"/>
    <w:rsid w:val="003401B5"/>
    <w:rsid w:val="00342074"/>
    <w:rsid w:val="003443FC"/>
    <w:rsid w:val="00345A80"/>
    <w:rsid w:val="00346FA2"/>
    <w:rsid w:val="003509A4"/>
    <w:rsid w:val="00351739"/>
    <w:rsid w:val="0035577D"/>
    <w:rsid w:val="003567D9"/>
    <w:rsid w:val="003567F0"/>
    <w:rsid w:val="003575C5"/>
    <w:rsid w:val="003640F1"/>
    <w:rsid w:val="00364B24"/>
    <w:rsid w:val="003652C6"/>
    <w:rsid w:val="00366663"/>
    <w:rsid w:val="00370B58"/>
    <w:rsid w:val="0037325B"/>
    <w:rsid w:val="003741EB"/>
    <w:rsid w:val="00376462"/>
    <w:rsid w:val="00376595"/>
    <w:rsid w:val="00377C20"/>
    <w:rsid w:val="00383B58"/>
    <w:rsid w:val="0038692E"/>
    <w:rsid w:val="0039117E"/>
    <w:rsid w:val="00391641"/>
    <w:rsid w:val="00392BE7"/>
    <w:rsid w:val="003971E0"/>
    <w:rsid w:val="003974F8"/>
    <w:rsid w:val="003A072B"/>
    <w:rsid w:val="003A268E"/>
    <w:rsid w:val="003A4F5F"/>
    <w:rsid w:val="003A6A05"/>
    <w:rsid w:val="003B1583"/>
    <w:rsid w:val="003B1611"/>
    <w:rsid w:val="003B3B54"/>
    <w:rsid w:val="003B52EB"/>
    <w:rsid w:val="003B6050"/>
    <w:rsid w:val="003B66DC"/>
    <w:rsid w:val="003C0077"/>
    <w:rsid w:val="003C2D52"/>
    <w:rsid w:val="003C5111"/>
    <w:rsid w:val="003C5575"/>
    <w:rsid w:val="003C6A5A"/>
    <w:rsid w:val="003C6A9B"/>
    <w:rsid w:val="003D202A"/>
    <w:rsid w:val="003D40F1"/>
    <w:rsid w:val="003D5CCE"/>
    <w:rsid w:val="003D7E2C"/>
    <w:rsid w:val="003E180D"/>
    <w:rsid w:val="003E18D0"/>
    <w:rsid w:val="003E25F4"/>
    <w:rsid w:val="003E2D76"/>
    <w:rsid w:val="003E37E6"/>
    <w:rsid w:val="003E5A16"/>
    <w:rsid w:val="003E6813"/>
    <w:rsid w:val="003E7BAF"/>
    <w:rsid w:val="003F0B47"/>
    <w:rsid w:val="003F1C53"/>
    <w:rsid w:val="003F3BE1"/>
    <w:rsid w:val="003F5499"/>
    <w:rsid w:val="004015E0"/>
    <w:rsid w:val="00404092"/>
    <w:rsid w:val="0040437B"/>
    <w:rsid w:val="00406D20"/>
    <w:rsid w:val="004072EC"/>
    <w:rsid w:val="004077DB"/>
    <w:rsid w:val="00410C37"/>
    <w:rsid w:val="00412429"/>
    <w:rsid w:val="00412452"/>
    <w:rsid w:val="00415A4A"/>
    <w:rsid w:val="00416227"/>
    <w:rsid w:val="00421015"/>
    <w:rsid w:val="004216BC"/>
    <w:rsid w:val="00422778"/>
    <w:rsid w:val="00424345"/>
    <w:rsid w:val="004257BC"/>
    <w:rsid w:val="0043040D"/>
    <w:rsid w:val="00431304"/>
    <w:rsid w:val="004318A4"/>
    <w:rsid w:val="00432037"/>
    <w:rsid w:val="0043353C"/>
    <w:rsid w:val="00434AA2"/>
    <w:rsid w:val="00437751"/>
    <w:rsid w:val="00437972"/>
    <w:rsid w:val="00440381"/>
    <w:rsid w:val="00441A3A"/>
    <w:rsid w:val="004422D6"/>
    <w:rsid w:val="00445F81"/>
    <w:rsid w:val="00446BE8"/>
    <w:rsid w:val="0045008F"/>
    <w:rsid w:val="00450A79"/>
    <w:rsid w:val="0045239B"/>
    <w:rsid w:val="00452DCC"/>
    <w:rsid w:val="00452E97"/>
    <w:rsid w:val="00454612"/>
    <w:rsid w:val="0045610E"/>
    <w:rsid w:val="004571A4"/>
    <w:rsid w:val="00460366"/>
    <w:rsid w:val="004606F7"/>
    <w:rsid w:val="004618E5"/>
    <w:rsid w:val="00462BE9"/>
    <w:rsid w:val="004631F0"/>
    <w:rsid w:val="0046474B"/>
    <w:rsid w:val="00466761"/>
    <w:rsid w:val="004679D4"/>
    <w:rsid w:val="00470557"/>
    <w:rsid w:val="00475506"/>
    <w:rsid w:val="00476AD1"/>
    <w:rsid w:val="00476DF6"/>
    <w:rsid w:val="00477090"/>
    <w:rsid w:val="00483E4D"/>
    <w:rsid w:val="0048404B"/>
    <w:rsid w:val="00486F2B"/>
    <w:rsid w:val="0048706A"/>
    <w:rsid w:val="004874AA"/>
    <w:rsid w:val="0049012E"/>
    <w:rsid w:val="00495A45"/>
    <w:rsid w:val="00496041"/>
    <w:rsid w:val="004A2825"/>
    <w:rsid w:val="004A2BAC"/>
    <w:rsid w:val="004A3B4C"/>
    <w:rsid w:val="004A475C"/>
    <w:rsid w:val="004A4A6E"/>
    <w:rsid w:val="004A7C13"/>
    <w:rsid w:val="004B1E7E"/>
    <w:rsid w:val="004B23F9"/>
    <w:rsid w:val="004B2E74"/>
    <w:rsid w:val="004B3A62"/>
    <w:rsid w:val="004B51A7"/>
    <w:rsid w:val="004B6C3A"/>
    <w:rsid w:val="004B6F43"/>
    <w:rsid w:val="004B71EF"/>
    <w:rsid w:val="004B7BA0"/>
    <w:rsid w:val="004C1046"/>
    <w:rsid w:val="004C2924"/>
    <w:rsid w:val="004C6F2A"/>
    <w:rsid w:val="004D06F9"/>
    <w:rsid w:val="004D129A"/>
    <w:rsid w:val="004D2650"/>
    <w:rsid w:val="004D4C94"/>
    <w:rsid w:val="004D6C30"/>
    <w:rsid w:val="004D722D"/>
    <w:rsid w:val="004E00F9"/>
    <w:rsid w:val="004E117C"/>
    <w:rsid w:val="004E4FFC"/>
    <w:rsid w:val="004E6143"/>
    <w:rsid w:val="004E7301"/>
    <w:rsid w:val="004E7E6D"/>
    <w:rsid w:val="004F0580"/>
    <w:rsid w:val="004F1D68"/>
    <w:rsid w:val="004F3A3F"/>
    <w:rsid w:val="004F6095"/>
    <w:rsid w:val="00501F27"/>
    <w:rsid w:val="00502A97"/>
    <w:rsid w:val="00503CD1"/>
    <w:rsid w:val="00504B50"/>
    <w:rsid w:val="0050515B"/>
    <w:rsid w:val="00506C80"/>
    <w:rsid w:val="005075DF"/>
    <w:rsid w:val="00510985"/>
    <w:rsid w:val="0051206E"/>
    <w:rsid w:val="005120D7"/>
    <w:rsid w:val="005135BF"/>
    <w:rsid w:val="00513F94"/>
    <w:rsid w:val="00514DD7"/>
    <w:rsid w:val="0051627C"/>
    <w:rsid w:val="00517B2E"/>
    <w:rsid w:val="00520747"/>
    <w:rsid w:val="00522DE4"/>
    <w:rsid w:val="00523064"/>
    <w:rsid w:val="00531B88"/>
    <w:rsid w:val="00537490"/>
    <w:rsid w:val="00537E6B"/>
    <w:rsid w:val="00545190"/>
    <w:rsid w:val="00553CD7"/>
    <w:rsid w:val="005552E3"/>
    <w:rsid w:val="005556F7"/>
    <w:rsid w:val="00560759"/>
    <w:rsid w:val="00561964"/>
    <w:rsid w:val="0056278D"/>
    <w:rsid w:val="00567968"/>
    <w:rsid w:val="00570E73"/>
    <w:rsid w:val="0057143C"/>
    <w:rsid w:val="005718B1"/>
    <w:rsid w:val="00572486"/>
    <w:rsid w:val="00575564"/>
    <w:rsid w:val="00575D70"/>
    <w:rsid w:val="00576E3D"/>
    <w:rsid w:val="00576F0C"/>
    <w:rsid w:val="00577581"/>
    <w:rsid w:val="00580032"/>
    <w:rsid w:val="0058037D"/>
    <w:rsid w:val="0058063A"/>
    <w:rsid w:val="00581909"/>
    <w:rsid w:val="00581CF8"/>
    <w:rsid w:val="00586B32"/>
    <w:rsid w:val="00591FC2"/>
    <w:rsid w:val="005924DF"/>
    <w:rsid w:val="00592C34"/>
    <w:rsid w:val="00593255"/>
    <w:rsid w:val="00594655"/>
    <w:rsid w:val="005948DF"/>
    <w:rsid w:val="005960C0"/>
    <w:rsid w:val="00597793"/>
    <w:rsid w:val="00597B58"/>
    <w:rsid w:val="005A2F2C"/>
    <w:rsid w:val="005A38D9"/>
    <w:rsid w:val="005A6A27"/>
    <w:rsid w:val="005A7186"/>
    <w:rsid w:val="005B01DE"/>
    <w:rsid w:val="005B0DE2"/>
    <w:rsid w:val="005B2398"/>
    <w:rsid w:val="005B3A65"/>
    <w:rsid w:val="005B42DB"/>
    <w:rsid w:val="005B699F"/>
    <w:rsid w:val="005C0E8F"/>
    <w:rsid w:val="005C1A53"/>
    <w:rsid w:val="005C31C3"/>
    <w:rsid w:val="005C52EC"/>
    <w:rsid w:val="005C5409"/>
    <w:rsid w:val="005C5C29"/>
    <w:rsid w:val="005C6B71"/>
    <w:rsid w:val="005D1435"/>
    <w:rsid w:val="005D2A9F"/>
    <w:rsid w:val="005D2AB7"/>
    <w:rsid w:val="005D3299"/>
    <w:rsid w:val="005D32AB"/>
    <w:rsid w:val="005D38BD"/>
    <w:rsid w:val="005D443B"/>
    <w:rsid w:val="005D4511"/>
    <w:rsid w:val="005D458C"/>
    <w:rsid w:val="005E14DB"/>
    <w:rsid w:val="005E1CF0"/>
    <w:rsid w:val="005E36DB"/>
    <w:rsid w:val="005E6392"/>
    <w:rsid w:val="005E6CB1"/>
    <w:rsid w:val="005E72A9"/>
    <w:rsid w:val="005F08E8"/>
    <w:rsid w:val="005F10CF"/>
    <w:rsid w:val="005F19B3"/>
    <w:rsid w:val="005F2722"/>
    <w:rsid w:val="005F75D4"/>
    <w:rsid w:val="006010C3"/>
    <w:rsid w:val="00604194"/>
    <w:rsid w:val="006057E2"/>
    <w:rsid w:val="00607328"/>
    <w:rsid w:val="0060756F"/>
    <w:rsid w:val="0061213A"/>
    <w:rsid w:val="00614D55"/>
    <w:rsid w:val="00614E0B"/>
    <w:rsid w:val="00617F10"/>
    <w:rsid w:val="0062007B"/>
    <w:rsid w:val="0062075F"/>
    <w:rsid w:val="0062086E"/>
    <w:rsid w:val="0062144C"/>
    <w:rsid w:val="00622BB6"/>
    <w:rsid w:val="00624A75"/>
    <w:rsid w:val="0062571E"/>
    <w:rsid w:val="00631042"/>
    <w:rsid w:val="00632A4A"/>
    <w:rsid w:val="00634F50"/>
    <w:rsid w:val="00642316"/>
    <w:rsid w:val="0064262A"/>
    <w:rsid w:val="00646753"/>
    <w:rsid w:val="00646D93"/>
    <w:rsid w:val="006504A4"/>
    <w:rsid w:val="00650E84"/>
    <w:rsid w:val="00651421"/>
    <w:rsid w:val="006522AD"/>
    <w:rsid w:val="0065293A"/>
    <w:rsid w:val="00654418"/>
    <w:rsid w:val="006549F4"/>
    <w:rsid w:val="006557EB"/>
    <w:rsid w:val="00656802"/>
    <w:rsid w:val="00656B0D"/>
    <w:rsid w:val="00660842"/>
    <w:rsid w:val="00662590"/>
    <w:rsid w:val="00662ABD"/>
    <w:rsid w:val="00665F07"/>
    <w:rsid w:val="006670F9"/>
    <w:rsid w:val="006725DD"/>
    <w:rsid w:val="0067390F"/>
    <w:rsid w:val="00674808"/>
    <w:rsid w:val="00677647"/>
    <w:rsid w:val="0068037D"/>
    <w:rsid w:val="00680390"/>
    <w:rsid w:val="00680AA9"/>
    <w:rsid w:val="00680EE8"/>
    <w:rsid w:val="00681856"/>
    <w:rsid w:val="00682E59"/>
    <w:rsid w:val="00683281"/>
    <w:rsid w:val="006868AF"/>
    <w:rsid w:val="00686A7E"/>
    <w:rsid w:val="00693450"/>
    <w:rsid w:val="00694F9F"/>
    <w:rsid w:val="00695B2B"/>
    <w:rsid w:val="00696484"/>
    <w:rsid w:val="006972B3"/>
    <w:rsid w:val="006A02A4"/>
    <w:rsid w:val="006A05D1"/>
    <w:rsid w:val="006A2F1F"/>
    <w:rsid w:val="006A3478"/>
    <w:rsid w:val="006A4C21"/>
    <w:rsid w:val="006A7EA9"/>
    <w:rsid w:val="006B032C"/>
    <w:rsid w:val="006B0A75"/>
    <w:rsid w:val="006B2AEE"/>
    <w:rsid w:val="006B3A57"/>
    <w:rsid w:val="006B60D7"/>
    <w:rsid w:val="006C0B6F"/>
    <w:rsid w:val="006C2ACC"/>
    <w:rsid w:val="006C310B"/>
    <w:rsid w:val="006C3B3F"/>
    <w:rsid w:val="006C4759"/>
    <w:rsid w:val="006C5757"/>
    <w:rsid w:val="006C6176"/>
    <w:rsid w:val="006C6DC4"/>
    <w:rsid w:val="006C7114"/>
    <w:rsid w:val="006C7CEB"/>
    <w:rsid w:val="006D15AB"/>
    <w:rsid w:val="006D2620"/>
    <w:rsid w:val="006D48E4"/>
    <w:rsid w:val="006D6310"/>
    <w:rsid w:val="006E0C2C"/>
    <w:rsid w:val="006E0DAA"/>
    <w:rsid w:val="006E13EB"/>
    <w:rsid w:val="006E36C3"/>
    <w:rsid w:val="006E578A"/>
    <w:rsid w:val="006E66FB"/>
    <w:rsid w:val="006F40EE"/>
    <w:rsid w:val="006F58EC"/>
    <w:rsid w:val="006F7584"/>
    <w:rsid w:val="00700EC7"/>
    <w:rsid w:val="00700EE7"/>
    <w:rsid w:val="007043AB"/>
    <w:rsid w:val="00706BE4"/>
    <w:rsid w:val="00707269"/>
    <w:rsid w:val="007114C2"/>
    <w:rsid w:val="0071283C"/>
    <w:rsid w:val="00713B6A"/>
    <w:rsid w:val="00716DA6"/>
    <w:rsid w:val="00720405"/>
    <w:rsid w:val="00720B91"/>
    <w:rsid w:val="007218A1"/>
    <w:rsid w:val="0072318F"/>
    <w:rsid w:val="0072394D"/>
    <w:rsid w:val="00726A79"/>
    <w:rsid w:val="00726E72"/>
    <w:rsid w:val="00730B5C"/>
    <w:rsid w:val="007330E6"/>
    <w:rsid w:val="00733D12"/>
    <w:rsid w:val="00733DD9"/>
    <w:rsid w:val="00734DC4"/>
    <w:rsid w:val="007355AC"/>
    <w:rsid w:val="00745D7F"/>
    <w:rsid w:val="0074606F"/>
    <w:rsid w:val="0074632A"/>
    <w:rsid w:val="00746CC7"/>
    <w:rsid w:val="0074736E"/>
    <w:rsid w:val="007477E2"/>
    <w:rsid w:val="00751E79"/>
    <w:rsid w:val="00752398"/>
    <w:rsid w:val="0075251F"/>
    <w:rsid w:val="00752ECE"/>
    <w:rsid w:val="007546BF"/>
    <w:rsid w:val="00760530"/>
    <w:rsid w:val="00764B95"/>
    <w:rsid w:val="00766F59"/>
    <w:rsid w:val="0077040A"/>
    <w:rsid w:val="0077124B"/>
    <w:rsid w:val="00771F12"/>
    <w:rsid w:val="00772F66"/>
    <w:rsid w:val="0077383A"/>
    <w:rsid w:val="00773A43"/>
    <w:rsid w:val="00773EB0"/>
    <w:rsid w:val="00774790"/>
    <w:rsid w:val="007761E3"/>
    <w:rsid w:val="0077624C"/>
    <w:rsid w:val="00780AF1"/>
    <w:rsid w:val="00780BEB"/>
    <w:rsid w:val="0078155B"/>
    <w:rsid w:val="00781921"/>
    <w:rsid w:val="00782AC2"/>
    <w:rsid w:val="007834BB"/>
    <w:rsid w:val="0078386C"/>
    <w:rsid w:val="00784E16"/>
    <w:rsid w:val="00785504"/>
    <w:rsid w:val="0078696E"/>
    <w:rsid w:val="0078710B"/>
    <w:rsid w:val="00791318"/>
    <w:rsid w:val="00791B26"/>
    <w:rsid w:val="00792DAF"/>
    <w:rsid w:val="007930B8"/>
    <w:rsid w:val="007931C1"/>
    <w:rsid w:val="00793443"/>
    <w:rsid w:val="0079459A"/>
    <w:rsid w:val="007961DD"/>
    <w:rsid w:val="007968F1"/>
    <w:rsid w:val="00796D63"/>
    <w:rsid w:val="007A1170"/>
    <w:rsid w:val="007A2324"/>
    <w:rsid w:val="007A5830"/>
    <w:rsid w:val="007A606B"/>
    <w:rsid w:val="007B124F"/>
    <w:rsid w:val="007B2351"/>
    <w:rsid w:val="007B3183"/>
    <w:rsid w:val="007B6BD6"/>
    <w:rsid w:val="007B7A2E"/>
    <w:rsid w:val="007C38E4"/>
    <w:rsid w:val="007C3918"/>
    <w:rsid w:val="007C53C9"/>
    <w:rsid w:val="007C6892"/>
    <w:rsid w:val="007C6C79"/>
    <w:rsid w:val="007C7346"/>
    <w:rsid w:val="007C7417"/>
    <w:rsid w:val="007C7F99"/>
    <w:rsid w:val="007E03CA"/>
    <w:rsid w:val="007E0E4C"/>
    <w:rsid w:val="007E5DEB"/>
    <w:rsid w:val="007E5F8A"/>
    <w:rsid w:val="007E7464"/>
    <w:rsid w:val="007E7D73"/>
    <w:rsid w:val="007F2275"/>
    <w:rsid w:val="007F3629"/>
    <w:rsid w:val="007F3642"/>
    <w:rsid w:val="007F5BB4"/>
    <w:rsid w:val="007F60DC"/>
    <w:rsid w:val="007F692E"/>
    <w:rsid w:val="008009AB"/>
    <w:rsid w:val="008044BA"/>
    <w:rsid w:val="0080678A"/>
    <w:rsid w:val="0081072A"/>
    <w:rsid w:val="00811DCE"/>
    <w:rsid w:val="00813FC4"/>
    <w:rsid w:val="0081491D"/>
    <w:rsid w:val="0081655C"/>
    <w:rsid w:val="00817CAD"/>
    <w:rsid w:val="008243A4"/>
    <w:rsid w:val="008244A5"/>
    <w:rsid w:val="00824FE4"/>
    <w:rsid w:val="008251CA"/>
    <w:rsid w:val="00825A24"/>
    <w:rsid w:val="00825ACF"/>
    <w:rsid w:val="00826FAC"/>
    <w:rsid w:val="0082701E"/>
    <w:rsid w:val="00827650"/>
    <w:rsid w:val="00832AA0"/>
    <w:rsid w:val="008338AB"/>
    <w:rsid w:val="00834739"/>
    <w:rsid w:val="00836871"/>
    <w:rsid w:val="008402EF"/>
    <w:rsid w:val="00840376"/>
    <w:rsid w:val="00841861"/>
    <w:rsid w:val="0084234D"/>
    <w:rsid w:val="0084530B"/>
    <w:rsid w:val="008453FE"/>
    <w:rsid w:val="0084553D"/>
    <w:rsid w:val="0085223C"/>
    <w:rsid w:val="0085227C"/>
    <w:rsid w:val="00852AAA"/>
    <w:rsid w:val="008609C0"/>
    <w:rsid w:val="00860E23"/>
    <w:rsid w:val="008611DD"/>
    <w:rsid w:val="00862685"/>
    <w:rsid w:val="00862C35"/>
    <w:rsid w:val="00871C08"/>
    <w:rsid w:val="00873BE4"/>
    <w:rsid w:val="0087449E"/>
    <w:rsid w:val="00875585"/>
    <w:rsid w:val="008825EB"/>
    <w:rsid w:val="008844A1"/>
    <w:rsid w:val="008847C1"/>
    <w:rsid w:val="008863A8"/>
    <w:rsid w:val="00886567"/>
    <w:rsid w:val="00890C52"/>
    <w:rsid w:val="008927BF"/>
    <w:rsid w:val="00892ED3"/>
    <w:rsid w:val="008A18CE"/>
    <w:rsid w:val="008A1AED"/>
    <w:rsid w:val="008A2087"/>
    <w:rsid w:val="008A3588"/>
    <w:rsid w:val="008A510A"/>
    <w:rsid w:val="008A77E2"/>
    <w:rsid w:val="008A7955"/>
    <w:rsid w:val="008B02CE"/>
    <w:rsid w:val="008B0D71"/>
    <w:rsid w:val="008B1816"/>
    <w:rsid w:val="008B187B"/>
    <w:rsid w:val="008B188B"/>
    <w:rsid w:val="008B2959"/>
    <w:rsid w:val="008B2B82"/>
    <w:rsid w:val="008B3223"/>
    <w:rsid w:val="008B3660"/>
    <w:rsid w:val="008B3C40"/>
    <w:rsid w:val="008B3F64"/>
    <w:rsid w:val="008B5B91"/>
    <w:rsid w:val="008B7DEC"/>
    <w:rsid w:val="008C0686"/>
    <w:rsid w:val="008C35CD"/>
    <w:rsid w:val="008C54ED"/>
    <w:rsid w:val="008C5784"/>
    <w:rsid w:val="008C5EB9"/>
    <w:rsid w:val="008C666E"/>
    <w:rsid w:val="008C7C5B"/>
    <w:rsid w:val="008D16CB"/>
    <w:rsid w:val="008D2A6B"/>
    <w:rsid w:val="008D3043"/>
    <w:rsid w:val="008D31B6"/>
    <w:rsid w:val="008D358A"/>
    <w:rsid w:val="008D4AF2"/>
    <w:rsid w:val="008D5680"/>
    <w:rsid w:val="008D743E"/>
    <w:rsid w:val="008E02B6"/>
    <w:rsid w:val="008E1E11"/>
    <w:rsid w:val="008E210B"/>
    <w:rsid w:val="008E3DCC"/>
    <w:rsid w:val="008E401D"/>
    <w:rsid w:val="008F2D88"/>
    <w:rsid w:val="008F3342"/>
    <w:rsid w:val="008F3CF9"/>
    <w:rsid w:val="008F6757"/>
    <w:rsid w:val="008F69A6"/>
    <w:rsid w:val="008F6AD0"/>
    <w:rsid w:val="008F72DA"/>
    <w:rsid w:val="008F7367"/>
    <w:rsid w:val="008F76C5"/>
    <w:rsid w:val="00900B11"/>
    <w:rsid w:val="00900E2A"/>
    <w:rsid w:val="009030E9"/>
    <w:rsid w:val="00905B80"/>
    <w:rsid w:val="009102F8"/>
    <w:rsid w:val="009126FF"/>
    <w:rsid w:val="00912D6B"/>
    <w:rsid w:val="009134C9"/>
    <w:rsid w:val="00914F2B"/>
    <w:rsid w:val="00914FB8"/>
    <w:rsid w:val="00915E53"/>
    <w:rsid w:val="00921CC3"/>
    <w:rsid w:val="00922A56"/>
    <w:rsid w:val="0092360A"/>
    <w:rsid w:val="009243E8"/>
    <w:rsid w:val="00924974"/>
    <w:rsid w:val="00925415"/>
    <w:rsid w:val="009257AF"/>
    <w:rsid w:val="00927F86"/>
    <w:rsid w:val="00932E0F"/>
    <w:rsid w:val="00934FC5"/>
    <w:rsid w:val="00936CE9"/>
    <w:rsid w:val="009419B4"/>
    <w:rsid w:val="00941DF6"/>
    <w:rsid w:val="0094280A"/>
    <w:rsid w:val="0094483F"/>
    <w:rsid w:val="009449D7"/>
    <w:rsid w:val="00945418"/>
    <w:rsid w:val="009513A3"/>
    <w:rsid w:val="009517C7"/>
    <w:rsid w:val="0095423E"/>
    <w:rsid w:val="00960CFC"/>
    <w:rsid w:val="00961A1E"/>
    <w:rsid w:val="009670C0"/>
    <w:rsid w:val="00967B87"/>
    <w:rsid w:val="00967D2F"/>
    <w:rsid w:val="00970545"/>
    <w:rsid w:val="00970F08"/>
    <w:rsid w:val="00972895"/>
    <w:rsid w:val="00976214"/>
    <w:rsid w:val="009768E1"/>
    <w:rsid w:val="00976F78"/>
    <w:rsid w:val="009774A6"/>
    <w:rsid w:val="00981D07"/>
    <w:rsid w:val="00984754"/>
    <w:rsid w:val="009904DB"/>
    <w:rsid w:val="00991320"/>
    <w:rsid w:val="009923F6"/>
    <w:rsid w:val="00992FF8"/>
    <w:rsid w:val="00993837"/>
    <w:rsid w:val="00994242"/>
    <w:rsid w:val="00994E69"/>
    <w:rsid w:val="009957DA"/>
    <w:rsid w:val="00996D74"/>
    <w:rsid w:val="009A0966"/>
    <w:rsid w:val="009A0F33"/>
    <w:rsid w:val="009A22E0"/>
    <w:rsid w:val="009A3CE3"/>
    <w:rsid w:val="009A5160"/>
    <w:rsid w:val="009A6B2D"/>
    <w:rsid w:val="009B23B4"/>
    <w:rsid w:val="009B425C"/>
    <w:rsid w:val="009B4ED6"/>
    <w:rsid w:val="009B5B9F"/>
    <w:rsid w:val="009B5BDB"/>
    <w:rsid w:val="009C21A5"/>
    <w:rsid w:val="009C2775"/>
    <w:rsid w:val="009C6597"/>
    <w:rsid w:val="009D249F"/>
    <w:rsid w:val="009D4FFD"/>
    <w:rsid w:val="009D5D13"/>
    <w:rsid w:val="009D60B6"/>
    <w:rsid w:val="009E3A12"/>
    <w:rsid w:val="009E5F61"/>
    <w:rsid w:val="009F19E7"/>
    <w:rsid w:val="009F23AB"/>
    <w:rsid w:val="009F4A13"/>
    <w:rsid w:val="009F6203"/>
    <w:rsid w:val="00A0155A"/>
    <w:rsid w:val="00A03413"/>
    <w:rsid w:val="00A03893"/>
    <w:rsid w:val="00A03AE2"/>
    <w:rsid w:val="00A03D7F"/>
    <w:rsid w:val="00A04524"/>
    <w:rsid w:val="00A05DBB"/>
    <w:rsid w:val="00A06BAC"/>
    <w:rsid w:val="00A07C9E"/>
    <w:rsid w:val="00A14C46"/>
    <w:rsid w:val="00A151F0"/>
    <w:rsid w:val="00A168FF"/>
    <w:rsid w:val="00A17709"/>
    <w:rsid w:val="00A23558"/>
    <w:rsid w:val="00A2358B"/>
    <w:rsid w:val="00A2585A"/>
    <w:rsid w:val="00A279A0"/>
    <w:rsid w:val="00A32A1B"/>
    <w:rsid w:val="00A3406B"/>
    <w:rsid w:val="00A344FE"/>
    <w:rsid w:val="00A3570A"/>
    <w:rsid w:val="00A36349"/>
    <w:rsid w:val="00A37A7D"/>
    <w:rsid w:val="00A37BE2"/>
    <w:rsid w:val="00A4395E"/>
    <w:rsid w:val="00A440E1"/>
    <w:rsid w:val="00A45305"/>
    <w:rsid w:val="00A46756"/>
    <w:rsid w:val="00A4794A"/>
    <w:rsid w:val="00A5095D"/>
    <w:rsid w:val="00A50C70"/>
    <w:rsid w:val="00A52CD3"/>
    <w:rsid w:val="00A533CB"/>
    <w:rsid w:val="00A564D4"/>
    <w:rsid w:val="00A5659A"/>
    <w:rsid w:val="00A57297"/>
    <w:rsid w:val="00A57865"/>
    <w:rsid w:val="00A626FA"/>
    <w:rsid w:val="00A629BC"/>
    <w:rsid w:val="00A62DEB"/>
    <w:rsid w:val="00A646E1"/>
    <w:rsid w:val="00A65356"/>
    <w:rsid w:val="00A7076B"/>
    <w:rsid w:val="00A70E44"/>
    <w:rsid w:val="00A7135A"/>
    <w:rsid w:val="00A719C8"/>
    <w:rsid w:val="00A72829"/>
    <w:rsid w:val="00A730B7"/>
    <w:rsid w:val="00A7487B"/>
    <w:rsid w:val="00A7515B"/>
    <w:rsid w:val="00A75A23"/>
    <w:rsid w:val="00A76A99"/>
    <w:rsid w:val="00A76FAE"/>
    <w:rsid w:val="00A83D23"/>
    <w:rsid w:val="00A85A47"/>
    <w:rsid w:val="00A87634"/>
    <w:rsid w:val="00A878A4"/>
    <w:rsid w:val="00A9000A"/>
    <w:rsid w:val="00A91318"/>
    <w:rsid w:val="00A92667"/>
    <w:rsid w:val="00A97F04"/>
    <w:rsid w:val="00AA0003"/>
    <w:rsid w:val="00AA0051"/>
    <w:rsid w:val="00AA19A8"/>
    <w:rsid w:val="00AA1EEE"/>
    <w:rsid w:val="00AA22A2"/>
    <w:rsid w:val="00AA25A3"/>
    <w:rsid w:val="00AA318F"/>
    <w:rsid w:val="00AA48D4"/>
    <w:rsid w:val="00AA660B"/>
    <w:rsid w:val="00AB0DCC"/>
    <w:rsid w:val="00AB29C5"/>
    <w:rsid w:val="00AB3587"/>
    <w:rsid w:val="00AB5143"/>
    <w:rsid w:val="00AB6638"/>
    <w:rsid w:val="00AB76A1"/>
    <w:rsid w:val="00AC0DA4"/>
    <w:rsid w:val="00AC58E9"/>
    <w:rsid w:val="00AC5EEB"/>
    <w:rsid w:val="00AC6065"/>
    <w:rsid w:val="00AD022D"/>
    <w:rsid w:val="00AD041E"/>
    <w:rsid w:val="00AD0E37"/>
    <w:rsid w:val="00AD28C7"/>
    <w:rsid w:val="00AE1BF8"/>
    <w:rsid w:val="00AE25EC"/>
    <w:rsid w:val="00AE3827"/>
    <w:rsid w:val="00AE3C0E"/>
    <w:rsid w:val="00AE53C0"/>
    <w:rsid w:val="00AE67BB"/>
    <w:rsid w:val="00AE7F6C"/>
    <w:rsid w:val="00AF1412"/>
    <w:rsid w:val="00AF174C"/>
    <w:rsid w:val="00AF381F"/>
    <w:rsid w:val="00AF5FCD"/>
    <w:rsid w:val="00AF766F"/>
    <w:rsid w:val="00B001F5"/>
    <w:rsid w:val="00B01AC8"/>
    <w:rsid w:val="00B0379D"/>
    <w:rsid w:val="00B04878"/>
    <w:rsid w:val="00B073D2"/>
    <w:rsid w:val="00B078A2"/>
    <w:rsid w:val="00B12B0E"/>
    <w:rsid w:val="00B13F98"/>
    <w:rsid w:val="00B15852"/>
    <w:rsid w:val="00B24D0B"/>
    <w:rsid w:val="00B26876"/>
    <w:rsid w:val="00B26C53"/>
    <w:rsid w:val="00B3064C"/>
    <w:rsid w:val="00B331EC"/>
    <w:rsid w:val="00B34E8D"/>
    <w:rsid w:val="00B3663A"/>
    <w:rsid w:val="00B36AD9"/>
    <w:rsid w:val="00B41D17"/>
    <w:rsid w:val="00B42DE9"/>
    <w:rsid w:val="00B45FE5"/>
    <w:rsid w:val="00B46B1E"/>
    <w:rsid w:val="00B51C24"/>
    <w:rsid w:val="00B534ED"/>
    <w:rsid w:val="00B54C5C"/>
    <w:rsid w:val="00B57A1E"/>
    <w:rsid w:val="00B613D3"/>
    <w:rsid w:val="00B61CF9"/>
    <w:rsid w:val="00B65553"/>
    <w:rsid w:val="00B6605C"/>
    <w:rsid w:val="00B668F0"/>
    <w:rsid w:val="00B66BBB"/>
    <w:rsid w:val="00B6712E"/>
    <w:rsid w:val="00B723E3"/>
    <w:rsid w:val="00B72CE7"/>
    <w:rsid w:val="00B7366E"/>
    <w:rsid w:val="00B75566"/>
    <w:rsid w:val="00B80EBC"/>
    <w:rsid w:val="00B812CE"/>
    <w:rsid w:val="00B828CB"/>
    <w:rsid w:val="00B82ECC"/>
    <w:rsid w:val="00B852AA"/>
    <w:rsid w:val="00B86259"/>
    <w:rsid w:val="00B865C0"/>
    <w:rsid w:val="00B87681"/>
    <w:rsid w:val="00B93DB7"/>
    <w:rsid w:val="00B94C69"/>
    <w:rsid w:val="00B96736"/>
    <w:rsid w:val="00BA42B6"/>
    <w:rsid w:val="00BB05E8"/>
    <w:rsid w:val="00BB2EFF"/>
    <w:rsid w:val="00BB4997"/>
    <w:rsid w:val="00BC04AF"/>
    <w:rsid w:val="00BC2C2A"/>
    <w:rsid w:val="00BC3043"/>
    <w:rsid w:val="00BC536F"/>
    <w:rsid w:val="00BC6284"/>
    <w:rsid w:val="00BC6772"/>
    <w:rsid w:val="00BC6956"/>
    <w:rsid w:val="00BC7936"/>
    <w:rsid w:val="00BD0878"/>
    <w:rsid w:val="00BD11A4"/>
    <w:rsid w:val="00BD3EA0"/>
    <w:rsid w:val="00BD418A"/>
    <w:rsid w:val="00BD630A"/>
    <w:rsid w:val="00BE0581"/>
    <w:rsid w:val="00BE36C0"/>
    <w:rsid w:val="00BE636E"/>
    <w:rsid w:val="00BF0192"/>
    <w:rsid w:val="00BF3599"/>
    <w:rsid w:val="00BF4CA2"/>
    <w:rsid w:val="00BF52A8"/>
    <w:rsid w:val="00BF7365"/>
    <w:rsid w:val="00BF7DE0"/>
    <w:rsid w:val="00C03249"/>
    <w:rsid w:val="00C036F4"/>
    <w:rsid w:val="00C07FDF"/>
    <w:rsid w:val="00C149B5"/>
    <w:rsid w:val="00C15407"/>
    <w:rsid w:val="00C17BFE"/>
    <w:rsid w:val="00C212D6"/>
    <w:rsid w:val="00C215E5"/>
    <w:rsid w:val="00C23906"/>
    <w:rsid w:val="00C245C1"/>
    <w:rsid w:val="00C25AFF"/>
    <w:rsid w:val="00C26348"/>
    <w:rsid w:val="00C26BEC"/>
    <w:rsid w:val="00C271E8"/>
    <w:rsid w:val="00C32FDE"/>
    <w:rsid w:val="00C356EB"/>
    <w:rsid w:val="00C35F58"/>
    <w:rsid w:val="00C361BA"/>
    <w:rsid w:val="00C368A1"/>
    <w:rsid w:val="00C36F2C"/>
    <w:rsid w:val="00C4152C"/>
    <w:rsid w:val="00C437B8"/>
    <w:rsid w:val="00C4461D"/>
    <w:rsid w:val="00C44DE8"/>
    <w:rsid w:val="00C4665D"/>
    <w:rsid w:val="00C4675A"/>
    <w:rsid w:val="00C468B8"/>
    <w:rsid w:val="00C503DC"/>
    <w:rsid w:val="00C506D6"/>
    <w:rsid w:val="00C516B7"/>
    <w:rsid w:val="00C5265B"/>
    <w:rsid w:val="00C52DFB"/>
    <w:rsid w:val="00C609E5"/>
    <w:rsid w:val="00C62296"/>
    <w:rsid w:val="00C62A02"/>
    <w:rsid w:val="00C63B16"/>
    <w:rsid w:val="00C650A8"/>
    <w:rsid w:val="00C65CE0"/>
    <w:rsid w:val="00C6780F"/>
    <w:rsid w:val="00C708F3"/>
    <w:rsid w:val="00C721FA"/>
    <w:rsid w:val="00C72FD3"/>
    <w:rsid w:val="00C754EA"/>
    <w:rsid w:val="00C822B8"/>
    <w:rsid w:val="00C903AC"/>
    <w:rsid w:val="00C9169F"/>
    <w:rsid w:val="00C931E1"/>
    <w:rsid w:val="00C96DF5"/>
    <w:rsid w:val="00CA07F3"/>
    <w:rsid w:val="00CA14AF"/>
    <w:rsid w:val="00CA3B1C"/>
    <w:rsid w:val="00CA3E55"/>
    <w:rsid w:val="00CA4A70"/>
    <w:rsid w:val="00CA4B10"/>
    <w:rsid w:val="00CA678B"/>
    <w:rsid w:val="00CA687C"/>
    <w:rsid w:val="00CB0D29"/>
    <w:rsid w:val="00CB2B05"/>
    <w:rsid w:val="00CB67A2"/>
    <w:rsid w:val="00CB7325"/>
    <w:rsid w:val="00CB79DA"/>
    <w:rsid w:val="00CC289C"/>
    <w:rsid w:val="00CC2A87"/>
    <w:rsid w:val="00CC363B"/>
    <w:rsid w:val="00CC40C4"/>
    <w:rsid w:val="00CC6F7A"/>
    <w:rsid w:val="00CD03FF"/>
    <w:rsid w:val="00CD0EF4"/>
    <w:rsid w:val="00CD3DB1"/>
    <w:rsid w:val="00CD3F90"/>
    <w:rsid w:val="00CD6EE1"/>
    <w:rsid w:val="00CD77EC"/>
    <w:rsid w:val="00CE1C73"/>
    <w:rsid w:val="00CE21D0"/>
    <w:rsid w:val="00CE463E"/>
    <w:rsid w:val="00CE585F"/>
    <w:rsid w:val="00CE7E14"/>
    <w:rsid w:val="00CF0FEB"/>
    <w:rsid w:val="00CF15D0"/>
    <w:rsid w:val="00CF4193"/>
    <w:rsid w:val="00CF6EF9"/>
    <w:rsid w:val="00CF7DEF"/>
    <w:rsid w:val="00CF7F36"/>
    <w:rsid w:val="00D011C6"/>
    <w:rsid w:val="00D05070"/>
    <w:rsid w:val="00D072D7"/>
    <w:rsid w:val="00D07AC2"/>
    <w:rsid w:val="00D07D3B"/>
    <w:rsid w:val="00D108A7"/>
    <w:rsid w:val="00D113FD"/>
    <w:rsid w:val="00D11706"/>
    <w:rsid w:val="00D117A1"/>
    <w:rsid w:val="00D117C5"/>
    <w:rsid w:val="00D169BF"/>
    <w:rsid w:val="00D17670"/>
    <w:rsid w:val="00D20923"/>
    <w:rsid w:val="00D21C2D"/>
    <w:rsid w:val="00D22A26"/>
    <w:rsid w:val="00D22FF2"/>
    <w:rsid w:val="00D24F67"/>
    <w:rsid w:val="00D255B1"/>
    <w:rsid w:val="00D26DAF"/>
    <w:rsid w:val="00D303F5"/>
    <w:rsid w:val="00D32AAC"/>
    <w:rsid w:val="00D32B1C"/>
    <w:rsid w:val="00D33332"/>
    <w:rsid w:val="00D33AD4"/>
    <w:rsid w:val="00D347D1"/>
    <w:rsid w:val="00D36A58"/>
    <w:rsid w:val="00D36DCB"/>
    <w:rsid w:val="00D418B8"/>
    <w:rsid w:val="00D4631B"/>
    <w:rsid w:val="00D47907"/>
    <w:rsid w:val="00D53288"/>
    <w:rsid w:val="00D54070"/>
    <w:rsid w:val="00D54A86"/>
    <w:rsid w:val="00D60835"/>
    <w:rsid w:val="00D60D49"/>
    <w:rsid w:val="00D65608"/>
    <w:rsid w:val="00D72226"/>
    <w:rsid w:val="00D739EE"/>
    <w:rsid w:val="00D75180"/>
    <w:rsid w:val="00D76446"/>
    <w:rsid w:val="00D767E5"/>
    <w:rsid w:val="00D804C1"/>
    <w:rsid w:val="00D80555"/>
    <w:rsid w:val="00D80756"/>
    <w:rsid w:val="00D81166"/>
    <w:rsid w:val="00D87C39"/>
    <w:rsid w:val="00D87F83"/>
    <w:rsid w:val="00D9302B"/>
    <w:rsid w:val="00D93745"/>
    <w:rsid w:val="00D94D38"/>
    <w:rsid w:val="00D96822"/>
    <w:rsid w:val="00DA17B3"/>
    <w:rsid w:val="00DA2DB5"/>
    <w:rsid w:val="00DA35AF"/>
    <w:rsid w:val="00DA58E1"/>
    <w:rsid w:val="00DA7D90"/>
    <w:rsid w:val="00DB3509"/>
    <w:rsid w:val="00DB4577"/>
    <w:rsid w:val="00DB4D5A"/>
    <w:rsid w:val="00DB4DE4"/>
    <w:rsid w:val="00DB6B70"/>
    <w:rsid w:val="00DC039A"/>
    <w:rsid w:val="00DD000C"/>
    <w:rsid w:val="00DD05F3"/>
    <w:rsid w:val="00DD71CD"/>
    <w:rsid w:val="00DE081D"/>
    <w:rsid w:val="00DE1378"/>
    <w:rsid w:val="00DE2A30"/>
    <w:rsid w:val="00DE7A21"/>
    <w:rsid w:val="00DF0E5A"/>
    <w:rsid w:val="00DF5471"/>
    <w:rsid w:val="00DF5AA6"/>
    <w:rsid w:val="00E003FA"/>
    <w:rsid w:val="00E011DA"/>
    <w:rsid w:val="00E01AF4"/>
    <w:rsid w:val="00E0381B"/>
    <w:rsid w:val="00E0397A"/>
    <w:rsid w:val="00E0608D"/>
    <w:rsid w:val="00E06229"/>
    <w:rsid w:val="00E07F3C"/>
    <w:rsid w:val="00E139B9"/>
    <w:rsid w:val="00E13B81"/>
    <w:rsid w:val="00E14F67"/>
    <w:rsid w:val="00E17369"/>
    <w:rsid w:val="00E17E99"/>
    <w:rsid w:val="00E21956"/>
    <w:rsid w:val="00E26B3E"/>
    <w:rsid w:val="00E26D9E"/>
    <w:rsid w:val="00E307EA"/>
    <w:rsid w:val="00E313E9"/>
    <w:rsid w:val="00E32859"/>
    <w:rsid w:val="00E34645"/>
    <w:rsid w:val="00E36F71"/>
    <w:rsid w:val="00E374D3"/>
    <w:rsid w:val="00E419A3"/>
    <w:rsid w:val="00E436D6"/>
    <w:rsid w:val="00E441A2"/>
    <w:rsid w:val="00E45B72"/>
    <w:rsid w:val="00E46F07"/>
    <w:rsid w:val="00E4700E"/>
    <w:rsid w:val="00E47C83"/>
    <w:rsid w:val="00E501D6"/>
    <w:rsid w:val="00E506C6"/>
    <w:rsid w:val="00E50AA8"/>
    <w:rsid w:val="00E51264"/>
    <w:rsid w:val="00E52876"/>
    <w:rsid w:val="00E52C58"/>
    <w:rsid w:val="00E53F71"/>
    <w:rsid w:val="00E60AE3"/>
    <w:rsid w:val="00E659E3"/>
    <w:rsid w:val="00E663F5"/>
    <w:rsid w:val="00E71962"/>
    <w:rsid w:val="00E71A1C"/>
    <w:rsid w:val="00E71ADD"/>
    <w:rsid w:val="00E731E5"/>
    <w:rsid w:val="00E75F9B"/>
    <w:rsid w:val="00E81F3C"/>
    <w:rsid w:val="00E81F45"/>
    <w:rsid w:val="00E8246B"/>
    <w:rsid w:val="00E82B7F"/>
    <w:rsid w:val="00E8342F"/>
    <w:rsid w:val="00E849EC"/>
    <w:rsid w:val="00E84E4C"/>
    <w:rsid w:val="00E87718"/>
    <w:rsid w:val="00E9076F"/>
    <w:rsid w:val="00E9101C"/>
    <w:rsid w:val="00E9142D"/>
    <w:rsid w:val="00E918A8"/>
    <w:rsid w:val="00E9235C"/>
    <w:rsid w:val="00E951B5"/>
    <w:rsid w:val="00E97586"/>
    <w:rsid w:val="00EA0964"/>
    <w:rsid w:val="00EA0C2D"/>
    <w:rsid w:val="00EA1B3F"/>
    <w:rsid w:val="00EA1DBE"/>
    <w:rsid w:val="00EA4C77"/>
    <w:rsid w:val="00EA4FE0"/>
    <w:rsid w:val="00EA62FA"/>
    <w:rsid w:val="00EB53E9"/>
    <w:rsid w:val="00EB5401"/>
    <w:rsid w:val="00EB61B6"/>
    <w:rsid w:val="00EB6859"/>
    <w:rsid w:val="00EB70AD"/>
    <w:rsid w:val="00EC0D38"/>
    <w:rsid w:val="00EC0E97"/>
    <w:rsid w:val="00EC21F9"/>
    <w:rsid w:val="00EC3739"/>
    <w:rsid w:val="00EC3EB4"/>
    <w:rsid w:val="00EC4D8E"/>
    <w:rsid w:val="00EC6395"/>
    <w:rsid w:val="00ED04EA"/>
    <w:rsid w:val="00ED0DCC"/>
    <w:rsid w:val="00ED5429"/>
    <w:rsid w:val="00ED74F3"/>
    <w:rsid w:val="00EE28B9"/>
    <w:rsid w:val="00EE34E3"/>
    <w:rsid w:val="00EE39D7"/>
    <w:rsid w:val="00EE4817"/>
    <w:rsid w:val="00EE4FDA"/>
    <w:rsid w:val="00EE59A1"/>
    <w:rsid w:val="00EE614F"/>
    <w:rsid w:val="00EF1249"/>
    <w:rsid w:val="00EF1909"/>
    <w:rsid w:val="00EF1ED1"/>
    <w:rsid w:val="00EF1F9E"/>
    <w:rsid w:val="00EF38CF"/>
    <w:rsid w:val="00EF5B0E"/>
    <w:rsid w:val="00F0359E"/>
    <w:rsid w:val="00F0374F"/>
    <w:rsid w:val="00F042C5"/>
    <w:rsid w:val="00F04FB1"/>
    <w:rsid w:val="00F050CC"/>
    <w:rsid w:val="00F07C07"/>
    <w:rsid w:val="00F1188B"/>
    <w:rsid w:val="00F121A1"/>
    <w:rsid w:val="00F122BC"/>
    <w:rsid w:val="00F14A9F"/>
    <w:rsid w:val="00F16ECF"/>
    <w:rsid w:val="00F2016B"/>
    <w:rsid w:val="00F2083D"/>
    <w:rsid w:val="00F21CF6"/>
    <w:rsid w:val="00F2236B"/>
    <w:rsid w:val="00F24677"/>
    <w:rsid w:val="00F26512"/>
    <w:rsid w:val="00F27B96"/>
    <w:rsid w:val="00F301E7"/>
    <w:rsid w:val="00F307F5"/>
    <w:rsid w:val="00F3130B"/>
    <w:rsid w:val="00F31DA2"/>
    <w:rsid w:val="00F325E5"/>
    <w:rsid w:val="00F327C7"/>
    <w:rsid w:val="00F3283E"/>
    <w:rsid w:val="00F33496"/>
    <w:rsid w:val="00F33B9B"/>
    <w:rsid w:val="00F344B4"/>
    <w:rsid w:val="00F360BC"/>
    <w:rsid w:val="00F36A3B"/>
    <w:rsid w:val="00F36D24"/>
    <w:rsid w:val="00F37934"/>
    <w:rsid w:val="00F37A95"/>
    <w:rsid w:val="00F37D35"/>
    <w:rsid w:val="00F43AA5"/>
    <w:rsid w:val="00F51F6D"/>
    <w:rsid w:val="00F53EBE"/>
    <w:rsid w:val="00F554D2"/>
    <w:rsid w:val="00F56161"/>
    <w:rsid w:val="00F5749E"/>
    <w:rsid w:val="00F5768C"/>
    <w:rsid w:val="00F62757"/>
    <w:rsid w:val="00F654A3"/>
    <w:rsid w:val="00F65EC0"/>
    <w:rsid w:val="00F71182"/>
    <w:rsid w:val="00F72585"/>
    <w:rsid w:val="00F7274A"/>
    <w:rsid w:val="00F74547"/>
    <w:rsid w:val="00F75AC9"/>
    <w:rsid w:val="00F76182"/>
    <w:rsid w:val="00F76950"/>
    <w:rsid w:val="00F76C65"/>
    <w:rsid w:val="00F76CAA"/>
    <w:rsid w:val="00F81C33"/>
    <w:rsid w:val="00F84937"/>
    <w:rsid w:val="00F86E06"/>
    <w:rsid w:val="00F91524"/>
    <w:rsid w:val="00F92674"/>
    <w:rsid w:val="00F939AB"/>
    <w:rsid w:val="00F9502A"/>
    <w:rsid w:val="00FA0A19"/>
    <w:rsid w:val="00FA2699"/>
    <w:rsid w:val="00FA76B0"/>
    <w:rsid w:val="00FB1BD1"/>
    <w:rsid w:val="00FB3ADB"/>
    <w:rsid w:val="00FB54A3"/>
    <w:rsid w:val="00FC05A0"/>
    <w:rsid w:val="00FC1807"/>
    <w:rsid w:val="00FC231E"/>
    <w:rsid w:val="00FC40BE"/>
    <w:rsid w:val="00FC48E7"/>
    <w:rsid w:val="00FC63B2"/>
    <w:rsid w:val="00FC64C9"/>
    <w:rsid w:val="00FC68BB"/>
    <w:rsid w:val="00FC6A95"/>
    <w:rsid w:val="00FD0526"/>
    <w:rsid w:val="00FD08B6"/>
    <w:rsid w:val="00FD1337"/>
    <w:rsid w:val="00FD3434"/>
    <w:rsid w:val="00FD7D13"/>
    <w:rsid w:val="00FE1475"/>
    <w:rsid w:val="00FE1860"/>
    <w:rsid w:val="00FE4159"/>
    <w:rsid w:val="00FE45B3"/>
    <w:rsid w:val="00FE5EB7"/>
    <w:rsid w:val="00FE757F"/>
    <w:rsid w:val="00FE7938"/>
    <w:rsid w:val="00FF0805"/>
    <w:rsid w:val="00FF1006"/>
    <w:rsid w:val="00FF1A64"/>
    <w:rsid w:val="00FF1ADA"/>
    <w:rsid w:val="00FF4F64"/>
    <w:rsid w:val="00FF5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14:docId w14:val="2C6E789F"/>
  <w15:chartTrackingRefBased/>
  <w15:docId w15:val="{BDDB64BE-6E9A-4028-A432-9899EB77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065"/>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551356783">
      <w:bodyDiv w:val="1"/>
      <w:marLeft w:val="0"/>
      <w:marRight w:val="0"/>
      <w:marTop w:val="0"/>
      <w:marBottom w:val="0"/>
      <w:divBdr>
        <w:top w:val="none" w:sz="0" w:space="0" w:color="auto"/>
        <w:left w:val="none" w:sz="0" w:space="0" w:color="auto"/>
        <w:bottom w:val="none" w:sz="0" w:space="0" w:color="auto"/>
        <w:right w:val="none" w:sz="0" w:space="0" w:color="auto"/>
      </w:divBdr>
    </w:div>
    <w:div w:id="644897095">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797218496">
      <w:bodyDiv w:val="1"/>
      <w:marLeft w:val="0"/>
      <w:marRight w:val="0"/>
      <w:marTop w:val="0"/>
      <w:marBottom w:val="0"/>
      <w:divBdr>
        <w:top w:val="none" w:sz="0" w:space="0" w:color="auto"/>
        <w:left w:val="none" w:sz="0" w:space="0" w:color="auto"/>
        <w:bottom w:val="none" w:sz="0" w:space="0" w:color="auto"/>
        <w:right w:val="none" w:sz="0" w:space="0" w:color="auto"/>
      </w:divBdr>
    </w:div>
    <w:div w:id="1908565156">
      <w:bodyDiv w:val="1"/>
      <w:marLeft w:val="0"/>
      <w:marRight w:val="0"/>
      <w:marTop w:val="0"/>
      <w:marBottom w:val="0"/>
      <w:divBdr>
        <w:top w:val="none" w:sz="0" w:space="0" w:color="auto"/>
        <w:left w:val="none" w:sz="0" w:space="0" w:color="auto"/>
        <w:bottom w:val="none" w:sz="0" w:space="0" w:color="auto"/>
        <w:right w:val="none" w:sz="0" w:space="0" w:color="auto"/>
      </w:divBdr>
      <w:divsChild>
        <w:div w:id="5985165">
          <w:marLeft w:val="0"/>
          <w:marRight w:val="0"/>
          <w:marTop w:val="0"/>
          <w:marBottom w:val="0"/>
          <w:divBdr>
            <w:top w:val="none" w:sz="0" w:space="0" w:color="auto"/>
            <w:left w:val="none" w:sz="0" w:space="0" w:color="auto"/>
            <w:bottom w:val="none" w:sz="0" w:space="0" w:color="auto"/>
            <w:right w:val="none" w:sz="0" w:space="0" w:color="auto"/>
          </w:divBdr>
        </w:div>
      </w:divsChild>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68871080">
      <w:bodyDiv w:val="1"/>
      <w:marLeft w:val="0"/>
      <w:marRight w:val="0"/>
      <w:marTop w:val="0"/>
      <w:marBottom w:val="0"/>
      <w:divBdr>
        <w:top w:val="none" w:sz="0" w:space="0" w:color="auto"/>
        <w:left w:val="none" w:sz="0" w:space="0" w:color="auto"/>
        <w:bottom w:val="none" w:sz="0" w:space="0" w:color="auto"/>
        <w:right w:val="none" w:sz="0" w:space="0" w:color="auto"/>
      </w:divBdr>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C70D4C-272D-441F-89E3-237BA14E49EF}" type="doc">
      <dgm:prSet loTypeId="urn:microsoft.com/office/officeart/2005/8/layout/orgChart1" loCatId="hierarchy" qsTypeId="urn:microsoft.com/office/officeart/2005/8/quickstyle/simple1" qsCatId="simple" csTypeId="urn:microsoft.com/office/officeart/2005/8/colors/accent1_2" csCatId="accent1" phldr="1"/>
      <dgm:spPr/>
    </dgm:pt>
    <dgm:pt modelId="{9EB505F5-98B6-4BA2-827B-BA6AF95F85DF}">
      <dgm:prSet/>
      <dgm:spPr/>
      <dgm:t>
        <a:bodyPr/>
        <a:lstStyle/>
        <a:p>
          <a:r>
            <a:rPr lang="en-GB" smtClean="0"/>
            <a:t>Operational Lead</a:t>
          </a:r>
        </a:p>
      </dgm:t>
    </dgm:pt>
    <dgm:pt modelId="{CF702BD0-B472-4E8D-81BA-880D44B1439E}" type="parTrans" cxnId="{BD1EB91B-AF1A-41C4-93A0-1119A4A55BFB}">
      <dgm:prSet/>
      <dgm:spPr/>
      <dgm:t>
        <a:bodyPr/>
        <a:lstStyle/>
        <a:p>
          <a:endParaRPr lang="en-US"/>
        </a:p>
      </dgm:t>
    </dgm:pt>
    <dgm:pt modelId="{D440D874-5F94-40AC-BCF5-A80A5BFB0617}" type="sibTrans" cxnId="{BD1EB91B-AF1A-41C4-93A0-1119A4A55BFB}">
      <dgm:prSet/>
      <dgm:spPr/>
      <dgm:t>
        <a:bodyPr/>
        <a:lstStyle/>
        <a:p>
          <a:endParaRPr lang="en-US"/>
        </a:p>
      </dgm:t>
    </dgm:pt>
    <dgm:pt modelId="{A5390236-DC9F-4A33-92C4-3E9555FFC280}">
      <dgm:prSet/>
      <dgm:spPr/>
      <dgm:t>
        <a:bodyPr/>
        <a:lstStyle/>
        <a:p>
          <a:r>
            <a:rPr lang="en-GB" smtClean="0"/>
            <a:t>Domestic Bursar</a:t>
          </a:r>
        </a:p>
      </dgm:t>
    </dgm:pt>
    <dgm:pt modelId="{B5B33CA6-02BB-4A36-B958-46AB327347EE}" type="parTrans" cxnId="{52978BE3-B5BE-4B19-B8BA-3FE07E8F01FB}">
      <dgm:prSet/>
      <dgm:spPr/>
      <dgm:t>
        <a:bodyPr/>
        <a:lstStyle/>
        <a:p>
          <a:endParaRPr lang="en-US"/>
        </a:p>
      </dgm:t>
    </dgm:pt>
    <dgm:pt modelId="{2EC63C63-A916-4E83-858A-BF74BAAC0C5E}" type="sibTrans" cxnId="{52978BE3-B5BE-4B19-B8BA-3FE07E8F01FB}">
      <dgm:prSet/>
      <dgm:spPr/>
      <dgm:t>
        <a:bodyPr/>
        <a:lstStyle/>
        <a:p>
          <a:endParaRPr lang="en-US"/>
        </a:p>
      </dgm:t>
    </dgm:pt>
    <dgm:pt modelId="{E135FF85-7629-42C8-BB3E-31BFE240AE2D}">
      <dgm:prSet/>
      <dgm:spPr/>
      <dgm:t>
        <a:bodyPr/>
        <a:lstStyle/>
        <a:p>
          <a:r>
            <a:rPr lang="en-GB" smtClean="0"/>
            <a:t>Handyperson/Gardener</a:t>
          </a:r>
        </a:p>
      </dgm:t>
    </dgm:pt>
    <dgm:pt modelId="{B1318395-B84E-4F3E-A39E-AE70FA17BEF4}" type="parTrans" cxnId="{3A5E8F6E-246D-487B-ADED-9A2DBD33F930}">
      <dgm:prSet/>
      <dgm:spPr/>
      <dgm:t>
        <a:bodyPr/>
        <a:lstStyle/>
        <a:p>
          <a:endParaRPr lang="en-US"/>
        </a:p>
      </dgm:t>
    </dgm:pt>
    <dgm:pt modelId="{22B16622-59B4-46FD-9802-727F4A0AEC06}" type="sibTrans" cxnId="{3A5E8F6E-246D-487B-ADED-9A2DBD33F930}">
      <dgm:prSet/>
      <dgm:spPr/>
      <dgm:t>
        <a:bodyPr/>
        <a:lstStyle/>
        <a:p>
          <a:endParaRPr lang="en-US"/>
        </a:p>
      </dgm:t>
    </dgm:pt>
    <dgm:pt modelId="{338BDE13-B2E9-4D83-9164-6B26365DF80C}">
      <dgm:prSet/>
      <dgm:spPr/>
      <dgm:t>
        <a:bodyPr/>
        <a:lstStyle/>
        <a:p>
          <a:r>
            <a:rPr lang="en-US"/>
            <a:t>Domestic Assistants</a:t>
          </a:r>
        </a:p>
      </dgm:t>
    </dgm:pt>
    <dgm:pt modelId="{35ADD7E1-B774-4675-A8F5-DBB6A866BA11}" type="parTrans" cxnId="{F3AA25D9-2E57-4765-8F83-C9FAE701D521}">
      <dgm:prSet/>
      <dgm:spPr/>
      <dgm:t>
        <a:bodyPr/>
        <a:lstStyle/>
        <a:p>
          <a:endParaRPr lang="en-US"/>
        </a:p>
      </dgm:t>
    </dgm:pt>
    <dgm:pt modelId="{333BF3BB-8BD4-4418-8E0B-D03FB3792D9C}" type="sibTrans" cxnId="{F3AA25D9-2E57-4765-8F83-C9FAE701D521}">
      <dgm:prSet/>
      <dgm:spPr/>
      <dgm:t>
        <a:bodyPr/>
        <a:lstStyle/>
        <a:p>
          <a:endParaRPr lang="en-US"/>
        </a:p>
      </dgm:t>
    </dgm:pt>
    <dgm:pt modelId="{08592C32-17CA-4C49-8008-8DD694F84D55}">
      <dgm:prSet/>
      <dgm:spPr/>
      <dgm:t>
        <a:bodyPr/>
        <a:lstStyle/>
        <a:p>
          <a:r>
            <a:rPr lang="en-US"/>
            <a:t>Business Development Manager</a:t>
          </a:r>
        </a:p>
      </dgm:t>
    </dgm:pt>
    <dgm:pt modelId="{9C2A7983-A30D-42BD-BF8C-1FCF3F4ACC2A}" type="parTrans" cxnId="{E2D7B73E-886B-45F9-A010-26815B5B8ED4}">
      <dgm:prSet/>
      <dgm:spPr/>
      <dgm:t>
        <a:bodyPr/>
        <a:lstStyle/>
        <a:p>
          <a:endParaRPr lang="en-US"/>
        </a:p>
      </dgm:t>
    </dgm:pt>
    <dgm:pt modelId="{313B459B-F029-4129-A78F-BDFD42BF1163}" type="sibTrans" cxnId="{E2D7B73E-886B-45F9-A010-26815B5B8ED4}">
      <dgm:prSet/>
      <dgm:spPr/>
      <dgm:t>
        <a:bodyPr/>
        <a:lstStyle/>
        <a:p>
          <a:endParaRPr lang="en-US"/>
        </a:p>
      </dgm:t>
    </dgm:pt>
    <dgm:pt modelId="{0D403A5C-749A-494F-8189-A40EC12AEF9F}">
      <dgm:prSet/>
      <dgm:spPr/>
      <dgm:t>
        <a:bodyPr/>
        <a:lstStyle/>
        <a:p>
          <a:r>
            <a:rPr lang="en-US"/>
            <a:t>Outdoor Education Tutors</a:t>
          </a:r>
        </a:p>
      </dgm:t>
    </dgm:pt>
    <dgm:pt modelId="{FAE803AE-A101-469F-8970-801678615B80}" type="parTrans" cxnId="{E3EDE24E-B164-4DCE-9D93-4A6213CFF6F6}">
      <dgm:prSet/>
      <dgm:spPr/>
      <dgm:t>
        <a:bodyPr/>
        <a:lstStyle/>
        <a:p>
          <a:endParaRPr lang="en-US"/>
        </a:p>
      </dgm:t>
    </dgm:pt>
    <dgm:pt modelId="{EEB9DA98-762F-44D3-AED0-615499E03168}" type="sibTrans" cxnId="{E3EDE24E-B164-4DCE-9D93-4A6213CFF6F6}">
      <dgm:prSet/>
      <dgm:spPr/>
      <dgm:t>
        <a:bodyPr/>
        <a:lstStyle/>
        <a:p>
          <a:endParaRPr lang="en-US"/>
        </a:p>
      </dgm:t>
    </dgm:pt>
    <dgm:pt modelId="{AFCEAF87-44F9-4239-8DF5-0EEC45A9D202}" type="pres">
      <dgm:prSet presAssocID="{0BC70D4C-272D-441F-89E3-237BA14E49EF}" presName="hierChild1" presStyleCnt="0">
        <dgm:presLayoutVars>
          <dgm:orgChart val="1"/>
          <dgm:chPref val="1"/>
          <dgm:dir/>
          <dgm:animOne val="branch"/>
          <dgm:animLvl val="lvl"/>
          <dgm:resizeHandles/>
        </dgm:presLayoutVars>
      </dgm:prSet>
      <dgm:spPr/>
    </dgm:pt>
    <dgm:pt modelId="{C141F01B-0CCE-406A-88DD-B790DF76FBF7}" type="pres">
      <dgm:prSet presAssocID="{08592C32-17CA-4C49-8008-8DD694F84D55}" presName="hierRoot1" presStyleCnt="0">
        <dgm:presLayoutVars>
          <dgm:hierBranch val="init"/>
        </dgm:presLayoutVars>
      </dgm:prSet>
      <dgm:spPr/>
    </dgm:pt>
    <dgm:pt modelId="{CF418D23-8F04-402D-9AD2-D5BAEBF9D441}" type="pres">
      <dgm:prSet presAssocID="{08592C32-17CA-4C49-8008-8DD694F84D55}" presName="rootComposite1" presStyleCnt="0"/>
      <dgm:spPr/>
    </dgm:pt>
    <dgm:pt modelId="{4B737760-9953-45B6-93AC-4B1D9CA9D729}" type="pres">
      <dgm:prSet presAssocID="{08592C32-17CA-4C49-8008-8DD694F84D55}" presName="rootText1" presStyleLbl="node0" presStyleIdx="0" presStyleCnt="1">
        <dgm:presLayoutVars>
          <dgm:chPref val="3"/>
        </dgm:presLayoutVars>
      </dgm:prSet>
      <dgm:spPr/>
      <dgm:t>
        <a:bodyPr/>
        <a:lstStyle/>
        <a:p>
          <a:endParaRPr lang="en-US"/>
        </a:p>
      </dgm:t>
    </dgm:pt>
    <dgm:pt modelId="{D6191326-3752-467E-A9DE-89A0C2E6F827}" type="pres">
      <dgm:prSet presAssocID="{08592C32-17CA-4C49-8008-8DD694F84D55}" presName="rootConnector1" presStyleLbl="node1" presStyleIdx="0" presStyleCnt="0"/>
      <dgm:spPr/>
      <dgm:t>
        <a:bodyPr/>
        <a:lstStyle/>
        <a:p>
          <a:endParaRPr lang="en-US"/>
        </a:p>
      </dgm:t>
    </dgm:pt>
    <dgm:pt modelId="{EDA42E91-0BCE-4C91-8B94-024F7220DBD5}" type="pres">
      <dgm:prSet presAssocID="{08592C32-17CA-4C49-8008-8DD694F84D55}" presName="hierChild2" presStyleCnt="0"/>
      <dgm:spPr/>
    </dgm:pt>
    <dgm:pt modelId="{3B2B69DE-9921-4574-82B3-09940E396FD9}" type="pres">
      <dgm:prSet presAssocID="{CF702BD0-B472-4E8D-81BA-880D44B1439E}" presName="Name37" presStyleLbl="parChTrans1D2" presStyleIdx="0" presStyleCnt="1"/>
      <dgm:spPr/>
      <dgm:t>
        <a:bodyPr/>
        <a:lstStyle/>
        <a:p>
          <a:endParaRPr lang="en-US"/>
        </a:p>
      </dgm:t>
    </dgm:pt>
    <dgm:pt modelId="{1EEB8A7C-893E-40A7-9628-2CFA0AE6FA56}" type="pres">
      <dgm:prSet presAssocID="{9EB505F5-98B6-4BA2-827B-BA6AF95F85DF}" presName="hierRoot2" presStyleCnt="0">
        <dgm:presLayoutVars>
          <dgm:hierBranch val="init"/>
        </dgm:presLayoutVars>
      </dgm:prSet>
      <dgm:spPr/>
    </dgm:pt>
    <dgm:pt modelId="{1EAAF255-472D-4443-9A97-51EF2FD43BB7}" type="pres">
      <dgm:prSet presAssocID="{9EB505F5-98B6-4BA2-827B-BA6AF95F85DF}" presName="rootComposite" presStyleCnt="0"/>
      <dgm:spPr/>
    </dgm:pt>
    <dgm:pt modelId="{4D916E1C-CC0B-4742-9142-1FC2200A8DA0}" type="pres">
      <dgm:prSet presAssocID="{9EB505F5-98B6-4BA2-827B-BA6AF95F85DF}" presName="rootText" presStyleLbl="node2" presStyleIdx="0" presStyleCnt="1">
        <dgm:presLayoutVars>
          <dgm:chPref val="3"/>
        </dgm:presLayoutVars>
      </dgm:prSet>
      <dgm:spPr/>
      <dgm:t>
        <a:bodyPr/>
        <a:lstStyle/>
        <a:p>
          <a:endParaRPr lang="en-US"/>
        </a:p>
      </dgm:t>
    </dgm:pt>
    <dgm:pt modelId="{66572CC8-B7FA-4CAB-9785-CB4B5FFE7FE5}" type="pres">
      <dgm:prSet presAssocID="{9EB505F5-98B6-4BA2-827B-BA6AF95F85DF}" presName="rootConnector" presStyleLbl="node2" presStyleIdx="0" presStyleCnt="1"/>
      <dgm:spPr/>
      <dgm:t>
        <a:bodyPr/>
        <a:lstStyle/>
        <a:p>
          <a:endParaRPr lang="en-US"/>
        </a:p>
      </dgm:t>
    </dgm:pt>
    <dgm:pt modelId="{FB627B91-102D-4AED-A2D4-3BB605849825}" type="pres">
      <dgm:prSet presAssocID="{9EB505F5-98B6-4BA2-827B-BA6AF95F85DF}" presName="hierChild4" presStyleCnt="0"/>
      <dgm:spPr/>
    </dgm:pt>
    <dgm:pt modelId="{E58CDA6C-816A-481B-8D36-D86A18B3B701}" type="pres">
      <dgm:prSet presAssocID="{FAE803AE-A101-469F-8970-801678615B80}" presName="Name37" presStyleLbl="parChTrans1D3" presStyleIdx="0" presStyleCnt="2"/>
      <dgm:spPr/>
      <dgm:t>
        <a:bodyPr/>
        <a:lstStyle/>
        <a:p>
          <a:endParaRPr lang="en-US"/>
        </a:p>
      </dgm:t>
    </dgm:pt>
    <dgm:pt modelId="{78C0D7F8-9C67-4AA2-881B-2A8AA93CFCF8}" type="pres">
      <dgm:prSet presAssocID="{0D403A5C-749A-494F-8189-A40EC12AEF9F}" presName="hierRoot2" presStyleCnt="0">
        <dgm:presLayoutVars>
          <dgm:hierBranch val="init"/>
        </dgm:presLayoutVars>
      </dgm:prSet>
      <dgm:spPr/>
    </dgm:pt>
    <dgm:pt modelId="{869626EF-BD9D-49D9-84FC-874510D4D8B1}" type="pres">
      <dgm:prSet presAssocID="{0D403A5C-749A-494F-8189-A40EC12AEF9F}" presName="rootComposite" presStyleCnt="0"/>
      <dgm:spPr/>
    </dgm:pt>
    <dgm:pt modelId="{DED99C32-DF46-464C-A4BA-F78E96EBFD77}" type="pres">
      <dgm:prSet presAssocID="{0D403A5C-749A-494F-8189-A40EC12AEF9F}" presName="rootText" presStyleLbl="node3" presStyleIdx="0" presStyleCnt="2">
        <dgm:presLayoutVars>
          <dgm:chPref val="3"/>
        </dgm:presLayoutVars>
      </dgm:prSet>
      <dgm:spPr/>
      <dgm:t>
        <a:bodyPr/>
        <a:lstStyle/>
        <a:p>
          <a:endParaRPr lang="en-US"/>
        </a:p>
      </dgm:t>
    </dgm:pt>
    <dgm:pt modelId="{48C2C058-D418-463E-ACB1-95F0F9DCCD11}" type="pres">
      <dgm:prSet presAssocID="{0D403A5C-749A-494F-8189-A40EC12AEF9F}" presName="rootConnector" presStyleLbl="node3" presStyleIdx="0" presStyleCnt="2"/>
      <dgm:spPr/>
      <dgm:t>
        <a:bodyPr/>
        <a:lstStyle/>
        <a:p>
          <a:endParaRPr lang="en-US"/>
        </a:p>
      </dgm:t>
    </dgm:pt>
    <dgm:pt modelId="{BDCF9CC1-27F3-4A67-81F9-4D95759A7114}" type="pres">
      <dgm:prSet presAssocID="{0D403A5C-749A-494F-8189-A40EC12AEF9F}" presName="hierChild4" presStyleCnt="0"/>
      <dgm:spPr/>
    </dgm:pt>
    <dgm:pt modelId="{6C5042A0-8D64-4293-9C34-C94098FF33F4}" type="pres">
      <dgm:prSet presAssocID="{0D403A5C-749A-494F-8189-A40EC12AEF9F}" presName="hierChild5" presStyleCnt="0"/>
      <dgm:spPr/>
    </dgm:pt>
    <dgm:pt modelId="{12E2FDF2-AF0F-4BA3-923B-17CC72045652}" type="pres">
      <dgm:prSet presAssocID="{B5B33CA6-02BB-4A36-B958-46AB327347EE}" presName="Name37" presStyleLbl="parChTrans1D3" presStyleIdx="1" presStyleCnt="2"/>
      <dgm:spPr/>
      <dgm:t>
        <a:bodyPr/>
        <a:lstStyle/>
        <a:p>
          <a:endParaRPr lang="en-US"/>
        </a:p>
      </dgm:t>
    </dgm:pt>
    <dgm:pt modelId="{D0AFDF54-4598-4ECF-9A56-DA90D400CCDF}" type="pres">
      <dgm:prSet presAssocID="{A5390236-DC9F-4A33-92C4-3E9555FFC280}" presName="hierRoot2" presStyleCnt="0">
        <dgm:presLayoutVars>
          <dgm:hierBranch/>
        </dgm:presLayoutVars>
      </dgm:prSet>
      <dgm:spPr/>
    </dgm:pt>
    <dgm:pt modelId="{AD88DFBC-9C89-40E7-AA79-2CD560D1BB60}" type="pres">
      <dgm:prSet presAssocID="{A5390236-DC9F-4A33-92C4-3E9555FFC280}" presName="rootComposite" presStyleCnt="0"/>
      <dgm:spPr/>
    </dgm:pt>
    <dgm:pt modelId="{F31EFAEE-D0C5-4DD4-AF29-C6CD45ABBB86}" type="pres">
      <dgm:prSet presAssocID="{A5390236-DC9F-4A33-92C4-3E9555FFC280}" presName="rootText" presStyleLbl="node3" presStyleIdx="1" presStyleCnt="2">
        <dgm:presLayoutVars>
          <dgm:chPref val="3"/>
        </dgm:presLayoutVars>
      </dgm:prSet>
      <dgm:spPr/>
      <dgm:t>
        <a:bodyPr/>
        <a:lstStyle/>
        <a:p>
          <a:endParaRPr lang="en-US"/>
        </a:p>
      </dgm:t>
    </dgm:pt>
    <dgm:pt modelId="{21310068-DFB1-4E55-A55A-1735BF43A3B7}" type="pres">
      <dgm:prSet presAssocID="{A5390236-DC9F-4A33-92C4-3E9555FFC280}" presName="rootConnector" presStyleLbl="node3" presStyleIdx="1" presStyleCnt="2"/>
      <dgm:spPr/>
      <dgm:t>
        <a:bodyPr/>
        <a:lstStyle/>
        <a:p>
          <a:endParaRPr lang="en-US"/>
        </a:p>
      </dgm:t>
    </dgm:pt>
    <dgm:pt modelId="{A9C52DEA-E876-44AC-B7AE-A47858A9941F}" type="pres">
      <dgm:prSet presAssocID="{A5390236-DC9F-4A33-92C4-3E9555FFC280}" presName="hierChild4" presStyleCnt="0"/>
      <dgm:spPr/>
    </dgm:pt>
    <dgm:pt modelId="{71B16065-6B3A-4BD1-9EF8-76C67270B574}" type="pres">
      <dgm:prSet presAssocID="{35ADD7E1-B774-4675-A8F5-DBB6A866BA11}" presName="Name35" presStyleLbl="parChTrans1D4" presStyleIdx="0" presStyleCnt="2"/>
      <dgm:spPr/>
      <dgm:t>
        <a:bodyPr/>
        <a:lstStyle/>
        <a:p>
          <a:endParaRPr lang="en-US"/>
        </a:p>
      </dgm:t>
    </dgm:pt>
    <dgm:pt modelId="{0629A122-B02F-4C69-87A7-0D956844BD4A}" type="pres">
      <dgm:prSet presAssocID="{338BDE13-B2E9-4D83-9164-6B26365DF80C}" presName="hierRoot2" presStyleCnt="0">
        <dgm:presLayoutVars>
          <dgm:hierBranch val="init"/>
        </dgm:presLayoutVars>
      </dgm:prSet>
      <dgm:spPr/>
    </dgm:pt>
    <dgm:pt modelId="{2CFB8428-8B5A-4BF3-8B29-B5F495331CB3}" type="pres">
      <dgm:prSet presAssocID="{338BDE13-B2E9-4D83-9164-6B26365DF80C}" presName="rootComposite" presStyleCnt="0"/>
      <dgm:spPr/>
    </dgm:pt>
    <dgm:pt modelId="{23E8FABE-C849-4786-B987-076F95DCF2E3}" type="pres">
      <dgm:prSet presAssocID="{338BDE13-B2E9-4D83-9164-6B26365DF80C}" presName="rootText" presStyleLbl="node4" presStyleIdx="0" presStyleCnt="2">
        <dgm:presLayoutVars>
          <dgm:chPref val="3"/>
        </dgm:presLayoutVars>
      </dgm:prSet>
      <dgm:spPr/>
      <dgm:t>
        <a:bodyPr/>
        <a:lstStyle/>
        <a:p>
          <a:endParaRPr lang="en-US"/>
        </a:p>
      </dgm:t>
    </dgm:pt>
    <dgm:pt modelId="{6814D3A3-FAD4-490D-990A-100176B3844F}" type="pres">
      <dgm:prSet presAssocID="{338BDE13-B2E9-4D83-9164-6B26365DF80C}" presName="rootConnector" presStyleLbl="node4" presStyleIdx="0" presStyleCnt="2"/>
      <dgm:spPr/>
      <dgm:t>
        <a:bodyPr/>
        <a:lstStyle/>
        <a:p>
          <a:endParaRPr lang="en-US"/>
        </a:p>
      </dgm:t>
    </dgm:pt>
    <dgm:pt modelId="{20C0046B-C310-43FB-8D3B-75913353FEB5}" type="pres">
      <dgm:prSet presAssocID="{338BDE13-B2E9-4D83-9164-6B26365DF80C}" presName="hierChild4" presStyleCnt="0"/>
      <dgm:spPr/>
    </dgm:pt>
    <dgm:pt modelId="{CC34C640-55C3-4974-8271-7179842E6FB4}" type="pres">
      <dgm:prSet presAssocID="{338BDE13-B2E9-4D83-9164-6B26365DF80C}" presName="hierChild5" presStyleCnt="0"/>
      <dgm:spPr/>
    </dgm:pt>
    <dgm:pt modelId="{F5ADD185-94A9-4AEC-ABC1-6B3966774D2E}" type="pres">
      <dgm:prSet presAssocID="{B1318395-B84E-4F3E-A39E-AE70FA17BEF4}" presName="Name35" presStyleLbl="parChTrans1D4" presStyleIdx="1" presStyleCnt="2"/>
      <dgm:spPr/>
      <dgm:t>
        <a:bodyPr/>
        <a:lstStyle/>
        <a:p>
          <a:endParaRPr lang="en-US"/>
        </a:p>
      </dgm:t>
    </dgm:pt>
    <dgm:pt modelId="{110BCACA-CCCA-4D38-BDDF-36FF5A4B530B}" type="pres">
      <dgm:prSet presAssocID="{E135FF85-7629-42C8-BB3E-31BFE240AE2D}" presName="hierRoot2" presStyleCnt="0">
        <dgm:presLayoutVars>
          <dgm:hierBranch val="r"/>
        </dgm:presLayoutVars>
      </dgm:prSet>
      <dgm:spPr/>
    </dgm:pt>
    <dgm:pt modelId="{5ABDC657-8851-449D-8418-3FD3C826D625}" type="pres">
      <dgm:prSet presAssocID="{E135FF85-7629-42C8-BB3E-31BFE240AE2D}" presName="rootComposite" presStyleCnt="0"/>
      <dgm:spPr/>
    </dgm:pt>
    <dgm:pt modelId="{04E0E34E-FFCC-4908-B542-2306B715E2D3}" type="pres">
      <dgm:prSet presAssocID="{E135FF85-7629-42C8-BB3E-31BFE240AE2D}" presName="rootText" presStyleLbl="node4" presStyleIdx="1" presStyleCnt="2">
        <dgm:presLayoutVars>
          <dgm:chPref val="3"/>
        </dgm:presLayoutVars>
      </dgm:prSet>
      <dgm:spPr/>
      <dgm:t>
        <a:bodyPr/>
        <a:lstStyle/>
        <a:p>
          <a:endParaRPr lang="en-US"/>
        </a:p>
      </dgm:t>
    </dgm:pt>
    <dgm:pt modelId="{38337C2D-206F-44C5-8DB4-AA64E398F1AF}" type="pres">
      <dgm:prSet presAssocID="{E135FF85-7629-42C8-BB3E-31BFE240AE2D}" presName="rootConnector" presStyleLbl="node4" presStyleIdx="1" presStyleCnt="2"/>
      <dgm:spPr/>
      <dgm:t>
        <a:bodyPr/>
        <a:lstStyle/>
        <a:p>
          <a:endParaRPr lang="en-US"/>
        </a:p>
      </dgm:t>
    </dgm:pt>
    <dgm:pt modelId="{A5D9F318-7BB2-4815-8680-0F2F509BBFAD}" type="pres">
      <dgm:prSet presAssocID="{E135FF85-7629-42C8-BB3E-31BFE240AE2D}" presName="hierChild4" presStyleCnt="0"/>
      <dgm:spPr/>
    </dgm:pt>
    <dgm:pt modelId="{9B4531CC-B9A6-4BF5-BF57-E3E91DFC0731}" type="pres">
      <dgm:prSet presAssocID="{E135FF85-7629-42C8-BB3E-31BFE240AE2D}" presName="hierChild5" presStyleCnt="0"/>
      <dgm:spPr/>
    </dgm:pt>
    <dgm:pt modelId="{E32DD927-17A7-48FB-851D-B2F466551736}" type="pres">
      <dgm:prSet presAssocID="{A5390236-DC9F-4A33-92C4-3E9555FFC280}" presName="hierChild5" presStyleCnt="0"/>
      <dgm:spPr/>
    </dgm:pt>
    <dgm:pt modelId="{D027D244-11DF-4DD2-BB9D-71151D5F2E1C}" type="pres">
      <dgm:prSet presAssocID="{9EB505F5-98B6-4BA2-827B-BA6AF95F85DF}" presName="hierChild5" presStyleCnt="0"/>
      <dgm:spPr/>
    </dgm:pt>
    <dgm:pt modelId="{A53CDEAA-5DA0-4DCE-9BAD-DC1E86A54318}" type="pres">
      <dgm:prSet presAssocID="{08592C32-17CA-4C49-8008-8DD694F84D55}" presName="hierChild3" presStyleCnt="0"/>
      <dgm:spPr/>
    </dgm:pt>
  </dgm:ptLst>
  <dgm:cxnLst>
    <dgm:cxn modelId="{294ADEDE-3B39-458F-83EA-3A64AB30FB33}" type="presOf" srcId="{E135FF85-7629-42C8-BB3E-31BFE240AE2D}" destId="{04E0E34E-FFCC-4908-B542-2306B715E2D3}" srcOrd="0" destOrd="0" presId="urn:microsoft.com/office/officeart/2005/8/layout/orgChart1"/>
    <dgm:cxn modelId="{40E09B05-DD0F-4A33-B59F-9AE68BE36C18}" type="presOf" srcId="{9EB505F5-98B6-4BA2-827B-BA6AF95F85DF}" destId="{66572CC8-B7FA-4CAB-9785-CB4B5FFE7FE5}" srcOrd="1" destOrd="0" presId="urn:microsoft.com/office/officeart/2005/8/layout/orgChart1"/>
    <dgm:cxn modelId="{F5370B8A-4620-44A7-891C-427C25770126}" type="presOf" srcId="{CF702BD0-B472-4E8D-81BA-880D44B1439E}" destId="{3B2B69DE-9921-4574-82B3-09940E396FD9}" srcOrd="0" destOrd="0" presId="urn:microsoft.com/office/officeart/2005/8/layout/orgChart1"/>
    <dgm:cxn modelId="{F3AA25D9-2E57-4765-8F83-C9FAE701D521}" srcId="{A5390236-DC9F-4A33-92C4-3E9555FFC280}" destId="{338BDE13-B2E9-4D83-9164-6B26365DF80C}" srcOrd="0" destOrd="0" parTransId="{35ADD7E1-B774-4675-A8F5-DBB6A866BA11}" sibTransId="{333BF3BB-8BD4-4418-8E0B-D03FB3792D9C}"/>
    <dgm:cxn modelId="{BD1EB91B-AF1A-41C4-93A0-1119A4A55BFB}" srcId="{08592C32-17CA-4C49-8008-8DD694F84D55}" destId="{9EB505F5-98B6-4BA2-827B-BA6AF95F85DF}" srcOrd="0" destOrd="0" parTransId="{CF702BD0-B472-4E8D-81BA-880D44B1439E}" sibTransId="{D440D874-5F94-40AC-BCF5-A80A5BFB0617}"/>
    <dgm:cxn modelId="{8D426D8F-6056-4D95-B014-D4040DA0AE22}" type="presOf" srcId="{338BDE13-B2E9-4D83-9164-6B26365DF80C}" destId="{23E8FABE-C849-4786-B987-076F95DCF2E3}" srcOrd="0" destOrd="0" presId="urn:microsoft.com/office/officeart/2005/8/layout/orgChart1"/>
    <dgm:cxn modelId="{EB9A01B3-A178-47A4-8190-F3E2E91174A7}" type="presOf" srcId="{0D403A5C-749A-494F-8189-A40EC12AEF9F}" destId="{48C2C058-D418-463E-ACB1-95F0F9DCCD11}" srcOrd="1" destOrd="0" presId="urn:microsoft.com/office/officeart/2005/8/layout/orgChart1"/>
    <dgm:cxn modelId="{31389979-D942-4678-B1FB-D6C22AF07423}" type="presOf" srcId="{A5390236-DC9F-4A33-92C4-3E9555FFC280}" destId="{21310068-DFB1-4E55-A55A-1735BF43A3B7}" srcOrd="1" destOrd="0" presId="urn:microsoft.com/office/officeart/2005/8/layout/orgChart1"/>
    <dgm:cxn modelId="{6FA86F4D-1B78-4206-8229-2917F3D69F2F}" type="presOf" srcId="{08592C32-17CA-4C49-8008-8DD694F84D55}" destId="{D6191326-3752-467E-A9DE-89A0C2E6F827}" srcOrd="1" destOrd="0" presId="urn:microsoft.com/office/officeart/2005/8/layout/orgChart1"/>
    <dgm:cxn modelId="{F7BBB794-D940-4AC4-8E56-1F56833A9546}" type="presOf" srcId="{E135FF85-7629-42C8-BB3E-31BFE240AE2D}" destId="{38337C2D-206F-44C5-8DB4-AA64E398F1AF}" srcOrd="1" destOrd="0" presId="urn:microsoft.com/office/officeart/2005/8/layout/orgChart1"/>
    <dgm:cxn modelId="{A6974424-843D-4C71-88D9-09E9F436418A}" type="presOf" srcId="{08592C32-17CA-4C49-8008-8DD694F84D55}" destId="{4B737760-9953-45B6-93AC-4B1D9CA9D729}" srcOrd="0" destOrd="0" presId="urn:microsoft.com/office/officeart/2005/8/layout/orgChart1"/>
    <dgm:cxn modelId="{3A5E8F6E-246D-487B-ADED-9A2DBD33F930}" srcId="{A5390236-DC9F-4A33-92C4-3E9555FFC280}" destId="{E135FF85-7629-42C8-BB3E-31BFE240AE2D}" srcOrd="1" destOrd="0" parTransId="{B1318395-B84E-4F3E-A39E-AE70FA17BEF4}" sibTransId="{22B16622-59B4-46FD-9802-727F4A0AEC06}"/>
    <dgm:cxn modelId="{7531026B-78AF-4DCB-9BD4-7EE970584134}" type="presOf" srcId="{35ADD7E1-B774-4675-A8F5-DBB6A866BA11}" destId="{71B16065-6B3A-4BD1-9EF8-76C67270B574}" srcOrd="0" destOrd="0" presId="urn:microsoft.com/office/officeart/2005/8/layout/orgChart1"/>
    <dgm:cxn modelId="{DB05D398-BCFD-4BED-AB52-293E9E59C684}" type="presOf" srcId="{B1318395-B84E-4F3E-A39E-AE70FA17BEF4}" destId="{F5ADD185-94A9-4AEC-ABC1-6B3966774D2E}" srcOrd="0" destOrd="0" presId="urn:microsoft.com/office/officeart/2005/8/layout/orgChart1"/>
    <dgm:cxn modelId="{C25A5BA3-A9CB-4D98-B17C-3BE59D7C591C}" type="presOf" srcId="{338BDE13-B2E9-4D83-9164-6B26365DF80C}" destId="{6814D3A3-FAD4-490D-990A-100176B3844F}" srcOrd="1" destOrd="0" presId="urn:microsoft.com/office/officeart/2005/8/layout/orgChart1"/>
    <dgm:cxn modelId="{52978BE3-B5BE-4B19-B8BA-3FE07E8F01FB}" srcId="{9EB505F5-98B6-4BA2-827B-BA6AF95F85DF}" destId="{A5390236-DC9F-4A33-92C4-3E9555FFC280}" srcOrd="1" destOrd="0" parTransId="{B5B33CA6-02BB-4A36-B958-46AB327347EE}" sibTransId="{2EC63C63-A916-4E83-858A-BF74BAAC0C5E}"/>
    <dgm:cxn modelId="{D8469AA0-7F4E-4DD7-A2A2-EABEAE5BF9C5}" type="presOf" srcId="{9EB505F5-98B6-4BA2-827B-BA6AF95F85DF}" destId="{4D916E1C-CC0B-4742-9142-1FC2200A8DA0}" srcOrd="0" destOrd="0" presId="urn:microsoft.com/office/officeart/2005/8/layout/orgChart1"/>
    <dgm:cxn modelId="{9265C37B-13DD-4D8F-8B8C-B34C56DB9E56}" type="presOf" srcId="{0D403A5C-749A-494F-8189-A40EC12AEF9F}" destId="{DED99C32-DF46-464C-A4BA-F78E96EBFD77}" srcOrd="0" destOrd="0" presId="urn:microsoft.com/office/officeart/2005/8/layout/orgChart1"/>
    <dgm:cxn modelId="{2E5D5E57-7156-4F65-8B6B-F97AB1AD32BE}" type="presOf" srcId="{0BC70D4C-272D-441F-89E3-237BA14E49EF}" destId="{AFCEAF87-44F9-4239-8DF5-0EEC45A9D202}" srcOrd="0" destOrd="0" presId="urn:microsoft.com/office/officeart/2005/8/layout/orgChart1"/>
    <dgm:cxn modelId="{E2D7B73E-886B-45F9-A010-26815B5B8ED4}" srcId="{0BC70D4C-272D-441F-89E3-237BA14E49EF}" destId="{08592C32-17CA-4C49-8008-8DD694F84D55}" srcOrd="0" destOrd="0" parTransId="{9C2A7983-A30D-42BD-BF8C-1FCF3F4ACC2A}" sibTransId="{313B459B-F029-4129-A78F-BDFD42BF1163}"/>
    <dgm:cxn modelId="{FF4B5229-135F-45F7-B222-3699E33FD8FF}" type="presOf" srcId="{FAE803AE-A101-469F-8970-801678615B80}" destId="{E58CDA6C-816A-481B-8D36-D86A18B3B701}" srcOrd="0" destOrd="0" presId="urn:microsoft.com/office/officeart/2005/8/layout/orgChart1"/>
    <dgm:cxn modelId="{B8C70C56-6DD2-4A10-ADFF-5E58F237E638}" type="presOf" srcId="{A5390236-DC9F-4A33-92C4-3E9555FFC280}" destId="{F31EFAEE-D0C5-4DD4-AF29-C6CD45ABBB86}" srcOrd="0" destOrd="0" presId="urn:microsoft.com/office/officeart/2005/8/layout/orgChart1"/>
    <dgm:cxn modelId="{44956CE7-6E3A-4125-AA48-37A684563B7E}" type="presOf" srcId="{B5B33CA6-02BB-4A36-B958-46AB327347EE}" destId="{12E2FDF2-AF0F-4BA3-923B-17CC72045652}" srcOrd="0" destOrd="0" presId="urn:microsoft.com/office/officeart/2005/8/layout/orgChart1"/>
    <dgm:cxn modelId="{E3EDE24E-B164-4DCE-9D93-4A6213CFF6F6}" srcId="{9EB505F5-98B6-4BA2-827B-BA6AF95F85DF}" destId="{0D403A5C-749A-494F-8189-A40EC12AEF9F}" srcOrd="0" destOrd="0" parTransId="{FAE803AE-A101-469F-8970-801678615B80}" sibTransId="{EEB9DA98-762F-44D3-AED0-615499E03168}"/>
    <dgm:cxn modelId="{F8E32231-3F39-4A1E-944E-CBDEB8136121}" type="presParOf" srcId="{AFCEAF87-44F9-4239-8DF5-0EEC45A9D202}" destId="{C141F01B-0CCE-406A-88DD-B790DF76FBF7}" srcOrd="0" destOrd="0" presId="urn:microsoft.com/office/officeart/2005/8/layout/orgChart1"/>
    <dgm:cxn modelId="{C3D1E52E-B313-4B15-B846-6886F72F8BB9}" type="presParOf" srcId="{C141F01B-0CCE-406A-88DD-B790DF76FBF7}" destId="{CF418D23-8F04-402D-9AD2-D5BAEBF9D441}" srcOrd="0" destOrd="0" presId="urn:microsoft.com/office/officeart/2005/8/layout/orgChart1"/>
    <dgm:cxn modelId="{B8381D4F-5B69-4B14-A313-348058566180}" type="presParOf" srcId="{CF418D23-8F04-402D-9AD2-D5BAEBF9D441}" destId="{4B737760-9953-45B6-93AC-4B1D9CA9D729}" srcOrd="0" destOrd="0" presId="urn:microsoft.com/office/officeart/2005/8/layout/orgChart1"/>
    <dgm:cxn modelId="{A82F50BB-DD29-424A-AF96-0CB61EBFA9F0}" type="presParOf" srcId="{CF418D23-8F04-402D-9AD2-D5BAEBF9D441}" destId="{D6191326-3752-467E-A9DE-89A0C2E6F827}" srcOrd="1" destOrd="0" presId="urn:microsoft.com/office/officeart/2005/8/layout/orgChart1"/>
    <dgm:cxn modelId="{2863387E-C51F-4138-9F86-2B7992888F01}" type="presParOf" srcId="{C141F01B-0CCE-406A-88DD-B790DF76FBF7}" destId="{EDA42E91-0BCE-4C91-8B94-024F7220DBD5}" srcOrd="1" destOrd="0" presId="urn:microsoft.com/office/officeart/2005/8/layout/orgChart1"/>
    <dgm:cxn modelId="{0B62A713-5B5A-4629-9113-77D6E95A4716}" type="presParOf" srcId="{EDA42E91-0BCE-4C91-8B94-024F7220DBD5}" destId="{3B2B69DE-9921-4574-82B3-09940E396FD9}" srcOrd="0" destOrd="0" presId="urn:microsoft.com/office/officeart/2005/8/layout/orgChart1"/>
    <dgm:cxn modelId="{0D3C64BC-B336-41BA-8A92-D4791931DAE7}" type="presParOf" srcId="{EDA42E91-0BCE-4C91-8B94-024F7220DBD5}" destId="{1EEB8A7C-893E-40A7-9628-2CFA0AE6FA56}" srcOrd="1" destOrd="0" presId="urn:microsoft.com/office/officeart/2005/8/layout/orgChart1"/>
    <dgm:cxn modelId="{6610D247-8012-4D33-829D-C9CB73AE4657}" type="presParOf" srcId="{1EEB8A7C-893E-40A7-9628-2CFA0AE6FA56}" destId="{1EAAF255-472D-4443-9A97-51EF2FD43BB7}" srcOrd="0" destOrd="0" presId="urn:microsoft.com/office/officeart/2005/8/layout/orgChart1"/>
    <dgm:cxn modelId="{FBF0468F-B76B-4F27-B28A-AA7E59C896E1}" type="presParOf" srcId="{1EAAF255-472D-4443-9A97-51EF2FD43BB7}" destId="{4D916E1C-CC0B-4742-9142-1FC2200A8DA0}" srcOrd="0" destOrd="0" presId="urn:microsoft.com/office/officeart/2005/8/layout/orgChart1"/>
    <dgm:cxn modelId="{FC31C5BF-ACC3-432E-8C7B-A144626DA429}" type="presParOf" srcId="{1EAAF255-472D-4443-9A97-51EF2FD43BB7}" destId="{66572CC8-B7FA-4CAB-9785-CB4B5FFE7FE5}" srcOrd="1" destOrd="0" presId="urn:microsoft.com/office/officeart/2005/8/layout/orgChart1"/>
    <dgm:cxn modelId="{3C92E286-5627-40FB-8E94-D01BA5C30D58}" type="presParOf" srcId="{1EEB8A7C-893E-40A7-9628-2CFA0AE6FA56}" destId="{FB627B91-102D-4AED-A2D4-3BB605849825}" srcOrd="1" destOrd="0" presId="urn:microsoft.com/office/officeart/2005/8/layout/orgChart1"/>
    <dgm:cxn modelId="{A60E2D24-5C16-4F30-B9C2-7E6337F2109E}" type="presParOf" srcId="{FB627B91-102D-4AED-A2D4-3BB605849825}" destId="{E58CDA6C-816A-481B-8D36-D86A18B3B701}" srcOrd="0" destOrd="0" presId="urn:microsoft.com/office/officeart/2005/8/layout/orgChart1"/>
    <dgm:cxn modelId="{5D3B3841-2AF5-4925-A22E-729C1301772C}" type="presParOf" srcId="{FB627B91-102D-4AED-A2D4-3BB605849825}" destId="{78C0D7F8-9C67-4AA2-881B-2A8AA93CFCF8}" srcOrd="1" destOrd="0" presId="urn:microsoft.com/office/officeart/2005/8/layout/orgChart1"/>
    <dgm:cxn modelId="{C58D5FDC-1268-4CE5-B102-9537D1796BD4}" type="presParOf" srcId="{78C0D7F8-9C67-4AA2-881B-2A8AA93CFCF8}" destId="{869626EF-BD9D-49D9-84FC-874510D4D8B1}" srcOrd="0" destOrd="0" presId="urn:microsoft.com/office/officeart/2005/8/layout/orgChart1"/>
    <dgm:cxn modelId="{064B4171-5C21-4721-8D87-60A171605071}" type="presParOf" srcId="{869626EF-BD9D-49D9-84FC-874510D4D8B1}" destId="{DED99C32-DF46-464C-A4BA-F78E96EBFD77}" srcOrd="0" destOrd="0" presId="urn:microsoft.com/office/officeart/2005/8/layout/orgChart1"/>
    <dgm:cxn modelId="{469B0A56-C43E-496E-9592-4B5C0AB40EFE}" type="presParOf" srcId="{869626EF-BD9D-49D9-84FC-874510D4D8B1}" destId="{48C2C058-D418-463E-ACB1-95F0F9DCCD11}" srcOrd="1" destOrd="0" presId="urn:microsoft.com/office/officeart/2005/8/layout/orgChart1"/>
    <dgm:cxn modelId="{9D536D92-62C9-4D9D-BC02-B38F95FC77A8}" type="presParOf" srcId="{78C0D7F8-9C67-4AA2-881B-2A8AA93CFCF8}" destId="{BDCF9CC1-27F3-4A67-81F9-4D95759A7114}" srcOrd="1" destOrd="0" presId="urn:microsoft.com/office/officeart/2005/8/layout/orgChart1"/>
    <dgm:cxn modelId="{EB8040D2-8919-4476-899A-D21A2AEE3D9F}" type="presParOf" srcId="{78C0D7F8-9C67-4AA2-881B-2A8AA93CFCF8}" destId="{6C5042A0-8D64-4293-9C34-C94098FF33F4}" srcOrd="2" destOrd="0" presId="urn:microsoft.com/office/officeart/2005/8/layout/orgChart1"/>
    <dgm:cxn modelId="{7B8891F8-8219-4744-ACE7-08C83538D532}" type="presParOf" srcId="{FB627B91-102D-4AED-A2D4-3BB605849825}" destId="{12E2FDF2-AF0F-4BA3-923B-17CC72045652}" srcOrd="2" destOrd="0" presId="urn:microsoft.com/office/officeart/2005/8/layout/orgChart1"/>
    <dgm:cxn modelId="{D4E76E79-DCB1-4AC6-A05A-F4FD599FFE93}" type="presParOf" srcId="{FB627B91-102D-4AED-A2D4-3BB605849825}" destId="{D0AFDF54-4598-4ECF-9A56-DA90D400CCDF}" srcOrd="3" destOrd="0" presId="urn:microsoft.com/office/officeart/2005/8/layout/orgChart1"/>
    <dgm:cxn modelId="{2DBD26F6-7D2C-4C41-A2DB-9F84D9CCA689}" type="presParOf" srcId="{D0AFDF54-4598-4ECF-9A56-DA90D400CCDF}" destId="{AD88DFBC-9C89-40E7-AA79-2CD560D1BB60}" srcOrd="0" destOrd="0" presId="urn:microsoft.com/office/officeart/2005/8/layout/orgChart1"/>
    <dgm:cxn modelId="{D8C3DCD0-0C1D-4A6E-A53F-A3EBC3A2ABE3}" type="presParOf" srcId="{AD88DFBC-9C89-40E7-AA79-2CD560D1BB60}" destId="{F31EFAEE-D0C5-4DD4-AF29-C6CD45ABBB86}" srcOrd="0" destOrd="0" presId="urn:microsoft.com/office/officeart/2005/8/layout/orgChart1"/>
    <dgm:cxn modelId="{438651F1-03DF-4038-AB7D-24A694859718}" type="presParOf" srcId="{AD88DFBC-9C89-40E7-AA79-2CD560D1BB60}" destId="{21310068-DFB1-4E55-A55A-1735BF43A3B7}" srcOrd="1" destOrd="0" presId="urn:microsoft.com/office/officeart/2005/8/layout/orgChart1"/>
    <dgm:cxn modelId="{EFC2A5C1-AB8C-43C3-9EDB-A463EE4577AD}" type="presParOf" srcId="{D0AFDF54-4598-4ECF-9A56-DA90D400CCDF}" destId="{A9C52DEA-E876-44AC-B7AE-A47858A9941F}" srcOrd="1" destOrd="0" presId="urn:microsoft.com/office/officeart/2005/8/layout/orgChart1"/>
    <dgm:cxn modelId="{6A59EFC4-5923-42FE-9D95-096C7549D806}" type="presParOf" srcId="{A9C52DEA-E876-44AC-B7AE-A47858A9941F}" destId="{71B16065-6B3A-4BD1-9EF8-76C67270B574}" srcOrd="0" destOrd="0" presId="urn:microsoft.com/office/officeart/2005/8/layout/orgChart1"/>
    <dgm:cxn modelId="{341E1160-DB93-431B-A22F-3D41EC6914F2}" type="presParOf" srcId="{A9C52DEA-E876-44AC-B7AE-A47858A9941F}" destId="{0629A122-B02F-4C69-87A7-0D956844BD4A}" srcOrd="1" destOrd="0" presId="urn:microsoft.com/office/officeart/2005/8/layout/orgChart1"/>
    <dgm:cxn modelId="{3F2339B0-4403-46AC-A707-F96621D3F7B4}" type="presParOf" srcId="{0629A122-B02F-4C69-87A7-0D956844BD4A}" destId="{2CFB8428-8B5A-4BF3-8B29-B5F495331CB3}" srcOrd="0" destOrd="0" presId="urn:microsoft.com/office/officeart/2005/8/layout/orgChart1"/>
    <dgm:cxn modelId="{AF810C93-7FB4-4399-BA98-12CDE031B631}" type="presParOf" srcId="{2CFB8428-8B5A-4BF3-8B29-B5F495331CB3}" destId="{23E8FABE-C849-4786-B987-076F95DCF2E3}" srcOrd="0" destOrd="0" presId="urn:microsoft.com/office/officeart/2005/8/layout/orgChart1"/>
    <dgm:cxn modelId="{B336FD55-9F0C-4513-AA55-1A26EF055692}" type="presParOf" srcId="{2CFB8428-8B5A-4BF3-8B29-B5F495331CB3}" destId="{6814D3A3-FAD4-490D-990A-100176B3844F}" srcOrd="1" destOrd="0" presId="urn:microsoft.com/office/officeart/2005/8/layout/orgChart1"/>
    <dgm:cxn modelId="{37C4617E-26A5-4D5C-AE65-598A20BEB16F}" type="presParOf" srcId="{0629A122-B02F-4C69-87A7-0D956844BD4A}" destId="{20C0046B-C310-43FB-8D3B-75913353FEB5}" srcOrd="1" destOrd="0" presId="urn:microsoft.com/office/officeart/2005/8/layout/orgChart1"/>
    <dgm:cxn modelId="{47FE1F11-0161-473F-B31C-DACB8508DBDF}" type="presParOf" srcId="{0629A122-B02F-4C69-87A7-0D956844BD4A}" destId="{CC34C640-55C3-4974-8271-7179842E6FB4}" srcOrd="2" destOrd="0" presId="urn:microsoft.com/office/officeart/2005/8/layout/orgChart1"/>
    <dgm:cxn modelId="{6D3C641C-66D2-4CA4-813E-DAF279B5B425}" type="presParOf" srcId="{A9C52DEA-E876-44AC-B7AE-A47858A9941F}" destId="{F5ADD185-94A9-4AEC-ABC1-6B3966774D2E}" srcOrd="2" destOrd="0" presId="urn:microsoft.com/office/officeart/2005/8/layout/orgChart1"/>
    <dgm:cxn modelId="{C5ECACA2-176A-4336-BEB5-C7A5DFDB4512}" type="presParOf" srcId="{A9C52DEA-E876-44AC-B7AE-A47858A9941F}" destId="{110BCACA-CCCA-4D38-BDDF-36FF5A4B530B}" srcOrd="3" destOrd="0" presId="urn:microsoft.com/office/officeart/2005/8/layout/orgChart1"/>
    <dgm:cxn modelId="{FC61CB8C-71EE-472F-9F50-77F946C13F17}" type="presParOf" srcId="{110BCACA-CCCA-4D38-BDDF-36FF5A4B530B}" destId="{5ABDC657-8851-449D-8418-3FD3C826D625}" srcOrd="0" destOrd="0" presId="urn:microsoft.com/office/officeart/2005/8/layout/orgChart1"/>
    <dgm:cxn modelId="{5FFAA539-4ABF-4B52-B513-0D83C4E1C298}" type="presParOf" srcId="{5ABDC657-8851-449D-8418-3FD3C826D625}" destId="{04E0E34E-FFCC-4908-B542-2306B715E2D3}" srcOrd="0" destOrd="0" presId="urn:microsoft.com/office/officeart/2005/8/layout/orgChart1"/>
    <dgm:cxn modelId="{02F72B92-0934-41A3-AC9D-581399ACBDD8}" type="presParOf" srcId="{5ABDC657-8851-449D-8418-3FD3C826D625}" destId="{38337C2D-206F-44C5-8DB4-AA64E398F1AF}" srcOrd="1" destOrd="0" presId="urn:microsoft.com/office/officeart/2005/8/layout/orgChart1"/>
    <dgm:cxn modelId="{C3CFB028-644D-4195-A75E-D6A3A027D5D8}" type="presParOf" srcId="{110BCACA-CCCA-4D38-BDDF-36FF5A4B530B}" destId="{A5D9F318-7BB2-4815-8680-0F2F509BBFAD}" srcOrd="1" destOrd="0" presId="urn:microsoft.com/office/officeart/2005/8/layout/orgChart1"/>
    <dgm:cxn modelId="{251E3A8C-657B-4046-8989-BD6EFF273B97}" type="presParOf" srcId="{110BCACA-CCCA-4D38-BDDF-36FF5A4B530B}" destId="{9B4531CC-B9A6-4BF5-BF57-E3E91DFC0731}" srcOrd="2" destOrd="0" presId="urn:microsoft.com/office/officeart/2005/8/layout/orgChart1"/>
    <dgm:cxn modelId="{6B83861A-E7B5-4571-98A7-D161403765A6}" type="presParOf" srcId="{D0AFDF54-4598-4ECF-9A56-DA90D400CCDF}" destId="{E32DD927-17A7-48FB-851D-B2F466551736}" srcOrd="2" destOrd="0" presId="urn:microsoft.com/office/officeart/2005/8/layout/orgChart1"/>
    <dgm:cxn modelId="{3285AC86-768D-4593-8D20-F177B7407299}" type="presParOf" srcId="{1EEB8A7C-893E-40A7-9628-2CFA0AE6FA56}" destId="{D027D244-11DF-4DD2-BB9D-71151D5F2E1C}" srcOrd="2" destOrd="0" presId="urn:microsoft.com/office/officeart/2005/8/layout/orgChart1"/>
    <dgm:cxn modelId="{B7D57208-C5FF-4CAC-9312-4371AE2ED8AA}" type="presParOf" srcId="{C141F01B-0CCE-406A-88DD-B790DF76FBF7}" destId="{A53CDEAA-5DA0-4DCE-9BAD-DC1E86A54318}"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ADD185-94A9-4AEC-ABC1-6B3966774D2E}">
      <dsp:nvSpPr>
        <dsp:cNvPr id="0" name=""/>
        <dsp:cNvSpPr/>
      </dsp:nvSpPr>
      <dsp:spPr>
        <a:xfrm>
          <a:off x="2892576" y="1893238"/>
          <a:ext cx="595933" cy="206853"/>
        </a:xfrm>
        <a:custGeom>
          <a:avLst/>
          <a:gdLst/>
          <a:ahLst/>
          <a:cxnLst/>
          <a:rect l="0" t="0" r="0" b="0"/>
          <a:pathLst>
            <a:path>
              <a:moveTo>
                <a:pt x="0" y="0"/>
              </a:moveTo>
              <a:lnTo>
                <a:pt x="0" y="103426"/>
              </a:lnTo>
              <a:lnTo>
                <a:pt x="595933" y="103426"/>
              </a:lnTo>
              <a:lnTo>
                <a:pt x="595933" y="20685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B16065-6B3A-4BD1-9EF8-76C67270B574}">
      <dsp:nvSpPr>
        <dsp:cNvPr id="0" name=""/>
        <dsp:cNvSpPr/>
      </dsp:nvSpPr>
      <dsp:spPr>
        <a:xfrm>
          <a:off x="2296643" y="1893238"/>
          <a:ext cx="595933" cy="206853"/>
        </a:xfrm>
        <a:custGeom>
          <a:avLst/>
          <a:gdLst/>
          <a:ahLst/>
          <a:cxnLst/>
          <a:rect l="0" t="0" r="0" b="0"/>
          <a:pathLst>
            <a:path>
              <a:moveTo>
                <a:pt x="595933" y="0"/>
              </a:moveTo>
              <a:lnTo>
                <a:pt x="595933" y="103426"/>
              </a:lnTo>
              <a:lnTo>
                <a:pt x="0" y="103426"/>
              </a:lnTo>
              <a:lnTo>
                <a:pt x="0" y="20685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E2FDF2-AF0F-4BA3-923B-17CC72045652}">
      <dsp:nvSpPr>
        <dsp:cNvPr id="0" name=""/>
        <dsp:cNvSpPr/>
      </dsp:nvSpPr>
      <dsp:spPr>
        <a:xfrm>
          <a:off x="2296643" y="1193878"/>
          <a:ext cx="595933" cy="206853"/>
        </a:xfrm>
        <a:custGeom>
          <a:avLst/>
          <a:gdLst/>
          <a:ahLst/>
          <a:cxnLst/>
          <a:rect l="0" t="0" r="0" b="0"/>
          <a:pathLst>
            <a:path>
              <a:moveTo>
                <a:pt x="0" y="0"/>
              </a:moveTo>
              <a:lnTo>
                <a:pt x="0" y="103426"/>
              </a:lnTo>
              <a:lnTo>
                <a:pt x="595933" y="103426"/>
              </a:lnTo>
              <a:lnTo>
                <a:pt x="595933" y="20685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8CDA6C-816A-481B-8D36-D86A18B3B701}">
      <dsp:nvSpPr>
        <dsp:cNvPr id="0" name=""/>
        <dsp:cNvSpPr/>
      </dsp:nvSpPr>
      <dsp:spPr>
        <a:xfrm>
          <a:off x="1700709" y="1193878"/>
          <a:ext cx="595933" cy="206853"/>
        </a:xfrm>
        <a:custGeom>
          <a:avLst/>
          <a:gdLst/>
          <a:ahLst/>
          <a:cxnLst/>
          <a:rect l="0" t="0" r="0" b="0"/>
          <a:pathLst>
            <a:path>
              <a:moveTo>
                <a:pt x="595933" y="0"/>
              </a:moveTo>
              <a:lnTo>
                <a:pt x="595933" y="103426"/>
              </a:lnTo>
              <a:lnTo>
                <a:pt x="0" y="103426"/>
              </a:lnTo>
              <a:lnTo>
                <a:pt x="0" y="20685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2B69DE-9921-4574-82B3-09940E396FD9}">
      <dsp:nvSpPr>
        <dsp:cNvPr id="0" name=""/>
        <dsp:cNvSpPr/>
      </dsp:nvSpPr>
      <dsp:spPr>
        <a:xfrm>
          <a:off x="2250923" y="494518"/>
          <a:ext cx="91440" cy="206853"/>
        </a:xfrm>
        <a:custGeom>
          <a:avLst/>
          <a:gdLst/>
          <a:ahLst/>
          <a:cxnLst/>
          <a:rect l="0" t="0" r="0" b="0"/>
          <a:pathLst>
            <a:path>
              <a:moveTo>
                <a:pt x="45720" y="0"/>
              </a:moveTo>
              <a:lnTo>
                <a:pt x="45720" y="2068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737760-9953-45B6-93AC-4B1D9CA9D729}">
      <dsp:nvSpPr>
        <dsp:cNvPr id="0" name=""/>
        <dsp:cNvSpPr/>
      </dsp:nvSpPr>
      <dsp:spPr>
        <a:xfrm>
          <a:off x="1804136" y="2011"/>
          <a:ext cx="985014" cy="4925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Business Development Manager</a:t>
          </a:r>
        </a:p>
      </dsp:txBody>
      <dsp:txXfrm>
        <a:off x="1804136" y="2011"/>
        <a:ext cx="985014" cy="492507"/>
      </dsp:txXfrm>
    </dsp:sp>
    <dsp:sp modelId="{4D916E1C-CC0B-4742-9142-1FC2200A8DA0}">
      <dsp:nvSpPr>
        <dsp:cNvPr id="0" name=""/>
        <dsp:cNvSpPr/>
      </dsp:nvSpPr>
      <dsp:spPr>
        <a:xfrm>
          <a:off x="1804136" y="701371"/>
          <a:ext cx="985014" cy="4925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smtClean="0"/>
            <a:t>Operational Lead</a:t>
          </a:r>
        </a:p>
      </dsp:txBody>
      <dsp:txXfrm>
        <a:off x="1804136" y="701371"/>
        <a:ext cx="985014" cy="492507"/>
      </dsp:txXfrm>
    </dsp:sp>
    <dsp:sp modelId="{DED99C32-DF46-464C-A4BA-F78E96EBFD77}">
      <dsp:nvSpPr>
        <dsp:cNvPr id="0" name=""/>
        <dsp:cNvSpPr/>
      </dsp:nvSpPr>
      <dsp:spPr>
        <a:xfrm>
          <a:off x="1208202" y="1400731"/>
          <a:ext cx="985014" cy="4925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Outdoor Education Tutors</a:t>
          </a:r>
        </a:p>
      </dsp:txBody>
      <dsp:txXfrm>
        <a:off x="1208202" y="1400731"/>
        <a:ext cx="985014" cy="492507"/>
      </dsp:txXfrm>
    </dsp:sp>
    <dsp:sp modelId="{F31EFAEE-D0C5-4DD4-AF29-C6CD45ABBB86}">
      <dsp:nvSpPr>
        <dsp:cNvPr id="0" name=""/>
        <dsp:cNvSpPr/>
      </dsp:nvSpPr>
      <dsp:spPr>
        <a:xfrm>
          <a:off x="2400069" y="1400731"/>
          <a:ext cx="985014" cy="4925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smtClean="0"/>
            <a:t>Domestic Bursar</a:t>
          </a:r>
        </a:p>
      </dsp:txBody>
      <dsp:txXfrm>
        <a:off x="2400069" y="1400731"/>
        <a:ext cx="985014" cy="492507"/>
      </dsp:txXfrm>
    </dsp:sp>
    <dsp:sp modelId="{23E8FABE-C849-4786-B987-076F95DCF2E3}">
      <dsp:nvSpPr>
        <dsp:cNvPr id="0" name=""/>
        <dsp:cNvSpPr/>
      </dsp:nvSpPr>
      <dsp:spPr>
        <a:xfrm>
          <a:off x="1804136" y="2100091"/>
          <a:ext cx="985014" cy="4925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Domestic Assistants</a:t>
          </a:r>
        </a:p>
      </dsp:txBody>
      <dsp:txXfrm>
        <a:off x="1804136" y="2100091"/>
        <a:ext cx="985014" cy="492507"/>
      </dsp:txXfrm>
    </dsp:sp>
    <dsp:sp modelId="{04E0E34E-FFCC-4908-B542-2306B715E2D3}">
      <dsp:nvSpPr>
        <dsp:cNvPr id="0" name=""/>
        <dsp:cNvSpPr/>
      </dsp:nvSpPr>
      <dsp:spPr>
        <a:xfrm>
          <a:off x="2996003" y="2100091"/>
          <a:ext cx="985014" cy="4925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smtClean="0"/>
            <a:t>Handyperson/Gardener</a:t>
          </a:r>
        </a:p>
      </dsp:txBody>
      <dsp:txXfrm>
        <a:off x="2996003" y="2100091"/>
        <a:ext cx="985014" cy="49250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419</Value>
      <Value>393</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cb3a470c-90d2-41aa-a87b-b728990f2282</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Apprenticeships</TermName>
          <TermId xmlns="http://schemas.microsoft.com/office/infopath/2007/PartnerControls">274d327a-15b0-4be1-9ba8-7256eb5ba1de</TermId>
        </TermInfo>
      </Terms>
    </a89ec2e881924649b56d136f417343cd>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6674D6-E6E7-43A5-95E7-791E2739808C}">
  <ds:schemaRefs>
    <ds:schemaRef ds:uri="http://schemas.microsoft.com/office/2006/metadata/properties"/>
    <ds:schemaRef ds:uri="http://schemas.microsoft.com/office/infopath/2007/PartnerControls"/>
    <ds:schemaRef ds:uri="d0b4d4e3-5e6b-4cd2-b4f1-c2cfb07e87bd"/>
    <ds:schemaRef ds:uri="14b87bfc-89ff-4911-b9dc-f8526a62674a"/>
  </ds:schemaRefs>
</ds:datastoreItem>
</file>

<file path=customXml/itemProps2.xml><?xml version="1.0" encoding="utf-8"?>
<ds:datastoreItem xmlns:ds="http://schemas.openxmlformats.org/officeDocument/2006/customXml" ds:itemID="{86505943-C2B7-4C1F-A2D7-37C34AB63A46}">
  <ds:schemaRefs>
    <ds:schemaRef ds:uri="http://schemas.microsoft.com/office/2006/metadata/longProperties"/>
  </ds:schemaRefs>
</ds:datastoreItem>
</file>

<file path=customXml/itemProps3.xml><?xml version="1.0" encoding="utf-8"?>
<ds:datastoreItem xmlns:ds="http://schemas.openxmlformats.org/officeDocument/2006/customXml" ds:itemID="{D85E5D8B-B103-4EF0-B5C1-DFB570DCE601}">
  <ds:schemaRefs>
    <ds:schemaRef ds:uri="http://schemas.microsoft.com/sharepoint/v3/contenttype/forms"/>
  </ds:schemaRefs>
</ds:datastoreItem>
</file>

<file path=customXml/itemProps4.xml><?xml version="1.0" encoding="utf-8"?>
<ds:datastoreItem xmlns:ds="http://schemas.openxmlformats.org/officeDocument/2006/customXml" ds:itemID="{B1836998-C3F0-4D8E-838D-EB187C776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Profile Employee Band 5 - 8</vt:lpstr>
    </vt:vector>
  </TitlesOfParts>
  <Company>CBMDC</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Employee Band 5 - 8</dc:title>
  <dc:subject/>
  <dc:creator>mccullochk</dc:creator>
  <cp:keywords/>
  <cp:lastModifiedBy>Zara Kauser</cp:lastModifiedBy>
  <cp:revision>4</cp:revision>
  <cp:lastPrinted>2016-09-08T15:05:00Z</cp:lastPrinted>
  <dcterms:created xsi:type="dcterms:W3CDTF">2023-02-08T15:33:00Z</dcterms:created>
  <dcterms:modified xsi:type="dcterms:W3CDTF">2023-02-08T15:37:00Z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419;#Apprenticeships|274d327a-15b0-4be1-9ba8-7256eb5ba1de</vt:lpwstr>
  </property>
  <property fmtid="{D5CDD505-2E9C-101B-9397-08002B2CF9AE}" pid="4" name="BNDepartment">
    <vt:lpwstr>393;#Human Resources|cb3a470c-90d2-41aa-a87b-b728990f2282</vt:lpwstr>
  </property>
</Properties>
</file>