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5F10CF" w:rsidP="005F10CF">
      <w:pPr>
        <w:pStyle w:val="Subtitle"/>
        <w:rPr>
          <w:sz w:val="28"/>
          <w:szCs w:val="28"/>
        </w:rPr>
      </w:pPr>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AE53C0">
        <w:trPr>
          <w:trHeight w:val="476"/>
        </w:trPr>
        <w:tc>
          <w:tcPr>
            <w:tcW w:w="4794" w:type="dxa"/>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C25B4E">
              <w:rPr>
                <w:rFonts w:ascii="Arial" w:hAnsi="Arial" w:cs="Arial"/>
                <w:b/>
                <w:bCs/>
              </w:rPr>
              <w:t>Children’s Service</w:t>
            </w:r>
          </w:p>
        </w:tc>
        <w:tc>
          <w:tcPr>
            <w:tcW w:w="4806" w:type="dxa"/>
            <w:gridSpan w:val="2"/>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r w:rsidR="00222725">
              <w:rPr>
                <w:rFonts w:ascii="Arial" w:hAnsi="Arial" w:cs="Arial"/>
                <w:b/>
                <w:bCs/>
              </w:rPr>
              <w:t>Children’s Social Care</w:t>
            </w:r>
          </w:p>
        </w:tc>
      </w:tr>
      <w:tr w:rsidR="005F10CF" w:rsidRPr="00AE53C0">
        <w:trPr>
          <w:trHeight w:val="476"/>
        </w:trPr>
        <w:tc>
          <w:tcPr>
            <w:tcW w:w="4794" w:type="dxa"/>
          </w:tcPr>
          <w:p w:rsidR="005F10CF" w:rsidRPr="001F7FBB" w:rsidRDefault="0071283C" w:rsidP="005F10CF">
            <w:pPr>
              <w:tabs>
                <w:tab w:val="left" w:pos="-720"/>
              </w:tabs>
              <w:suppressAutoHyphens/>
              <w:spacing w:before="120" w:after="120"/>
              <w:rPr>
                <w:rFonts w:ascii="Arial" w:hAnsi="Arial" w:cs="Arial"/>
              </w:rPr>
            </w:pPr>
            <w:r>
              <w:rPr>
                <w:rFonts w:ascii="Arial" w:hAnsi="Arial" w:cs="Arial"/>
                <w:b/>
              </w:rPr>
              <w:t xml:space="preserve">POST TITLE: </w:t>
            </w:r>
            <w:r w:rsidR="00222725">
              <w:rPr>
                <w:rFonts w:ascii="Arial" w:hAnsi="Arial" w:cs="Arial"/>
                <w:b/>
              </w:rPr>
              <w:t>Service Manager</w:t>
            </w:r>
            <w:r w:rsidR="0065162B">
              <w:rPr>
                <w:rFonts w:ascii="Arial" w:hAnsi="Arial" w:cs="Arial"/>
                <w:b/>
              </w:rPr>
              <w:t xml:space="preserve"> </w:t>
            </w:r>
            <w:r w:rsidR="00A943F7">
              <w:rPr>
                <w:rFonts w:ascii="Arial" w:hAnsi="Arial" w:cs="Arial"/>
                <w:b/>
              </w:rPr>
              <w:t>Children and Young Peoples Team</w:t>
            </w:r>
          </w:p>
        </w:tc>
        <w:tc>
          <w:tcPr>
            <w:tcW w:w="4806" w:type="dxa"/>
            <w:gridSpan w:val="2"/>
          </w:tcPr>
          <w:p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222725">
              <w:rPr>
                <w:rFonts w:ascii="Arial" w:hAnsi="Arial" w:cs="Arial"/>
                <w:b/>
              </w:rPr>
              <w:t xml:space="preserve">Head of </w:t>
            </w:r>
            <w:r w:rsidR="00C25B4E">
              <w:rPr>
                <w:rFonts w:ascii="Arial" w:hAnsi="Arial" w:cs="Arial"/>
                <w:b/>
              </w:rPr>
              <w:t>Service</w:t>
            </w:r>
            <w:r w:rsidR="00222725">
              <w:rPr>
                <w:rFonts w:ascii="Arial" w:hAnsi="Arial" w:cs="Arial"/>
                <w:b/>
              </w:rPr>
              <w:t xml:space="preserve"> (Social Work)</w:t>
            </w:r>
            <w:r w:rsidR="00C25B4E">
              <w:rPr>
                <w:rFonts w:ascii="Arial" w:hAnsi="Arial" w:cs="Arial"/>
                <w:b/>
              </w:rPr>
              <w:t xml:space="preserve"> </w:t>
            </w:r>
          </w:p>
        </w:tc>
      </w:tr>
      <w:tr w:rsidR="005F10CF" w:rsidRPr="00AE53C0">
        <w:trPr>
          <w:trHeight w:val="476"/>
        </w:trPr>
        <w:tc>
          <w:tcPr>
            <w:tcW w:w="4820" w:type="dxa"/>
            <w:gridSpan w:val="2"/>
          </w:tcPr>
          <w:p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bCs/>
              </w:rPr>
              <w:t>GRADE:</w:t>
            </w:r>
            <w:r w:rsidR="001F7FBB">
              <w:rPr>
                <w:rFonts w:ascii="Arial" w:hAnsi="Arial" w:cs="Arial"/>
                <w:b/>
                <w:bCs/>
              </w:rPr>
              <w:t xml:space="preserve"> </w:t>
            </w:r>
            <w:r w:rsidR="00C03976">
              <w:rPr>
                <w:rFonts w:ascii="Arial" w:hAnsi="Arial" w:cs="Arial"/>
                <w:b/>
                <w:bCs/>
              </w:rPr>
              <w:t xml:space="preserve"> </w:t>
            </w:r>
            <w:r w:rsidR="00C25B4E">
              <w:rPr>
                <w:rFonts w:ascii="Arial" w:hAnsi="Arial" w:cs="Arial"/>
                <w:b/>
                <w:bCs/>
                <w:i/>
              </w:rPr>
              <w:t>GRADE C</w:t>
            </w:r>
          </w:p>
        </w:tc>
        <w:tc>
          <w:tcPr>
            <w:tcW w:w="4780" w:type="dxa"/>
          </w:tcPr>
          <w:p w:rsidR="005F10CF" w:rsidRPr="001F7FBB" w:rsidRDefault="003B52EB" w:rsidP="005F10CF">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5F10CF" w:rsidRPr="00AE53C0">
              <w:rPr>
                <w:rFonts w:ascii="Arial" w:hAnsi="Arial" w:cs="Arial"/>
                <w:b/>
                <w:bCs/>
              </w:rPr>
              <w:t>NUMBER :</w:t>
            </w:r>
            <w:r w:rsidR="001F7FBB">
              <w:rPr>
                <w:rFonts w:ascii="Arial" w:hAnsi="Arial" w:cs="Arial"/>
                <w:b/>
                <w:bCs/>
              </w:rPr>
              <w:t xml:space="preserve"> </w:t>
            </w:r>
            <w:r w:rsidR="00C25B4E">
              <w:rPr>
                <w:rStyle w:val="outputdata1"/>
                <w:shd w:val="clear" w:color="auto" w:fill="FFFFFF"/>
              </w:rPr>
              <w:t>1</w:t>
            </w:r>
            <w:r w:rsidR="00704D5F">
              <w:rPr>
                <w:rStyle w:val="outputdata1"/>
                <w:shd w:val="clear" w:color="auto" w:fill="FFFFFF"/>
              </w:rPr>
              <w:t>0456351</w:t>
            </w:r>
          </w:p>
        </w:tc>
      </w:tr>
    </w:tbl>
    <w:p w:rsidR="005F10CF" w:rsidRDefault="005F10CF" w:rsidP="005F10CF">
      <w:pPr>
        <w:tabs>
          <w:tab w:val="left" w:pos="-720"/>
        </w:tabs>
        <w:suppressAutoHyphens/>
        <w:rPr>
          <w:sz w:val="16"/>
        </w:rPr>
      </w:pPr>
    </w:p>
    <w:p w:rsidR="00567873" w:rsidRPr="00567873" w:rsidRDefault="00567873" w:rsidP="00567873">
      <w:pPr>
        <w:tabs>
          <w:tab w:val="left" w:pos="-720"/>
        </w:tabs>
        <w:suppressAutoHyphens/>
        <w:jc w:val="both"/>
        <w:rPr>
          <w:rFonts w:ascii="Arial" w:eastAsia="Arial" w:hAnsi="Arial" w:cs="Arial"/>
          <w:color w:val="000000"/>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567873">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1F2A17" w:rsidRDefault="001F2A17" w:rsidP="001F2A17">
      <w:pPr>
        <w:tabs>
          <w:tab w:val="left" w:pos="-720"/>
        </w:tabs>
        <w:suppressAutoHyphens/>
        <w:jc w:val="both"/>
        <w:rPr>
          <w:rFonts w:ascii="Arial" w:hAnsi="Arial" w:cs="Arial"/>
        </w:rPr>
      </w:pPr>
    </w:p>
    <w:p w:rsidR="001F2A17" w:rsidRPr="00DC3FF8" w:rsidRDefault="001F2A17" w:rsidP="001F2A17">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9B5B9F" w:rsidRDefault="009B5B9F" w:rsidP="005F10CF">
      <w:pPr>
        <w:tabs>
          <w:tab w:val="left" w:pos="-720"/>
        </w:tabs>
        <w:suppressAutoHyphens/>
        <w:jc w:val="both"/>
        <w:rPr>
          <w:rFonts w:ascii="Arial" w:hAnsi="Arial" w:cs="Arial"/>
        </w:rPr>
      </w:pPr>
    </w:p>
    <w:p w:rsidR="005F10CF" w:rsidRPr="005F10CF" w:rsidRDefault="005F10CF" w:rsidP="005F10CF">
      <w:pPr>
        <w:rPr>
          <w:rFonts w:ascii="Arial" w:hAnsi="Arial" w:cs="Arial"/>
        </w:rPr>
      </w:pPr>
    </w:p>
    <w:tbl>
      <w:tblPr>
        <w:tblStyle w:val="TableGrid"/>
        <w:tblW w:w="9708" w:type="dxa"/>
        <w:tblLayout w:type="fixed"/>
        <w:tblLook w:val="01E0" w:firstRow="1" w:lastRow="1" w:firstColumn="1" w:lastColumn="1" w:noHBand="0" w:noVBand="0"/>
      </w:tblPr>
      <w:tblGrid>
        <w:gridCol w:w="7788"/>
        <w:gridCol w:w="1920"/>
      </w:tblGrid>
      <w:tr w:rsidR="005F10CF">
        <w:tc>
          <w:tcPr>
            <w:tcW w:w="9708" w:type="dxa"/>
            <w:gridSpan w:val="2"/>
            <w:shd w:val="clear" w:color="auto" w:fill="D9D9D9"/>
          </w:tcPr>
          <w:p w:rsidR="005F10CF" w:rsidRPr="005F10CF" w:rsidRDefault="005F10CF" w:rsidP="00973F70">
            <w:pPr>
              <w:ind w:right="-874"/>
              <w:rPr>
                <w:rFonts w:ascii="Arial" w:hAnsi="Arial" w:cs="Arial"/>
              </w:rPr>
            </w:pPr>
            <w:r w:rsidRPr="005F10CF">
              <w:rPr>
                <w:rFonts w:ascii="Arial" w:hAnsi="Arial" w:cs="Arial"/>
                <w:b/>
              </w:rPr>
              <w:t>Key Purpose of</w:t>
            </w:r>
            <w:r w:rsidR="003E25F4">
              <w:rPr>
                <w:rFonts w:ascii="Arial" w:hAnsi="Arial" w:cs="Arial"/>
                <w:b/>
              </w:rPr>
              <w:t xml:space="preserve"> Post</w:t>
            </w:r>
            <w:r w:rsidRPr="005F10CF">
              <w:rPr>
                <w:rFonts w:ascii="Arial" w:hAnsi="Arial" w:cs="Arial"/>
                <w:b/>
              </w:rPr>
              <w:t>:</w:t>
            </w:r>
            <w:r w:rsidR="003E25F4">
              <w:rPr>
                <w:rFonts w:ascii="Arial" w:hAnsi="Arial" w:cs="Arial"/>
                <w:b/>
              </w:rPr>
              <w:t xml:space="preserve"> </w:t>
            </w:r>
          </w:p>
        </w:tc>
      </w:tr>
      <w:tr w:rsidR="005F10CF">
        <w:trPr>
          <w:trHeight w:val="861"/>
        </w:trPr>
        <w:tc>
          <w:tcPr>
            <w:tcW w:w="9708" w:type="dxa"/>
            <w:gridSpan w:val="2"/>
            <w:tcBorders>
              <w:bottom w:val="single" w:sz="4" w:space="0" w:color="auto"/>
            </w:tcBorders>
          </w:tcPr>
          <w:p w:rsidR="001A0CBC" w:rsidRDefault="00BD193A" w:rsidP="00973F70">
            <w:pPr>
              <w:tabs>
                <w:tab w:val="left" w:pos="-720"/>
              </w:tabs>
              <w:suppressAutoHyphens/>
              <w:rPr>
                <w:rFonts w:ascii="Arial" w:hAnsi="Arial" w:cs="Arial"/>
              </w:rPr>
            </w:pPr>
            <w:r w:rsidRPr="00DF5466">
              <w:rPr>
                <w:rFonts w:ascii="Arial" w:hAnsi="Arial" w:cs="Arial"/>
              </w:rPr>
              <w:t>To be responsible for the effective management</w:t>
            </w:r>
            <w:r>
              <w:rPr>
                <w:rFonts w:ascii="Arial" w:hAnsi="Arial" w:cs="Arial"/>
              </w:rPr>
              <w:t xml:space="preserve"> of the </w:t>
            </w:r>
            <w:r w:rsidR="00A943F7">
              <w:rPr>
                <w:rFonts w:ascii="Arial" w:hAnsi="Arial" w:cs="Arial"/>
              </w:rPr>
              <w:t xml:space="preserve">Children and Young Peoples Teams </w:t>
            </w:r>
            <w:r w:rsidR="00A71651">
              <w:rPr>
                <w:rFonts w:ascii="Arial" w:hAnsi="Arial" w:cs="Arial"/>
              </w:rPr>
              <w:t>and</w:t>
            </w:r>
            <w:r w:rsidR="001A0CBC" w:rsidRPr="00DF5466">
              <w:rPr>
                <w:rFonts w:ascii="Arial" w:hAnsi="Arial" w:cs="Arial"/>
              </w:rPr>
              <w:t xml:space="preserve"> the effective management of </w:t>
            </w:r>
            <w:r w:rsidR="001A0CBC">
              <w:rPr>
                <w:rFonts w:ascii="Arial" w:hAnsi="Arial" w:cs="Arial"/>
              </w:rPr>
              <w:t>statutory social work provision within BMDC</w:t>
            </w:r>
            <w:r w:rsidR="0036128E">
              <w:rPr>
                <w:rFonts w:ascii="Arial" w:hAnsi="Arial" w:cs="Arial"/>
              </w:rPr>
              <w:t xml:space="preserve">, </w:t>
            </w:r>
            <w:r w:rsidR="0036128E" w:rsidRPr="00DF5466">
              <w:rPr>
                <w:rFonts w:ascii="Arial" w:hAnsi="Arial" w:cs="Arial"/>
              </w:rPr>
              <w:t>ensuring</w:t>
            </w:r>
            <w:r w:rsidR="001A0CBC" w:rsidRPr="00DF5466">
              <w:rPr>
                <w:rFonts w:ascii="Arial" w:hAnsi="Arial" w:cs="Arial"/>
              </w:rPr>
              <w:t xml:space="preserve"> that the provision achieves </w:t>
            </w:r>
            <w:r w:rsidR="001A0CBC">
              <w:rPr>
                <w:rFonts w:ascii="Arial" w:hAnsi="Arial" w:cs="Arial"/>
              </w:rPr>
              <w:t xml:space="preserve">good </w:t>
            </w:r>
            <w:r w:rsidR="001A0CBC" w:rsidRPr="00DF5466">
              <w:rPr>
                <w:rFonts w:ascii="Arial" w:hAnsi="Arial" w:cs="Arial"/>
              </w:rPr>
              <w:t xml:space="preserve">outcomes for </w:t>
            </w:r>
            <w:r w:rsidR="001A0CBC">
              <w:rPr>
                <w:rFonts w:ascii="Arial" w:hAnsi="Arial" w:cs="Arial"/>
              </w:rPr>
              <w:t xml:space="preserve">vulnerable children, children in need of protection and </w:t>
            </w:r>
            <w:r w:rsidR="001A0CBC" w:rsidRPr="00DF5466">
              <w:rPr>
                <w:rFonts w:ascii="Arial" w:hAnsi="Arial" w:cs="Arial"/>
              </w:rPr>
              <w:t>looked after young people</w:t>
            </w:r>
            <w:r w:rsidR="001A0CBC">
              <w:rPr>
                <w:rFonts w:ascii="Arial" w:hAnsi="Arial" w:cs="Arial"/>
              </w:rPr>
              <w:t>.</w:t>
            </w:r>
            <w:r w:rsidR="001A0CBC" w:rsidRPr="00DF5466">
              <w:rPr>
                <w:rFonts w:ascii="Arial" w:hAnsi="Arial" w:cs="Arial"/>
              </w:rPr>
              <w:t xml:space="preserve"> </w:t>
            </w:r>
          </w:p>
          <w:p w:rsidR="001A0CBC" w:rsidRDefault="001A0CBC" w:rsidP="00973F70">
            <w:pPr>
              <w:tabs>
                <w:tab w:val="left" w:pos="-720"/>
              </w:tabs>
              <w:suppressAutoHyphens/>
              <w:rPr>
                <w:sz w:val="21"/>
              </w:rPr>
            </w:pPr>
          </w:p>
          <w:p w:rsidR="001A0CBC" w:rsidRPr="001C65FF" w:rsidRDefault="001A0CBC" w:rsidP="00973F70">
            <w:pPr>
              <w:tabs>
                <w:tab w:val="left" w:pos="-720"/>
              </w:tabs>
              <w:suppressAutoHyphens/>
              <w:rPr>
                <w:rFonts w:ascii="Arial" w:hAnsi="Arial" w:cs="Arial"/>
              </w:rPr>
            </w:pPr>
            <w:r>
              <w:rPr>
                <w:rFonts w:ascii="Arial" w:hAnsi="Arial" w:cs="Arial"/>
              </w:rPr>
              <w:t>E</w:t>
            </w:r>
            <w:r w:rsidRPr="001C65FF">
              <w:rPr>
                <w:rFonts w:ascii="Arial" w:hAnsi="Arial" w:cs="Arial"/>
              </w:rPr>
              <w:t xml:space="preserve">nsure robust safeguarding practices and policies are </w:t>
            </w:r>
            <w:r>
              <w:rPr>
                <w:rFonts w:ascii="Arial" w:hAnsi="Arial" w:cs="Arial"/>
              </w:rPr>
              <w:t>in place and fully implemented, and w</w:t>
            </w:r>
            <w:r w:rsidRPr="001C65FF">
              <w:rPr>
                <w:rFonts w:ascii="Arial" w:hAnsi="Arial" w:cs="Arial"/>
              </w:rPr>
              <w:t xml:space="preserve">ill provide visible leadership to a service that champions high quality provision and seeks to continuously improve outcomes to the most vulnerable young people in the community. </w:t>
            </w:r>
          </w:p>
          <w:p w:rsidR="001A0CBC" w:rsidRDefault="001A0CBC" w:rsidP="00973F70">
            <w:pPr>
              <w:tabs>
                <w:tab w:val="left" w:pos="-720"/>
              </w:tabs>
              <w:suppressAutoHyphens/>
              <w:rPr>
                <w:rFonts w:ascii="Arial" w:hAnsi="Arial" w:cs="Arial"/>
              </w:rPr>
            </w:pPr>
          </w:p>
          <w:p w:rsidR="001A0CBC" w:rsidRPr="00DF5466" w:rsidRDefault="001A0CBC" w:rsidP="00973F70">
            <w:pPr>
              <w:tabs>
                <w:tab w:val="left" w:pos="-720"/>
              </w:tabs>
              <w:suppressAutoHyphens/>
              <w:rPr>
                <w:rFonts w:ascii="Arial" w:hAnsi="Arial" w:cs="Arial"/>
              </w:rPr>
            </w:pPr>
            <w:r>
              <w:rPr>
                <w:rFonts w:ascii="Arial" w:hAnsi="Arial" w:cs="Arial"/>
              </w:rPr>
              <w:t>To ensure the statutory requirements, national and local policy and procedures in relation to the provision of children’s social work is adhered to at all times and</w:t>
            </w:r>
            <w:r w:rsidRPr="00DF5466">
              <w:rPr>
                <w:rFonts w:ascii="Arial" w:hAnsi="Arial" w:cs="Arial"/>
              </w:rPr>
              <w:t xml:space="preserve"> </w:t>
            </w:r>
            <w:r>
              <w:rPr>
                <w:rFonts w:ascii="Arial" w:hAnsi="Arial" w:cs="Arial"/>
              </w:rPr>
              <w:t>manage social work resources efficiently and effectively, prioritising need and working cooperatively within the Service Management Team.</w:t>
            </w:r>
            <w:r w:rsidRPr="00DF5466">
              <w:rPr>
                <w:rFonts w:ascii="Arial" w:hAnsi="Arial" w:cs="Arial"/>
              </w:rPr>
              <w:t xml:space="preserve"> </w:t>
            </w:r>
          </w:p>
          <w:p w:rsidR="00433F56" w:rsidRDefault="00433F56" w:rsidP="001A0CBC">
            <w:pPr>
              <w:tabs>
                <w:tab w:val="left" w:pos="-720"/>
              </w:tabs>
              <w:suppressAutoHyphens/>
              <w:jc w:val="both"/>
              <w:rPr>
                <w:rFonts w:ascii="Arial" w:hAnsi="Arial" w:cs="Arial"/>
              </w:rPr>
            </w:pPr>
          </w:p>
          <w:p w:rsidR="00973F70" w:rsidRDefault="00973F70" w:rsidP="001A0CBC">
            <w:pPr>
              <w:tabs>
                <w:tab w:val="left" w:pos="-720"/>
              </w:tabs>
              <w:suppressAutoHyphens/>
              <w:jc w:val="both"/>
              <w:rPr>
                <w:rFonts w:ascii="Arial" w:hAnsi="Arial" w:cs="Arial"/>
              </w:rPr>
            </w:pPr>
          </w:p>
          <w:p w:rsidR="00973F70" w:rsidRPr="001F7FBB" w:rsidRDefault="00973F70" w:rsidP="001A0CBC">
            <w:pPr>
              <w:tabs>
                <w:tab w:val="left" w:pos="-720"/>
              </w:tabs>
              <w:suppressAutoHyphens/>
              <w:jc w:val="both"/>
              <w:rPr>
                <w:rFonts w:ascii="Arial" w:hAnsi="Arial" w:cs="Arial"/>
              </w:rPr>
            </w:pPr>
          </w:p>
        </w:tc>
      </w:tr>
      <w:tr w:rsidR="005F10CF">
        <w:tc>
          <w:tcPr>
            <w:tcW w:w="9708" w:type="dxa"/>
            <w:gridSpan w:val="2"/>
            <w:tcBorders>
              <w:bottom w:val="single" w:sz="4" w:space="0" w:color="auto"/>
            </w:tcBorders>
            <w:shd w:val="clear" w:color="auto" w:fill="D9D9D9"/>
          </w:tcPr>
          <w:p w:rsidR="005F10CF" w:rsidRPr="009134C9" w:rsidRDefault="003E25F4" w:rsidP="00973F70">
            <w:pPr>
              <w:ind w:right="-874"/>
              <w:rPr>
                <w:rFonts w:ascii="Arial" w:hAnsi="Arial" w:cs="Arial"/>
              </w:rPr>
            </w:pPr>
            <w:r>
              <w:rPr>
                <w:rFonts w:ascii="Arial" w:hAnsi="Arial" w:cs="Arial"/>
                <w:b/>
              </w:rPr>
              <w:lastRenderedPageBreak/>
              <w:t>Main Responsibilities of Post</w:t>
            </w:r>
            <w:r w:rsidR="005F10CF" w:rsidRPr="005F10CF">
              <w:rPr>
                <w:rFonts w:ascii="Arial" w:hAnsi="Arial" w:cs="Arial"/>
                <w:b/>
              </w:rPr>
              <w:t xml:space="preserve">: </w:t>
            </w:r>
          </w:p>
        </w:tc>
      </w:tr>
      <w:tr w:rsidR="00AE53C0">
        <w:trPr>
          <w:trHeight w:val="70"/>
        </w:trPr>
        <w:tc>
          <w:tcPr>
            <w:tcW w:w="9708" w:type="dxa"/>
            <w:gridSpan w:val="2"/>
            <w:shd w:val="clear" w:color="auto" w:fill="auto"/>
          </w:tcPr>
          <w:p w:rsidR="00BD193A" w:rsidRDefault="00BD193A" w:rsidP="00973F70">
            <w:pPr>
              <w:numPr>
                <w:ilvl w:val="0"/>
                <w:numId w:val="25"/>
              </w:numPr>
              <w:tabs>
                <w:tab w:val="left" w:pos="-720"/>
              </w:tabs>
              <w:suppressAutoHyphens/>
              <w:rPr>
                <w:rFonts w:ascii="Arial" w:hAnsi="Arial" w:cs="Arial"/>
              </w:rPr>
            </w:pPr>
            <w:r>
              <w:rPr>
                <w:rFonts w:ascii="Arial" w:hAnsi="Arial" w:cs="Arial"/>
              </w:rPr>
              <w:t xml:space="preserve">To have overall responsibility for </w:t>
            </w:r>
            <w:r w:rsidR="00A943F7">
              <w:rPr>
                <w:rFonts w:ascii="Arial" w:hAnsi="Arial" w:cs="Arial"/>
              </w:rPr>
              <w:t>management of up to 8 Children and Young People’s teams</w:t>
            </w:r>
            <w:r w:rsidR="00973F70">
              <w:rPr>
                <w:rFonts w:ascii="Arial" w:hAnsi="Arial" w:cs="Arial"/>
              </w:rPr>
              <w:br/>
            </w:r>
          </w:p>
          <w:p w:rsidR="001A0CBC" w:rsidRDefault="001A0CBC" w:rsidP="00973F70">
            <w:pPr>
              <w:numPr>
                <w:ilvl w:val="0"/>
                <w:numId w:val="25"/>
              </w:numPr>
              <w:tabs>
                <w:tab w:val="left" w:pos="-720"/>
              </w:tabs>
              <w:suppressAutoHyphens/>
              <w:rPr>
                <w:rFonts w:ascii="Arial" w:hAnsi="Arial" w:cs="Arial"/>
              </w:rPr>
            </w:pPr>
            <w:r w:rsidRPr="00DF5466">
              <w:rPr>
                <w:rFonts w:ascii="Arial" w:hAnsi="Arial" w:cs="Arial"/>
              </w:rPr>
              <w:t xml:space="preserve">To ensure that </w:t>
            </w:r>
            <w:r>
              <w:rPr>
                <w:rFonts w:ascii="Arial" w:hAnsi="Arial" w:cs="Arial"/>
              </w:rPr>
              <w:t xml:space="preserve">assessments, plans, interventions and reviews (APIR) processes </w:t>
            </w:r>
            <w:r w:rsidRPr="00DF5466">
              <w:rPr>
                <w:rFonts w:ascii="Arial" w:hAnsi="Arial" w:cs="Arial"/>
              </w:rPr>
              <w:t xml:space="preserve">are </w:t>
            </w:r>
            <w:r>
              <w:rPr>
                <w:rFonts w:ascii="Arial" w:hAnsi="Arial" w:cs="Arial"/>
              </w:rPr>
              <w:t xml:space="preserve">timely, </w:t>
            </w:r>
            <w:r w:rsidRPr="00DF5466">
              <w:rPr>
                <w:rFonts w:ascii="Arial" w:hAnsi="Arial" w:cs="Arial"/>
              </w:rPr>
              <w:t>well planned, child focused and follow</w:t>
            </w:r>
            <w:r w:rsidR="003435E1">
              <w:rPr>
                <w:rFonts w:ascii="Arial" w:hAnsi="Arial" w:cs="Arial"/>
              </w:rPr>
              <w:t xml:space="preserve"> </w:t>
            </w:r>
            <w:r w:rsidRPr="00DF5466">
              <w:rPr>
                <w:rFonts w:ascii="Arial" w:hAnsi="Arial" w:cs="Arial"/>
              </w:rPr>
              <w:t xml:space="preserve">the appropriate </w:t>
            </w:r>
            <w:r>
              <w:rPr>
                <w:rFonts w:ascii="Arial" w:hAnsi="Arial" w:cs="Arial"/>
              </w:rPr>
              <w:t xml:space="preserve">statutory and </w:t>
            </w:r>
            <w:r w:rsidRPr="00DF5466">
              <w:rPr>
                <w:rFonts w:ascii="Arial" w:hAnsi="Arial" w:cs="Arial"/>
              </w:rPr>
              <w:t>decision making framework.</w:t>
            </w:r>
          </w:p>
          <w:p w:rsidR="001A0CBC" w:rsidRDefault="001A0CBC" w:rsidP="00973F70">
            <w:pPr>
              <w:tabs>
                <w:tab w:val="left" w:pos="-720"/>
              </w:tabs>
              <w:suppressAutoHyphens/>
              <w:rPr>
                <w:rFonts w:ascii="Arial" w:hAnsi="Arial" w:cs="Arial"/>
              </w:rPr>
            </w:pPr>
          </w:p>
          <w:p w:rsidR="001A0CBC" w:rsidRPr="006A340F" w:rsidRDefault="001A0CBC" w:rsidP="00973F70">
            <w:pPr>
              <w:numPr>
                <w:ilvl w:val="0"/>
                <w:numId w:val="25"/>
              </w:numPr>
              <w:tabs>
                <w:tab w:val="left" w:pos="-720"/>
              </w:tabs>
              <w:suppressAutoHyphens/>
              <w:rPr>
                <w:rFonts w:ascii="Arial" w:hAnsi="Arial" w:cs="Arial"/>
              </w:rPr>
            </w:pPr>
            <w:r>
              <w:rPr>
                <w:rFonts w:ascii="Arial" w:hAnsi="Arial" w:cs="Arial"/>
              </w:rPr>
              <w:t>I</w:t>
            </w:r>
            <w:r w:rsidRPr="006A340F">
              <w:rPr>
                <w:rFonts w:ascii="Arial" w:hAnsi="Arial" w:cs="Arial"/>
              </w:rPr>
              <w:t>nvestigate and make recommendations to senior management concerning matters of staff conduct and professional responsibilities</w:t>
            </w:r>
            <w:r>
              <w:rPr>
                <w:rFonts w:ascii="Arial" w:hAnsi="Arial" w:cs="Arial"/>
              </w:rPr>
              <w:t>.</w:t>
            </w:r>
          </w:p>
          <w:p w:rsidR="000E07EB" w:rsidRDefault="000E07EB" w:rsidP="00973F70">
            <w:pPr>
              <w:ind w:right="-874"/>
              <w:rPr>
                <w:rFonts w:ascii="Arial" w:hAnsi="Arial" w:cs="Arial"/>
              </w:rPr>
            </w:pPr>
          </w:p>
          <w:p w:rsidR="001A0CBC" w:rsidRPr="001C65FF" w:rsidRDefault="001A0CBC" w:rsidP="00973F70">
            <w:pPr>
              <w:numPr>
                <w:ilvl w:val="0"/>
                <w:numId w:val="25"/>
              </w:numPr>
              <w:tabs>
                <w:tab w:val="left" w:pos="-720"/>
              </w:tabs>
              <w:suppressAutoHyphens/>
              <w:rPr>
                <w:rFonts w:ascii="Arial" w:hAnsi="Arial" w:cs="Arial"/>
              </w:rPr>
            </w:pPr>
            <w:r>
              <w:rPr>
                <w:rFonts w:ascii="Arial" w:hAnsi="Arial" w:cs="Arial"/>
              </w:rPr>
              <w:t>Provide direct line management and have super</w:t>
            </w:r>
            <w:r w:rsidR="0036128E">
              <w:rPr>
                <w:rFonts w:ascii="Arial" w:hAnsi="Arial" w:cs="Arial"/>
              </w:rPr>
              <w:t>visory responsibility to up to 8</w:t>
            </w:r>
            <w:r>
              <w:rPr>
                <w:rFonts w:ascii="Arial" w:hAnsi="Arial" w:cs="Arial"/>
              </w:rPr>
              <w:t xml:space="preserve"> </w:t>
            </w:r>
            <w:r w:rsidRPr="001C65FF">
              <w:rPr>
                <w:rFonts w:ascii="Arial" w:hAnsi="Arial" w:cs="Arial"/>
              </w:rPr>
              <w:t>front line managers and</w:t>
            </w:r>
            <w:r w:rsidR="00A71651">
              <w:rPr>
                <w:rFonts w:ascii="Arial" w:hAnsi="Arial" w:cs="Arial"/>
              </w:rPr>
              <w:t xml:space="preserve"> professional staff, </w:t>
            </w:r>
            <w:r w:rsidR="00A71651" w:rsidRPr="001C65FF">
              <w:rPr>
                <w:rFonts w:ascii="Arial" w:hAnsi="Arial" w:cs="Arial"/>
              </w:rPr>
              <w:t>promote</w:t>
            </w:r>
            <w:r w:rsidRPr="001C65FF">
              <w:rPr>
                <w:rFonts w:ascii="Arial" w:hAnsi="Arial" w:cs="Arial"/>
              </w:rPr>
              <w:t xml:space="preserve"> their professional development. </w:t>
            </w:r>
          </w:p>
          <w:p w:rsidR="001A0CBC" w:rsidRDefault="001A0CBC" w:rsidP="00973F70">
            <w:pPr>
              <w:tabs>
                <w:tab w:val="left" w:pos="-720"/>
              </w:tabs>
              <w:suppressAutoHyphens/>
              <w:rPr>
                <w:rFonts w:ascii="Arial" w:hAnsi="Arial" w:cs="Arial"/>
              </w:rPr>
            </w:pPr>
          </w:p>
          <w:p w:rsidR="001A0CBC" w:rsidRDefault="001A0CBC" w:rsidP="00973F70">
            <w:pPr>
              <w:numPr>
                <w:ilvl w:val="0"/>
                <w:numId w:val="25"/>
              </w:numPr>
              <w:tabs>
                <w:tab w:val="left" w:pos="-720"/>
              </w:tabs>
              <w:suppressAutoHyphens/>
              <w:rPr>
                <w:rFonts w:ascii="Arial" w:hAnsi="Arial" w:cs="Arial"/>
              </w:rPr>
            </w:pPr>
            <w:r>
              <w:rPr>
                <w:rFonts w:ascii="Arial" w:hAnsi="Arial" w:cs="Arial"/>
              </w:rPr>
              <w:t>Build and sustain effective working partnerships across statutory services and the VCS to promot</w:t>
            </w:r>
            <w:r w:rsidR="001E1A7D">
              <w:rPr>
                <w:rFonts w:ascii="Arial" w:hAnsi="Arial" w:cs="Arial"/>
              </w:rPr>
              <w:t xml:space="preserve">e </w:t>
            </w:r>
            <w:r>
              <w:rPr>
                <w:rFonts w:ascii="Arial" w:hAnsi="Arial" w:cs="Arial"/>
              </w:rPr>
              <w:t>joined up, and effective responses to children and families.</w:t>
            </w:r>
          </w:p>
          <w:p w:rsidR="001A0CBC" w:rsidRPr="001C65FF" w:rsidRDefault="001A0CBC" w:rsidP="00973F70">
            <w:pPr>
              <w:tabs>
                <w:tab w:val="left" w:pos="-720"/>
              </w:tabs>
              <w:suppressAutoHyphens/>
              <w:rPr>
                <w:rFonts w:ascii="Arial" w:hAnsi="Arial" w:cs="Arial"/>
              </w:rPr>
            </w:pPr>
            <w:r w:rsidRPr="001C65FF">
              <w:rPr>
                <w:rFonts w:ascii="Arial" w:hAnsi="Arial" w:cs="Arial"/>
              </w:rPr>
              <w:t xml:space="preserve"> </w:t>
            </w:r>
          </w:p>
          <w:p w:rsidR="001A0CBC" w:rsidRPr="001C65FF" w:rsidRDefault="001A0CBC" w:rsidP="00973F70">
            <w:pPr>
              <w:numPr>
                <w:ilvl w:val="0"/>
                <w:numId w:val="25"/>
              </w:numPr>
              <w:tabs>
                <w:tab w:val="left" w:pos="-720"/>
              </w:tabs>
              <w:suppressAutoHyphens/>
              <w:rPr>
                <w:rFonts w:ascii="Arial" w:hAnsi="Arial" w:cs="Arial"/>
              </w:rPr>
            </w:pPr>
            <w:r w:rsidRPr="001C65FF">
              <w:rPr>
                <w:rFonts w:ascii="Arial" w:hAnsi="Arial" w:cs="Arial"/>
              </w:rPr>
              <w:t>You will be jointly responsible for the recruitment and selection of the workforce required to effectively run this service area ensuring that safe</w:t>
            </w:r>
            <w:r w:rsidR="002E2940">
              <w:rPr>
                <w:rFonts w:ascii="Arial" w:hAnsi="Arial" w:cs="Arial"/>
              </w:rPr>
              <w:t xml:space="preserve"> </w:t>
            </w:r>
            <w:r w:rsidR="002E2940" w:rsidRPr="001E1A7D">
              <w:rPr>
                <w:rFonts w:ascii="Arial" w:hAnsi="Arial" w:cs="Arial"/>
              </w:rPr>
              <w:t xml:space="preserve">and </w:t>
            </w:r>
            <w:r w:rsidR="00A71651" w:rsidRPr="001E1A7D">
              <w:rPr>
                <w:rFonts w:ascii="Arial" w:hAnsi="Arial" w:cs="Arial"/>
              </w:rPr>
              <w:t>appropriate</w:t>
            </w:r>
            <w:r w:rsidR="00A71651">
              <w:rPr>
                <w:rFonts w:ascii="Arial" w:hAnsi="Arial" w:cs="Arial"/>
              </w:rPr>
              <w:t xml:space="preserve"> </w:t>
            </w:r>
            <w:r w:rsidR="00A71651" w:rsidRPr="001C65FF">
              <w:rPr>
                <w:rFonts w:ascii="Arial" w:hAnsi="Arial" w:cs="Arial"/>
              </w:rPr>
              <w:t>recruitment</w:t>
            </w:r>
            <w:r w:rsidRPr="001C65FF">
              <w:rPr>
                <w:rFonts w:ascii="Arial" w:hAnsi="Arial" w:cs="Arial"/>
              </w:rPr>
              <w:t xml:space="preserve"> processes are followed.</w:t>
            </w:r>
          </w:p>
          <w:p w:rsidR="001A0CBC" w:rsidRPr="001C65FF" w:rsidRDefault="001A0CBC" w:rsidP="00973F70">
            <w:pPr>
              <w:tabs>
                <w:tab w:val="left" w:pos="-720"/>
              </w:tabs>
              <w:suppressAutoHyphens/>
              <w:rPr>
                <w:rFonts w:ascii="Arial" w:hAnsi="Arial" w:cs="Arial"/>
              </w:rPr>
            </w:pPr>
          </w:p>
          <w:p w:rsidR="001A0CBC" w:rsidRPr="001C65FF" w:rsidRDefault="001A0CBC" w:rsidP="00973F70">
            <w:pPr>
              <w:numPr>
                <w:ilvl w:val="0"/>
                <w:numId w:val="25"/>
              </w:numPr>
              <w:tabs>
                <w:tab w:val="left" w:pos="-720"/>
              </w:tabs>
              <w:suppressAutoHyphens/>
              <w:rPr>
                <w:rFonts w:ascii="Arial" w:hAnsi="Arial" w:cs="Arial"/>
              </w:rPr>
            </w:pPr>
            <w:r w:rsidRPr="001C65FF">
              <w:rPr>
                <w:rFonts w:ascii="Arial" w:hAnsi="Arial" w:cs="Arial"/>
              </w:rPr>
              <w:t>Provide strong leadership to the service area</w:t>
            </w:r>
            <w:r w:rsidR="001C5593">
              <w:rPr>
                <w:rFonts w:ascii="Arial" w:hAnsi="Arial" w:cs="Arial"/>
              </w:rPr>
              <w:t xml:space="preserve"> including partner agencies in the Hub</w:t>
            </w:r>
            <w:r w:rsidR="0036128E">
              <w:rPr>
                <w:rFonts w:ascii="Arial" w:hAnsi="Arial" w:cs="Arial"/>
              </w:rPr>
              <w:t xml:space="preserve">, </w:t>
            </w:r>
            <w:r w:rsidR="0036128E" w:rsidRPr="001C65FF">
              <w:rPr>
                <w:rFonts w:ascii="Arial" w:hAnsi="Arial" w:cs="Arial"/>
              </w:rPr>
              <w:t>working</w:t>
            </w:r>
            <w:r w:rsidRPr="001C65FF">
              <w:rPr>
                <w:rFonts w:ascii="Arial" w:hAnsi="Arial" w:cs="Arial"/>
              </w:rPr>
              <w:t xml:space="preserve"> alongside your colleagues to develop effective communication and to ensure continued service development.</w:t>
            </w:r>
          </w:p>
          <w:p w:rsidR="001A0CBC" w:rsidRPr="001C65FF" w:rsidRDefault="001A0CBC" w:rsidP="00973F70">
            <w:pPr>
              <w:tabs>
                <w:tab w:val="left" w:pos="-720"/>
              </w:tabs>
              <w:suppressAutoHyphens/>
              <w:rPr>
                <w:rFonts w:ascii="Arial" w:hAnsi="Arial" w:cs="Arial"/>
              </w:rPr>
            </w:pPr>
          </w:p>
          <w:p w:rsidR="001A0CBC" w:rsidRPr="001C65FF" w:rsidRDefault="001A0CBC" w:rsidP="00973F70">
            <w:pPr>
              <w:numPr>
                <w:ilvl w:val="0"/>
                <w:numId w:val="25"/>
              </w:numPr>
              <w:tabs>
                <w:tab w:val="left" w:pos="-720"/>
              </w:tabs>
              <w:suppressAutoHyphens/>
              <w:rPr>
                <w:rFonts w:ascii="Arial" w:hAnsi="Arial" w:cs="Arial"/>
              </w:rPr>
            </w:pPr>
            <w:r w:rsidRPr="001C65FF">
              <w:rPr>
                <w:rFonts w:ascii="Arial" w:hAnsi="Arial" w:cs="Arial"/>
              </w:rPr>
              <w:t>Ensure that the service area is subject to effective financial management and works to a budget.</w:t>
            </w:r>
          </w:p>
          <w:p w:rsidR="001A0CBC" w:rsidRPr="001C65FF" w:rsidRDefault="001A0CBC" w:rsidP="00973F70">
            <w:pPr>
              <w:tabs>
                <w:tab w:val="left" w:pos="-720"/>
              </w:tabs>
              <w:suppressAutoHyphens/>
              <w:rPr>
                <w:rFonts w:ascii="Arial" w:hAnsi="Arial" w:cs="Arial"/>
              </w:rPr>
            </w:pPr>
          </w:p>
          <w:p w:rsidR="001A0CBC" w:rsidRPr="001C65FF" w:rsidRDefault="001A0CBC" w:rsidP="00973F70">
            <w:pPr>
              <w:numPr>
                <w:ilvl w:val="0"/>
                <w:numId w:val="25"/>
              </w:numPr>
              <w:tabs>
                <w:tab w:val="left" w:pos="-720"/>
              </w:tabs>
              <w:suppressAutoHyphens/>
              <w:rPr>
                <w:rFonts w:ascii="Arial" w:hAnsi="Arial" w:cs="Arial"/>
              </w:rPr>
            </w:pPr>
            <w:r w:rsidRPr="001C65FF">
              <w:rPr>
                <w:rFonts w:ascii="Arial" w:hAnsi="Arial" w:cs="Arial"/>
              </w:rPr>
              <w:t xml:space="preserve">Operate to </w:t>
            </w:r>
            <w:r w:rsidR="00C03976" w:rsidRPr="001E1A7D">
              <w:rPr>
                <w:rFonts w:ascii="Arial" w:hAnsi="Arial" w:cs="Arial"/>
              </w:rPr>
              <w:t>meet</w:t>
            </w:r>
            <w:r w:rsidR="00C03976">
              <w:rPr>
                <w:rFonts w:ascii="Arial" w:hAnsi="Arial" w:cs="Arial"/>
              </w:rPr>
              <w:t xml:space="preserve"> </w:t>
            </w:r>
            <w:r w:rsidRPr="001C65FF">
              <w:rPr>
                <w:rFonts w:ascii="Arial" w:hAnsi="Arial" w:cs="Arial"/>
              </w:rPr>
              <w:t>local and national targets, performance managing a service area, ensuring continual progress and improvement.</w:t>
            </w:r>
          </w:p>
          <w:p w:rsidR="001A0CBC" w:rsidRPr="001C65FF" w:rsidRDefault="001A0CBC" w:rsidP="00973F70">
            <w:pPr>
              <w:tabs>
                <w:tab w:val="left" w:pos="-720"/>
              </w:tabs>
              <w:suppressAutoHyphens/>
              <w:rPr>
                <w:rFonts w:ascii="Arial" w:hAnsi="Arial" w:cs="Arial"/>
              </w:rPr>
            </w:pPr>
          </w:p>
          <w:p w:rsidR="001A0CBC" w:rsidRPr="001C65FF" w:rsidRDefault="001A0CBC" w:rsidP="00973F70">
            <w:pPr>
              <w:numPr>
                <w:ilvl w:val="0"/>
                <w:numId w:val="25"/>
              </w:numPr>
              <w:tabs>
                <w:tab w:val="left" w:pos="-720"/>
              </w:tabs>
              <w:suppressAutoHyphens/>
              <w:rPr>
                <w:rFonts w:ascii="Arial" w:hAnsi="Arial" w:cs="Arial"/>
              </w:rPr>
            </w:pPr>
            <w:r w:rsidRPr="001C65FF">
              <w:rPr>
                <w:rFonts w:ascii="Arial" w:hAnsi="Arial" w:cs="Arial"/>
              </w:rPr>
              <w:t>Address poor</w:t>
            </w:r>
            <w:r w:rsidR="001E1A7D">
              <w:rPr>
                <w:rFonts w:ascii="Arial" w:hAnsi="Arial" w:cs="Arial"/>
              </w:rPr>
              <w:t xml:space="preserve"> </w:t>
            </w:r>
            <w:r w:rsidRPr="001C65FF">
              <w:rPr>
                <w:rFonts w:ascii="Arial" w:hAnsi="Arial" w:cs="Arial"/>
              </w:rPr>
              <w:t>perform</w:t>
            </w:r>
            <w:r w:rsidR="002E2940">
              <w:rPr>
                <w:rFonts w:ascii="Arial" w:hAnsi="Arial" w:cs="Arial"/>
              </w:rPr>
              <w:t xml:space="preserve">ance </w:t>
            </w:r>
            <w:r w:rsidRPr="001C65FF">
              <w:rPr>
                <w:rFonts w:ascii="Arial" w:hAnsi="Arial" w:cs="Arial"/>
              </w:rPr>
              <w:t>in an effective and supportive way to ensure that outcomes are achieved for children and young people.</w:t>
            </w:r>
          </w:p>
          <w:p w:rsidR="001A0CBC" w:rsidRPr="001C65FF" w:rsidRDefault="001A0CBC" w:rsidP="00973F70">
            <w:pPr>
              <w:tabs>
                <w:tab w:val="left" w:pos="-720"/>
              </w:tabs>
              <w:suppressAutoHyphens/>
              <w:rPr>
                <w:rFonts w:ascii="Arial" w:hAnsi="Arial" w:cs="Arial"/>
              </w:rPr>
            </w:pPr>
          </w:p>
          <w:p w:rsidR="001A0CBC" w:rsidRPr="001C65FF" w:rsidRDefault="001A0CBC" w:rsidP="00973F70">
            <w:pPr>
              <w:numPr>
                <w:ilvl w:val="0"/>
                <w:numId w:val="25"/>
              </w:numPr>
              <w:tabs>
                <w:tab w:val="left" w:pos="-720"/>
              </w:tabs>
              <w:suppressAutoHyphens/>
              <w:rPr>
                <w:rFonts w:ascii="Arial" w:hAnsi="Arial" w:cs="Arial"/>
              </w:rPr>
            </w:pPr>
            <w:r w:rsidRPr="001C65FF">
              <w:rPr>
                <w:rFonts w:ascii="Arial" w:hAnsi="Arial" w:cs="Arial"/>
              </w:rPr>
              <w:t xml:space="preserve">Exercise a high degree of professional judgement within Council guidelines and will be expected to be self reliant on a day to day basis. </w:t>
            </w:r>
          </w:p>
          <w:p w:rsidR="001A0CBC" w:rsidRPr="001C65FF" w:rsidRDefault="001A0CBC" w:rsidP="00973F70">
            <w:pPr>
              <w:tabs>
                <w:tab w:val="left" w:pos="-720"/>
              </w:tabs>
              <w:suppressAutoHyphens/>
              <w:rPr>
                <w:rFonts w:ascii="Arial" w:hAnsi="Arial" w:cs="Arial"/>
              </w:rPr>
            </w:pPr>
          </w:p>
          <w:p w:rsidR="001A0CBC" w:rsidRPr="001C65FF" w:rsidRDefault="001A0CBC" w:rsidP="00973F70">
            <w:pPr>
              <w:numPr>
                <w:ilvl w:val="0"/>
                <w:numId w:val="25"/>
              </w:numPr>
              <w:tabs>
                <w:tab w:val="left" w:pos="-720"/>
              </w:tabs>
              <w:suppressAutoHyphens/>
              <w:rPr>
                <w:rFonts w:ascii="Arial" w:hAnsi="Arial" w:cs="Arial"/>
              </w:rPr>
            </w:pPr>
            <w:r w:rsidRPr="001C65FF">
              <w:rPr>
                <w:rFonts w:ascii="Arial" w:hAnsi="Arial" w:cs="Arial"/>
              </w:rPr>
              <w:t xml:space="preserve">Provide regular high quality formal supervision to their managers. </w:t>
            </w:r>
          </w:p>
          <w:p w:rsidR="001A0CBC" w:rsidRPr="001C65FF" w:rsidRDefault="001A0CBC" w:rsidP="00973F70">
            <w:pPr>
              <w:tabs>
                <w:tab w:val="left" w:pos="-720"/>
              </w:tabs>
              <w:suppressAutoHyphens/>
              <w:rPr>
                <w:rFonts w:ascii="Arial" w:hAnsi="Arial" w:cs="Arial"/>
              </w:rPr>
            </w:pPr>
          </w:p>
          <w:p w:rsidR="00DF3D61" w:rsidRDefault="001A0CBC" w:rsidP="00973F70">
            <w:pPr>
              <w:numPr>
                <w:ilvl w:val="0"/>
                <w:numId w:val="25"/>
              </w:numPr>
              <w:ind w:right="-874"/>
              <w:rPr>
                <w:rFonts w:ascii="Arial" w:hAnsi="Arial" w:cs="Arial"/>
              </w:rPr>
            </w:pPr>
            <w:r w:rsidRPr="001C65FF">
              <w:rPr>
                <w:rFonts w:ascii="Arial" w:hAnsi="Arial" w:cs="Arial"/>
              </w:rPr>
              <w:t xml:space="preserve">Ensure requirements of Data Protection Act and Freedom of Information Act are </w:t>
            </w:r>
          </w:p>
          <w:p w:rsidR="001A0CBC" w:rsidRPr="001C65FF" w:rsidRDefault="00973F70" w:rsidP="00973F70">
            <w:pPr>
              <w:ind w:right="-874"/>
              <w:rPr>
                <w:rFonts w:ascii="Arial" w:hAnsi="Arial" w:cs="Arial"/>
              </w:rPr>
            </w:pPr>
            <w:r>
              <w:rPr>
                <w:rFonts w:ascii="Arial" w:hAnsi="Arial" w:cs="Arial"/>
              </w:rPr>
              <w:t xml:space="preserve">          </w:t>
            </w:r>
            <w:r w:rsidR="001A0CBC" w:rsidRPr="001C65FF">
              <w:rPr>
                <w:rFonts w:ascii="Arial" w:hAnsi="Arial" w:cs="Arial"/>
              </w:rPr>
              <w:t xml:space="preserve">met. </w:t>
            </w:r>
          </w:p>
          <w:p w:rsidR="00443C36" w:rsidRDefault="00443C36" w:rsidP="00570F68">
            <w:pPr>
              <w:ind w:right="-874"/>
              <w:rPr>
                <w:rFonts w:ascii="Arial" w:hAnsi="Arial" w:cs="Arial"/>
              </w:rPr>
            </w:pPr>
          </w:p>
          <w:p w:rsidR="00443C36" w:rsidRDefault="00443C36" w:rsidP="00570F68">
            <w:pPr>
              <w:ind w:right="-874"/>
              <w:rPr>
                <w:rFonts w:ascii="Arial" w:hAnsi="Arial" w:cs="Arial"/>
              </w:rPr>
            </w:pPr>
          </w:p>
          <w:p w:rsidR="00433F56" w:rsidRDefault="00433F56" w:rsidP="00570F68">
            <w:pPr>
              <w:ind w:right="-874"/>
              <w:rPr>
                <w:rFonts w:ascii="Arial" w:hAnsi="Arial" w:cs="Arial"/>
              </w:rPr>
            </w:pPr>
          </w:p>
          <w:p w:rsidR="00433F56" w:rsidRDefault="00433F56" w:rsidP="00570F68">
            <w:pPr>
              <w:ind w:right="-874"/>
              <w:rPr>
                <w:rFonts w:ascii="Arial" w:hAnsi="Arial" w:cs="Arial"/>
              </w:rPr>
            </w:pPr>
          </w:p>
          <w:p w:rsidR="00433F56" w:rsidRDefault="00433F56" w:rsidP="00570F68">
            <w:pPr>
              <w:ind w:right="-874"/>
              <w:rPr>
                <w:rFonts w:ascii="Arial" w:hAnsi="Arial" w:cs="Arial"/>
              </w:rPr>
            </w:pPr>
          </w:p>
          <w:p w:rsidR="00433F56" w:rsidRDefault="00433F56" w:rsidP="00570F68">
            <w:pPr>
              <w:ind w:right="-874"/>
              <w:rPr>
                <w:rFonts w:ascii="Arial" w:hAnsi="Arial" w:cs="Arial"/>
              </w:rPr>
            </w:pPr>
          </w:p>
          <w:p w:rsidR="00433F56" w:rsidRDefault="00433F56" w:rsidP="00570F68">
            <w:pPr>
              <w:ind w:right="-874"/>
              <w:rPr>
                <w:rFonts w:ascii="Arial" w:hAnsi="Arial" w:cs="Arial"/>
              </w:rPr>
            </w:pPr>
          </w:p>
          <w:p w:rsidR="00433F56" w:rsidRPr="001F7FBB" w:rsidRDefault="00433F56" w:rsidP="00570F68">
            <w:pPr>
              <w:ind w:right="-874"/>
              <w:rPr>
                <w:rFonts w:ascii="Arial" w:hAnsi="Arial" w:cs="Arial"/>
              </w:rPr>
            </w:pPr>
          </w:p>
        </w:tc>
      </w:tr>
      <w:tr w:rsidR="005F10CF">
        <w:tc>
          <w:tcPr>
            <w:tcW w:w="9708" w:type="dxa"/>
            <w:gridSpan w:val="2"/>
            <w:shd w:val="clear" w:color="auto" w:fill="auto"/>
          </w:tcPr>
          <w:p w:rsidR="005F10CF" w:rsidRPr="005F10CF" w:rsidRDefault="005F10CF" w:rsidP="008A1AED">
            <w:pPr>
              <w:ind w:right="-874"/>
              <w:rPr>
                <w:rFonts w:ascii="Arial" w:hAnsi="Arial" w:cs="Arial"/>
                <w:b/>
              </w:rPr>
            </w:pPr>
            <w:r w:rsidRPr="005F10CF">
              <w:rPr>
                <w:rFonts w:ascii="Arial" w:hAnsi="Arial" w:cs="Arial"/>
                <w:b/>
              </w:rPr>
              <w:lastRenderedPageBreak/>
              <w:t>Structure:</w:t>
            </w:r>
          </w:p>
          <w:p w:rsidR="003327C2" w:rsidRDefault="00E40DC7" w:rsidP="00973F70">
            <w:pPr>
              <w:ind w:right="-108"/>
              <w:rPr>
                <w:b/>
              </w:rPr>
            </w:pPr>
            <w:r>
              <w:rPr>
                <w:b/>
                <w:noProof/>
              </w:rPr>
              <w:drawing>
                <wp:anchor distT="0" distB="0" distL="114300" distR="114300" simplePos="0" relativeHeight="251657728" behindDoc="0" locked="0" layoutInCell="1" allowOverlap="1" wp14:anchorId="4113842F" wp14:editId="24C2D41F">
                  <wp:simplePos x="0" y="0"/>
                  <wp:positionH relativeFrom="character">
                    <wp:posOffset>0</wp:posOffset>
                  </wp:positionH>
                  <wp:positionV relativeFrom="line">
                    <wp:posOffset>0</wp:posOffset>
                  </wp:positionV>
                  <wp:extent cx="5189220" cy="2594610"/>
                  <wp:effectExtent l="0" t="0" r="11430" b="0"/>
                  <wp:wrapNone/>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15062F4" wp14:editId="63F12599">
                      <wp:extent cx="5191125" cy="259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11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08.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" filled="f" stroked="f">
                      <o:lock v:ext="edit" aspectratio="t"/>
                      <w10:anchorlock/>
                    </v:rect>
                  </w:pict>
                </mc:Fallback>
              </mc:AlternateContent>
            </w:r>
          </w:p>
        </w:tc>
      </w:tr>
      <w:tr w:rsidR="00061B2D">
        <w:tc>
          <w:tcPr>
            <w:tcW w:w="9708" w:type="dxa"/>
            <w:gridSpan w:val="2"/>
            <w:shd w:val="clear" w:color="auto" w:fill="D9D9D9"/>
          </w:tcPr>
          <w:p w:rsidR="00061B2D" w:rsidRPr="00E419A3" w:rsidRDefault="00BC536F" w:rsidP="00FC6712">
            <w:pPr>
              <w:ind w:right="-6"/>
              <w:rPr>
                <w:rFonts w:ascii="Arial Bold" w:hAnsi="Arial Bold" w:cs="Arial"/>
                <w:b/>
                <w:i/>
                <w:color w:val="000000"/>
              </w:rPr>
            </w:pPr>
            <w:r w:rsidRPr="009B5B9F">
              <w:rPr>
                <w:rFonts w:ascii="Arial Bold" w:hAnsi="Arial Bold" w:cs="Arial"/>
                <w:b/>
              </w:rPr>
              <w:t xml:space="preserve">Special </w:t>
            </w:r>
            <w:r w:rsidR="00722249">
              <w:rPr>
                <w:rFonts w:ascii="Arial Bold" w:hAnsi="Arial Bold" w:cs="Arial"/>
                <w:b/>
              </w:rPr>
              <w:t>K</w:t>
            </w:r>
            <w:r w:rsidR="00E34645" w:rsidRPr="009B5B9F">
              <w:rPr>
                <w:rFonts w:ascii="Arial Bold" w:hAnsi="Arial Bold" w:cs="Arial"/>
                <w:b/>
              </w:rPr>
              <w:t xml:space="preserve">nowledge </w:t>
            </w:r>
            <w:r w:rsidR="009B5B9F" w:rsidRPr="009B5B9F">
              <w:rPr>
                <w:rFonts w:ascii="Arial Bold" w:hAnsi="Arial Bold" w:cs="Arial"/>
                <w:b/>
              </w:rPr>
              <w:t>Requirement</w:t>
            </w:r>
            <w:r w:rsidR="009B5B9F">
              <w:rPr>
                <w:rFonts w:ascii="Arial Bold" w:hAnsi="Arial Bold" w:cs="Arial"/>
                <w:b/>
                <w:sz w:val="28"/>
              </w:rPr>
              <w:t xml:space="preserve">: </w:t>
            </w:r>
            <w:r w:rsidR="00443C36">
              <w:rPr>
                <w:rFonts w:ascii="Arial" w:hAnsi="Arial" w:cs="Arial"/>
                <w:b/>
              </w:rPr>
              <w:t>Essential for shortlisting</w:t>
            </w:r>
            <w:r w:rsidR="00567873">
              <w:rPr>
                <w:rFonts w:ascii="Arial" w:hAnsi="Arial" w:cs="Arial"/>
                <w:b/>
              </w:rPr>
              <w:t>.</w:t>
            </w:r>
            <w:r w:rsidR="00443C36">
              <w:rPr>
                <w:rFonts w:ascii="Arial" w:hAnsi="Arial" w:cs="Arial"/>
                <w:b/>
              </w:rPr>
              <w:t xml:space="preserve"> </w:t>
            </w:r>
          </w:p>
        </w:tc>
      </w:tr>
      <w:tr w:rsidR="002078FE">
        <w:tc>
          <w:tcPr>
            <w:tcW w:w="9708" w:type="dxa"/>
            <w:gridSpan w:val="2"/>
            <w:shd w:val="clear" w:color="auto" w:fill="FFFFFF"/>
          </w:tcPr>
          <w:p w:rsidR="002078FE" w:rsidRPr="009B5B9F" w:rsidRDefault="002078FE" w:rsidP="00973F70">
            <w:pPr>
              <w:ind w:right="-6"/>
              <w:rPr>
                <w:rFonts w:ascii="Arial Bold" w:hAnsi="Arial Bold" w:cs="Arial"/>
                <w:b/>
              </w:rPr>
            </w:pPr>
            <w:r>
              <w:rPr>
                <w:rFonts w:ascii="Arial Bold" w:hAnsi="Arial Bold" w:cs="Arial"/>
                <w:b/>
              </w:rPr>
              <w:t>Applicants with disabilities are only required to meet the essential special knowledge requirements shown by a cross in the end column</w:t>
            </w:r>
            <w:r w:rsidR="003435E1">
              <w:rPr>
                <w:rFonts w:ascii="Arial Bold" w:hAnsi="Arial Bold" w:cs="Arial"/>
                <w:b/>
              </w:rPr>
              <w:t xml:space="preserve">. </w:t>
            </w:r>
          </w:p>
        </w:tc>
      </w:tr>
      <w:tr w:rsidR="001C5593" w:rsidRPr="00E659E3">
        <w:tc>
          <w:tcPr>
            <w:tcW w:w="7788" w:type="dxa"/>
            <w:shd w:val="clear" w:color="auto" w:fill="auto"/>
          </w:tcPr>
          <w:p w:rsidR="001C5593" w:rsidRPr="001F098C" w:rsidRDefault="001C5593" w:rsidP="00443C36">
            <w:pPr>
              <w:rPr>
                <w:rFonts w:ascii="Arial" w:hAnsi="Arial" w:cs="Arial"/>
                <w:i/>
              </w:rPr>
            </w:pPr>
            <w:r>
              <w:rPr>
                <w:rFonts w:ascii="Arial" w:hAnsi="Arial" w:cs="Arial"/>
                <w:i/>
              </w:rPr>
              <w:t xml:space="preserve">Experience of managing multi agency teams </w:t>
            </w:r>
          </w:p>
        </w:tc>
        <w:tc>
          <w:tcPr>
            <w:tcW w:w="1920" w:type="dxa"/>
            <w:shd w:val="clear" w:color="auto" w:fill="auto"/>
          </w:tcPr>
          <w:p w:rsidR="001C5593" w:rsidRDefault="001C5593" w:rsidP="004C09CD">
            <w:pPr>
              <w:rPr>
                <w:rFonts w:ascii="Arial" w:hAnsi="Arial" w:cs="Arial"/>
                <w:b/>
                <w:color w:val="000000"/>
              </w:rPr>
            </w:pPr>
            <w:r>
              <w:rPr>
                <w:rFonts w:ascii="Arial" w:hAnsi="Arial" w:cs="Arial"/>
                <w:b/>
                <w:color w:val="000000"/>
              </w:rPr>
              <w:t>x</w:t>
            </w:r>
          </w:p>
        </w:tc>
      </w:tr>
      <w:tr w:rsidR="005546E5" w:rsidRPr="00E659E3">
        <w:tc>
          <w:tcPr>
            <w:tcW w:w="7788" w:type="dxa"/>
            <w:shd w:val="clear" w:color="auto" w:fill="auto"/>
          </w:tcPr>
          <w:p w:rsidR="005546E5" w:rsidRPr="001F098C" w:rsidRDefault="001F098C" w:rsidP="00443C36">
            <w:pPr>
              <w:rPr>
                <w:rFonts w:ascii="Arial" w:hAnsi="Arial" w:cs="Arial"/>
                <w:i/>
              </w:rPr>
            </w:pPr>
            <w:r w:rsidRPr="001F098C">
              <w:rPr>
                <w:rFonts w:ascii="Arial" w:hAnsi="Arial" w:cs="Arial"/>
                <w:i/>
              </w:rPr>
              <w:t xml:space="preserve">Practical understanding of team management issues </w:t>
            </w:r>
            <w:r w:rsidR="005546E5" w:rsidRPr="001F098C">
              <w:rPr>
                <w:rFonts w:ascii="Arial" w:hAnsi="Arial" w:cs="Arial"/>
                <w:i/>
              </w:rPr>
              <w:t>within statutory services</w:t>
            </w:r>
            <w:r w:rsidR="003435E1" w:rsidRPr="009C2BD9">
              <w:rPr>
                <w:rFonts w:ascii="Arial" w:hAnsi="Arial" w:cs="Arial"/>
                <w:color w:val="000000"/>
              </w:rPr>
              <w:t xml:space="preserve"> </w:t>
            </w:r>
            <w:r w:rsidR="003618CF">
              <w:rPr>
                <w:rFonts w:ascii="Arial" w:hAnsi="Arial" w:cs="Arial"/>
                <w:i/>
                <w:color w:val="000000"/>
              </w:rPr>
              <w:t>,</w:t>
            </w:r>
            <w:r w:rsidR="003435E1" w:rsidRPr="003435E1">
              <w:rPr>
                <w:rFonts w:ascii="Arial" w:hAnsi="Arial" w:cs="Arial"/>
                <w:i/>
                <w:color w:val="000000"/>
              </w:rPr>
              <w:t>able to manage a budget</w:t>
            </w:r>
            <w:r w:rsidR="003618CF">
              <w:rPr>
                <w:rFonts w:ascii="Arial" w:hAnsi="Arial" w:cs="Arial"/>
                <w:i/>
                <w:color w:val="000000"/>
              </w:rPr>
              <w:t xml:space="preserve"> and manage change</w:t>
            </w:r>
          </w:p>
        </w:tc>
        <w:tc>
          <w:tcPr>
            <w:tcW w:w="1920" w:type="dxa"/>
            <w:shd w:val="clear" w:color="auto" w:fill="auto"/>
          </w:tcPr>
          <w:p w:rsidR="005546E5" w:rsidRPr="00D97BB4" w:rsidRDefault="003435E1" w:rsidP="004C09CD">
            <w:pPr>
              <w:rPr>
                <w:rFonts w:ascii="Arial" w:hAnsi="Arial" w:cs="Arial"/>
                <w:b/>
                <w:color w:val="000000"/>
              </w:rPr>
            </w:pPr>
            <w:r>
              <w:rPr>
                <w:rFonts w:ascii="Arial" w:hAnsi="Arial" w:cs="Arial"/>
                <w:b/>
                <w:color w:val="000000"/>
              </w:rPr>
              <w:t>x</w:t>
            </w:r>
          </w:p>
        </w:tc>
      </w:tr>
      <w:tr w:rsidR="00443C36" w:rsidRPr="00E659E3">
        <w:tc>
          <w:tcPr>
            <w:tcW w:w="7788" w:type="dxa"/>
            <w:shd w:val="clear" w:color="auto" w:fill="auto"/>
          </w:tcPr>
          <w:p w:rsidR="00443C36" w:rsidRPr="004C09CD" w:rsidRDefault="001A0CBC" w:rsidP="004C09CD">
            <w:pPr>
              <w:rPr>
                <w:rFonts w:ascii="Arial" w:hAnsi="Arial" w:cs="Arial"/>
                <w:color w:val="FF0000"/>
              </w:rPr>
            </w:pPr>
            <w:r w:rsidRPr="009C2BD9">
              <w:rPr>
                <w:rFonts w:ascii="Arial" w:hAnsi="Arial" w:cs="Arial"/>
              </w:rPr>
              <w:t>Ability to plan, prioritise and manage a heavy workload from a variety of sources while maintaining a high standard of quality and working under time constraints</w:t>
            </w:r>
          </w:p>
        </w:tc>
        <w:tc>
          <w:tcPr>
            <w:tcW w:w="1920" w:type="dxa"/>
            <w:shd w:val="clear" w:color="auto" w:fill="auto"/>
          </w:tcPr>
          <w:p w:rsidR="00443C36" w:rsidRPr="00FE6EE3" w:rsidRDefault="006A7E38" w:rsidP="004C09CD">
            <w:pPr>
              <w:rPr>
                <w:rFonts w:ascii="Arial" w:hAnsi="Arial" w:cs="Arial"/>
                <w:b/>
              </w:rPr>
            </w:pPr>
            <w:r>
              <w:rPr>
                <w:rFonts w:ascii="Arial" w:hAnsi="Arial" w:cs="Arial"/>
                <w:b/>
              </w:rPr>
              <w:t>x</w:t>
            </w:r>
          </w:p>
        </w:tc>
      </w:tr>
      <w:tr w:rsidR="00443C36" w:rsidRPr="00E659E3">
        <w:tc>
          <w:tcPr>
            <w:tcW w:w="7788" w:type="dxa"/>
            <w:shd w:val="clear" w:color="auto" w:fill="auto"/>
          </w:tcPr>
          <w:p w:rsidR="00443C36" w:rsidRPr="00307384" w:rsidRDefault="001F098C" w:rsidP="001F098C">
            <w:pPr>
              <w:numPr>
                <w:ilvl w:val="0"/>
                <w:numId w:val="29"/>
              </w:numPr>
              <w:shd w:val="clear" w:color="auto" w:fill="FFFFFF"/>
              <w:tabs>
                <w:tab w:val="clear" w:pos="720"/>
                <w:tab w:val="num" w:pos="0"/>
              </w:tabs>
              <w:spacing w:before="100" w:beforeAutospacing="1" w:after="100" w:afterAutospacing="1"/>
              <w:ind w:left="0"/>
              <w:rPr>
                <w:rFonts w:ascii="Arial" w:hAnsi="Arial" w:cs="Arial"/>
                <w:i/>
                <w:lang w:val="en"/>
              </w:rPr>
            </w:pPr>
            <w:r w:rsidRPr="00307384">
              <w:rPr>
                <w:rFonts w:ascii="Arial" w:hAnsi="Arial" w:cs="Arial"/>
                <w:i/>
                <w:lang w:val="en"/>
              </w:rPr>
              <w:t>Able to manage</w:t>
            </w:r>
            <w:r w:rsidR="005546E5" w:rsidRPr="00307384">
              <w:rPr>
                <w:rFonts w:ascii="Arial" w:hAnsi="Arial" w:cs="Arial"/>
                <w:i/>
                <w:lang w:val="en"/>
              </w:rPr>
              <w:t xml:space="preserve"> successful service delivery in complex partnerships an</w:t>
            </w:r>
            <w:r w:rsidRPr="00307384">
              <w:rPr>
                <w:rFonts w:ascii="Arial" w:hAnsi="Arial" w:cs="Arial"/>
                <w:i/>
                <w:lang w:val="en"/>
              </w:rPr>
              <w:t>d an</w:t>
            </w:r>
            <w:r w:rsidR="005546E5" w:rsidRPr="00307384">
              <w:rPr>
                <w:rFonts w:ascii="Arial" w:hAnsi="Arial" w:cs="Arial"/>
                <w:i/>
                <w:lang w:val="en"/>
              </w:rPr>
              <w:t xml:space="preserve"> ability to build and manage relationships effectively and to bring people together to </w:t>
            </w:r>
            <w:r w:rsidR="00FE6EE3" w:rsidRPr="00307384">
              <w:rPr>
                <w:rFonts w:ascii="Arial" w:hAnsi="Arial" w:cs="Arial"/>
                <w:i/>
                <w:lang w:val="en"/>
              </w:rPr>
              <w:t>optimize</w:t>
            </w:r>
            <w:r w:rsidR="005546E5" w:rsidRPr="00307384">
              <w:rPr>
                <w:rFonts w:ascii="Arial" w:hAnsi="Arial" w:cs="Arial"/>
                <w:i/>
                <w:lang w:val="en"/>
              </w:rPr>
              <w:t xml:space="preserve"> partnership working</w:t>
            </w:r>
          </w:p>
        </w:tc>
        <w:tc>
          <w:tcPr>
            <w:tcW w:w="1920" w:type="dxa"/>
            <w:shd w:val="clear" w:color="auto" w:fill="auto"/>
          </w:tcPr>
          <w:p w:rsidR="00443C36" w:rsidRPr="00FE6EE3" w:rsidRDefault="006A7E38" w:rsidP="004C09CD">
            <w:pPr>
              <w:rPr>
                <w:rFonts w:ascii="Arial" w:hAnsi="Arial" w:cs="Arial"/>
                <w:b/>
              </w:rPr>
            </w:pPr>
            <w:r>
              <w:rPr>
                <w:rFonts w:ascii="Arial" w:hAnsi="Arial" w:cs="Arial"/>
                <w:b/>
              </w:rPr>
              <w:t>x</w:t>
            </w:r>
          </w:p>
        </w:tc>
      </w:tr>
      <w:tr w:rsidR="00FE6EE3" w:rsidRPr="00E659E3">
        <w:tc>
          <w:tcPr>
            <w:tcW w:w="7788" w:type="dxa"/>
            <w:shd w:val="clear" w:color="auto" w:fill="auto"/>
          </w:tcPr>
          <w:p w:rsidR="00FE6EE3" w:rsidRPr="001F098C" w:rsidRDefault="001F098C" w:rsidP="001F098C">
            <w:pPr>
              <w:numPr>
                <w:ilvl w:val="0"/>
                <w:numId w:val="29"/>
              </w:numPr>
              <w:shd w:val="clear" w:color="auto" w:fill="FFFFFF"/>
              <w:tabs>
                <w:tab w:val="clear" w:pos="720"/>
                <w:tab w:val="num" w:pos="0"/>
              </w:tabs>
              <w:spacing w:before="100" w:beforeAutospacing="1" w:after="100" w:afterAutospacing="1"/>
              <w:ind w:left="0"/>
              <w:rPr>
                <w:rFonts w:ascii="Arial" w:hAnsi="Arial" w:cs="Arial"/>
                <w:i/>
                <w:lang w:val="en"/>
              </w:rPr>
            </w:pPr>
            <w:r w:rsidRPr="001F098C">
              <w:rPr>
                <w:rFonts w:ascii="Arial" w:hAnsi="Arial" w:cs="Arial"/>
                <w:i/>
                <w:lang w:val="en"/>
              </w:rPr>
              <w:t xml:space="preserve">Practical understanding of </w:t>
            </w:r>
            <w:r w:rsidR="00FE6EE3" w:rsidRPr="001F098C">
              <w:rPr>
                <w:rFonts w:ascii="Arial" w:hAnsi="Arial" w:cs="Arial"/>
                <w:i/>
                <w:lang w:val="en"/>
              </w:rPr>
              <w:t>managing attendance and capability issues</w:t>
            </w:r>
            <w:r w:rsidR="008E3122">
              <w:rPr>
                <w:rFonts w:ascii="Arial" w:hAnsi="Arial" w:cs="Arial"/>
                <w:i/>
                <w:lang w:val="en"/>
              </w:rPr>
              <w:t xml:space="preserve"> </w:t>
            </w:r>
            <w:r w:rsidR="008E3122" w:rsidRPr="008E3122">
              <w:rPr>
                <w:rFonts w:ascii="Arial" w:hAnsi="Arial" w:cs="Arial"/>
                <w:i/>
                <w:lang w:val="en"/>
              </w:rPr>
              <w:t xml:space="preserve">with </w:t>
            </w:r>
            <w:r w:rsidR="008E3122">
              <w:rPr>
                <w:rFonts w:ascii="Arial" w:hAnsi="Arial" w:cs="Arial"/>
                <w:i/>
                <w:lang w:val="en"/>
              </w:rPr>
              <w:t xml:space="preserve">the ability to exercise </w:t>
            </w:r>
            <w:r w:rsidR="003618CF" w:rsidRPr="008E3122">
              <w:rPr>
                <w:rFonts w:ascii="Arial" w:hAnsi="Arial" w:cs="Arial"/>
                <w:i/>
              </w:rPr>
              <w:t xml:space="preserve">strong </w:t>
            </w:r>
            <w:r w:rsidR="003618CF" w:rsidRPr="008C1EC6">
              <w:rPr>
                <w:rFonts w:ascii="Arial" w:hAnsi="Arial" w:cs="Arial"/>
                <w:i/>
              </w:rPr>
              <w:t>leadership skills</w:t>
            </w:r>
            <w:r w:rsidR="008C1EC6" w:rsidRPr="008C1EC6">
              <w:rPr>
                <w:rFonts w:ascii="Arial" w:hAnsi="Arial" w:cs="Arial"/>
                <w:i/>
              </w:rPr>
              <w:t xml:space="preserve"> and experience of</w:t>
            </w:r>
            <w:r w:rsidR="008C1EC6" w:rsidRPr="008C1EC6">
              <w:rPr>
                <w:rFonts w:ascii="Arial" w:hAnsi="Arial" w:cs="Arial"/>
              </w:rPr>
              <w:t xml:space="preserve"> investigating complaints/requests and demonstrate a high level of initiative, strong analytical and problem solving skills.</w:t>
            </w:r>
          </w:p>
        </w:tc>
        <w:tc>
          <w:tcPr>
            <w:tcW w:w="1920" w:type="dxa"/>
            <w:shd w:val="clear" w:color="auto" w:fill="auto"/>
          </w:tcPr>
          <w:p w:rsidR="00FE6EE3" w:rsidRPr="00FE6EE3" w:rsidRDefault="006A7E38" w:rsidP="004C09CD">
            <w:pPr>
              <w:rPr>
                <w:rFonts w:ascii="Arial" w:hAnsi="Arial" w:cs="Arial"/>
                <w:b/>
              </w:rPr>
            </w:pPr>
            <w:r>
              <w:rPr>
                <w:rFonts w:ascii="Arial" w:hAnsi="Arial" w:cs="Arial"/>
                <w:b/>
              </w:rPr>
              <w:t>x</w:t>
            </w:r>
          </w:p>
        </w:tc>
      </w:tr>
      <w:tr w:rsidR="00443C36" w:rsidRPr="00E659E3">
        <w:tc>
          <w:tcPr>
            <w:tcW w:w="7788" w:type="dxa"/>
            <w:shd w:val="clear" w:color="auto" w:fill="auto"/>
          </w:tcPr>
          <w:p w:rsidR="00443C36" w:rsidRPr="001A0CBC" w:rsidRDefault="001A0CBC" w:rsidP="004C09CD">
            <w:pPr>
              <w:rPr>
                <w:rFonts w:ascii="Arial" w:hAnsi="Arial"/>
                <w:color w:val="000000"/>
              </w:rPr>
            </w:pPr>
            <w:r w:rsidRPr="009C2BD9">
              <w:rPr>
                <w:rFonts w:ascii="Arial" w:hAnsi="Arial" w:cs="Arial"/>
                <w:color w:val="000000"/>
              </w:rPr>
              <w:t>Able to work on own initiative and manage the competing demands by effective self management, motivation and prioritisation.</w:t>
            </w:r>
          </w:p>
        </w:tc>
        <w:tc>
          <w:tcPr>
            <w:tcW w:w="1920" w:type="dxa"/>
            <w:shd w:val="clear" w:color="auto" w:fill="auto"/>
          </w:tcPr>
          <w:p w:rsidR="00443C36" w:rsidRPr="00FE6EE3" w:rsidRDefault="006A7E38" w:rsidP="004C09CD">
            <w:pPr>
              <w:rPr>
                <w:rFonts w:ascii="Arial" w:hAnsi="Arial" w:cs="Arial"/>
                <w:b/>
              </w:rPr>
            </w:pPr>
            <w:r>
              <w:rPr>
                <w:rFonts w:ascii="Arial" w:hAnsi="Arial" w:cs="Arial"/>
                <w:b/>
              </w:rPr>
              <w:t>x</w:t>
            </w:r>
          </w:p>
        </w:tc>
      </w:tr>
      <w:tr w:rsidR="00443C36" w:rsidRPr="00E659E3">
        <w:tc>
          <w:tcPr>
            <w:tcW w:w="7788" w:type="dxa"/>
            <w:shd w:val="clear" w:color="auto" w:fill="auto"/>
          </w:tcPr>
          <w:p w:rsidR="00443C36" w:rsidRPr="001A0CBC" w:rsidRDefault="001A0CBC" w:rsidP="00A43517">
            <w:pPr>
              <w:rPr>
                <w:rFonts w:ascii="Arial" w:hAnsi="Arial"/>
                <w:color w:val="000000"/>
              </w:rPr>
            </w:pPr>
            <w:r w:rsidRPr="009C2BD9">
              <w:rPr>
                <w:rFonts w:ascii="Arial" w:hAnsi="Arial" w:cs="Arial"/>
                <w:color w:val="000000"/>
              </w:rPr>
              <w:t xml:space="preserve">Identifies risks </w:t>
            </w:r>
            <w:r w:rsidR="000F0F16" w:rsidRPr="006A7E38">
              <w:rPr>
                <w:rFonts w:ascii="Arial" w:hAnsi="Arial" w:cs="Arial"/>
                <w:color w:val="000000"/>
              </w:rPr>
              <w:t>in social work contexts</w:t>
            </w:r>
            <w:r w:rsidR="000F0F16">
              <w:rPr>
                <w:rFonts w:ascii="Arial" w:hAnsi="Arial" w:cs="Arial"/>
                <w:color w:val="000000"/>
              </w:rPr>
              <w:t xml:space="preserve"> </w:t>
            </w:r>
            <w:r w:rsidRPr="009C2BD9">
              <w:rPr>
                <w:rFonts w:ascii="Arial" w:hAnsi="Arial" w:cs="Arial"/>
                <w:color w:val="000000"/>
              </w:rPr>
              <w:t>and establishes appropriate strategies to counter them</w:t>
            </w:r>
            <w:r w:rsidR="00443C36" w:rsidRPr="001A0CBC">
              <w:rPr>
                <w:rFonts w:ascii="Arial" w:hAnsi="Arial"/>
                <w:color w:val="FF0000"/>
              </w:rPr>
              <w:t xml:space="preserve"> </w:t>
            </w:r>
          </w:p>
        </w:tc>
        <w:tc>
          <w:tcPr>
            <w:tcW w:w="1920" w:type="dxa"/>
            <w:shd w:val="clear" w:color="auto" w:fill="auto"/>
          </w:tcPr>
          <w:p w:rsidR="00443C36" w:rsidRPr="00FE6EE3" w:rsidRDefault="006A7E38" w:rsidP="004C09CD">
            <w:pPr>
              <w:rPr>
                <w:rFonts w:ascii="Arial" w:hAnsi="Arial" w:cs="Arial"/>
                <w:b/>
              </w:rPr>
            </w:pPr>
            <w:r>
              <w:rPr>
                <w:rFonts w:ascii="Arial" w:hAnsi="Arial" w:cs="Arial"/>
                <w:b/>
              </w:rPr>
              <w:t>x</w:t>
            </w:r>
          </w:p>
        </w:tc>
      </w:tr>
      <w:tr w:rsidR="00967367" w:rsidRPr="00E659E3">
        <w:tc>
          <w:tcPr>
            <w:tcW w:w="7788" w:type="dxa"/>
            <w:shd w:val="clear" w:color="auto" w:fill="auto"/>
          </w:tcPr>
          <w:p w:rsidR="00967367" w:rsidRPr="00FE6EE3" w:rsidRDefault="001A0CBC" w:rsidP="004C09CD">
            <w:pPr>
              <w:rPr>
                <w:rFonts w:ascii="Arial" w:hAnsi="Arial" w:cs="Arial"/>
                <w:color w:val="FF0000"/>
              </w:rPr>
            </w:pPr>
            <w:r w:rsidRPr="00FE6EE3">
              <w:rPr>
                <w:rFonts w:ascii="Arial" w:hAnsi="Arial" w:cs="Arial"/>
                <w:color w:val="000000"/>
              </w:rPr>
              <w:t xml:space="preserve">Carry out analysis of and report information and data from a range of sources, to identify financial and other issues, resolve problems and </w:t>
            </w:r>
            <w:r w:rsidR="006A7E38">
              <w:rPr>
                <w:rFonts w:ascii="Arial" w:hAnsi="Arial" w:cs="Arial"/>
                <w:color w:val="000000"/>
              </w:rPr>
              <w:t>e</w:t>
            </w:r>
            <w:r w:rsidRPr="00FE6EE3">
              <w:rPr>
                <w:rFonts w:ascii="Arial" w:hAnsi="Arial" w:cs="Arial"/>
                <w:color w:val="000000"/>
              </w:rPr>
              <w:t>nsure compliance with financial procedures and requirements.</w:t>
            </w:r>
          </w:p>
        </w:tc>
        <w:tc>
          <w:tcPr>
            <w:tcW w:w="1920" w:type="dxa"/>
            <w:shd w:val="clear" w:color="auto" w:fill="auto"/>
          </w:tcPr>
          <w:p w:rsidR="00967367" w:rsidRPr="00FE6EE3" w:rsidRDefault="006A7E38" w:rsidP="004C09CD">
            <w:pPr>
              <w:rPr>
                <w:rFonts w:ascii="Arial" w:hAnsi="Arial" w:cs="Arial"/>
                <w:b/>
              </w:rPr>
            </w:pPr>
            <w:r>
              <w:rPr>
                <w:rFonts w:ascii="Arial" w:hAnsi="Arial" w:cs="Arial"/>
                <w:b/>
              </w:rPr>
              <w:t>x</w:t>
            </w:r>
          </w:p>
        </w:tc>
      </w:tr>
      <w:tr w:rsidR="00967367" w:rsidRPr="00E659E3">
        <w:tc>
          <w:tcPr>
            <w:tcW w:w="7788" w:type="dxa"/>
            <w:shd w:val="clear" w:color="auto" w:fill="auto"/>
          </w:tcPr>
          <w:p w:rsidR="00967367" w:rsidRPr="00FE6EE3" w:rsidRDefault="008C1EC6" w:rsidP="004C09CD">
            <w:pPr>
              <w:rPr>
                <w:rFonts w:ascii="Arial" w:hAnsi="Arial" w:cs="Arial"/>
              </w:rPr>
            </w:pPr>
            <w:r w:rsidRPr="0035388F">
              <w:rPr>
                <w:rFonts w:ascii="Arial" w:hAnsi="Arial" w:cs="Arial"/>
                <w:i/>
              </w:rPr>
              <w:t>Ability to apply safeguarding practices and promote the welfare of the child and young person</w:t>
            </w:r>
            <w:r>
              <w:rPr>
                <w:rFonts w:ascii="Arial" w:hAnsi="Arial" w:cs="Arial"/>
                <w:i/>
              </w:rPr>
              <w:t xml:space="preserve">, recognising </w:t>
            </w:r>
            <w:r w:rsidRPr="0035388F">
              <w:rPr>
                <w:rFonts w:ascii="Arial" w:hAnsi="Arial" w:cs="Arial"/>
                <w:i/>
              </w:rPr>
              <w:t>and responding to harm or abuse proportionately, assessing risks and emotional resilience</w:t>
            </w:r>
            <w:r>
              <w:rPr>
                <w:rFonts w:ascii="Arial" w:hAnsi="Arial" w:cs="Arial"/>
                <w:i/>
              </w:rPr>
              <w:t xml:space="preserve"> </w:t>
            </w:r>
            <w:r w:rsidRPr="0035388F">
              <w:rPr>
                <w:rFonts w:ascii="Arial" w:hAnsi="Arial" w:cs="Arial"/>
                <w:i/>
              </w:rPr>
              <w:t>and making informed judgements, acting within local procedures, arrangements and resources</w:t>
            </w:r>
            <w:r>
              <w:rPr>
                <w:rFonts w:ascii="Arial" w:hAnsi="Arial" w:cs="Arial"/>
                <w:i/>
              </w:rPr>
              <w:t>)</w:t>
            </w:r>
          </w:p>
        </w:tc>
        <w:tc>
          <w:tcPr>
            <w:tcW w:w="1920" w:type="dxa"/>
            <w:shd w:val="clear" w:color="auto" w:fill="auto"/>
          </w:tcPr>
          <w:p w:rsidR="00967367" w:rsidRPr="004C09CD" w:rsidRDefault="00967367" w:rsidP="004C09CD">
            <w:pPr>
              <w:rPr>
                <w:rFonts w:ascii="Arial" w:hAnsi="Arial" w:cs="Arial"/>
                <w:color w:val="FF0000"/>
              </w:rPr>
            </w:pPr>
          </w:p>
        </w:tc>
      </w:tr>
    </w:tbl>
    <w:p w:rsidR="00E659E3" w:rsidRDefault="00E659E3"/>
    <w:p w:rsidR="00973F70" w:rsidRDefault="00973F70"/>
    <w:p w:rsidR="00973F70" w:rsidRDefault="00973F70"/>
    <w:p w:rsidR="00973F70" w:rsidRDefault="00973F70">
      <w:bookmarkStart w:id="0" w:name="_GoBack"/>
      <w:bookmarkEnd w:id="0"/>
    </w:p>
    <w:tbl>
      <w:tblPr>
        <w:tblStyle w:val="TableGrid"/>
        <w:tblW w:w="9708" w:type="dxa"/>
        <w:shd w:val="clear" w:color="auto" w:fill="FFFFFF"/>
        <w:tblLayout w:type="fixed"/>
        <w:tblLook w:val="01E0" w:firstRow="1" w:lastRow="1" w:firstColumn="1" w:lastColumn="1" w:noHBand="0" w:noVBand="0"/>
      </w:tblPr>
      <w:tblGrid>
        <w:gridCol w:w="9708"/>
      </w:tblGrid>
      <w:tr w:rsidR="00300C33">
        <w:tc>
          <w:tcPr>
            <w:tcW w:w="9708" w:type="dxa"/>
            <w:shd w:val="clear" w:color="auto" w:fill="B3B3B3"/>
          </w:tcPr>
          <w:p w:rsidR="00300C33" w:rsidRPr="00E659E3" w:rsidRDefault="00300C33" w:rsidP="00263271">
            <w:pPr>
              <w:ind w:right="-6"/>
              <w:rPr>
                <w:rFonts w:ascii="Arial" w:hAnsi="Arial" w:cs="Arial"/>
                <w:color w:val="000000"/>
              </w:rPr>
            </w:pPr>
            <w:r w:rsidRPr="00E659E3">
              <w:rPr>
                <w:rFonts w:ascii="Arial" w:hAnsi="Arial" w:cs="Arial"/>
                <w:b/>
              </w:rPr>
              <w:t xml:space="preserve">Relevant experience </w:t>
            </w:r>
            <w:r w:rsidR="00E659E3">
              <w:rPr>
                <w:rFonts w:ascii="Arial" w:hAnsi="Arial" w:cs="Arial"/>
                <w:b/>
              </w:rPr>
              <w:t>requirement:</w:t>
            </w:r>
            <w:r w:rsidRPr="00E659E3">
              <w:rPr>
                <w:rFonts w:ascii="Arial" w:hAnsi="Arial" w:cs="Arial"/>
                <w:b/>
              </w:rPr>
              <w:t xml:space="preserve"> </w:t>
            </w:r>
            <w:r w:rsidR="00443C36">
              <w:rPr>
                <w:rFonts w:ascii="Arial" w:hAnsi="Arial" w:cs="Arial"/>
                <w:b/>
              </w:rPr>
              <w:t>Essential for shortlisting</w:t>
            </w:r>
          </w:p>
          <w:p w:rsidR="00300C33" w:rsidRPr="005F10CF" w:rsidRDefault="00300C33" w:rsidP="00263271">
            <w:pPr>
              <w:ind w:right="-6"/>
              <w:rPr>
                <w:rFonts w:ascii="Arial" w:hAnsi="Arial" w:cs="Arial"/>
                <w:b/>
              </w:rPr>
            </w:pPr>
          </w:p>
        </w:tc>
      </w:tr>
      <w:tr w:rsidR="00300C33">
        <w:tc>
          <w:tcPr>
            <w:tcW w:w="9708" w:type="dxa"/>
            <w:shd w:val="clear" w:color="auto" w:fill="FFFFFF"/>
          </w:tcPr>
          <w:p w:rsidR="00300C33" w:rsidRPr="002A7395" w:rsidRDefault="008C1EC6" w:rsidP="001A0CBC">
            <w:pPr>
              <w:ind w:right="-6"/>
              <w:rPr>
                <w:rFonts w:ascii="Arial" w:hAnsi="Arial" w:cs="Arial"/>
              </w:rPr>
            </w:pPr>
            <w:r w:rsidRPr="00695FF8">
              <w:rPr>
                <w:rFonts w:ascii="Arial" w:hAnsi="Arial" w:cs="Arial"/>
              </w:rPr>
              <w:t xml:space="preserve">Must have </w:t>
            </w:r>
            <w:r>
              <w:rPr>
                <w:rFonts w:ascii="Arial" w:hAnsi="Arial" w:cs="Arial"/>
              </w:rPr>
              <w:t xml:space="preserve">recent </w:t>
            </w:r>
            <w:r w:rsidRPr="00695FF8">
              <w:rPr>
                <w:rFonts w:ascii="Arial" w:hAnsi="Arial" w:cs="Arial"/>
              </w:rPr>
              <w:t>relevant statutory experience of managing regulated resources for children and young people.</w:t>
            </w:r>
          </w:p>
        </w:tc>
      </w:tr>
      <w:tr w:rsidR="00300C33">
        <w:tc>
          <w:tcPr>
            <w:tcW w:w="9708" w:type="dxa"/>
            <w:shd w:val="clear" w:color="auto" w:fill="FFFFFF"/>
          </w:tcPr>
          <w:p w:rsidR="00300C33" w:rsidRPr="000D25E9" w:rsidRDefault="008C1EC6" w:rsidP="00263271">
            <w:pPr>
              <w:ind w:right="-6"/>
              <w:rPr>
                <w:rFonts w:ascii="Arial" w:hAnsi="Arial" w:cs="Arial"/>
              </w:rPr>
            </w:pPr>
            <w:r w:rsidRPr="00FE6EE3">
              <w:rPr>
                <w:rFonts w:ascii="Arial" w:hAnsi="Arial" w:cs="Arial"/>
                <w:lang w:val="en"/>
              </w:rPr>
              <w:t>Be able to demonstrate great interpersonal skills combined with excellent leadership and management capacity, with a passion to improve the lives of our most vulnerable children and young people</w:t>
            </w:r>
          </w:p>
        </w:tc>
      </w:tr>
      <w:tr w:rsidR="00300C33">
        <w:tc>
          <w:tcPr>
            <w:tcW w:w="9708" w:type="dxa"/>
            <w:shd w:val="clear" w:color="auto" w:fill="B3B3B3"/>
          </w:tcPr>
          <w:p w:rsidR="00443C36" w:rsidRPr="00E659E3" w:rsidRDefault="00300C33" w:rsidP="00443C36">
            <w:pPr>
              <w:ind w:right="-6"/>
              <w:rPr>
                <w:rFonts w:ascii="Arial" w:hAnsi="Arial" w:cs="Arial"/>
                <w:color w:val="000000"/>
              </w:rPr>
            </w:pPr>
            <w:r w:rsidRPr="00E659E3">
              <w:rPr>
                <w:rFonts w:ascii="Arial" w:hAnsi="Arial" w:cs="Arial"/>
                <w:b/>
              </w:rPr>
              <w:t xml:space="preserve">Relevant professional qualifications </w:t>
            </w:r>
            <w:r w:rsidR="00E659E3">
              <w:rPr>
                <w:rFonts w:ascii="Arial" w:hAnsi="Arial" w:cs="Arial"/>
                <w:b/>
              </w:rPr>
              <w:t>requirement:</w:t>
            </w:r>
            <w:r w:rsidRPr="00E659E3">
              <w:rPr>
                <w:rFonts w:ascii="Arial" w:hAnsi="Arial" w:cs="Arial"/>
                <w:b/>
              </w:rPr>
              <w:t xml:space="preserve"> </w:t>
            </w:r>
            <w:r w:rsidR="00443C36">
              <w:rPr>
                <w:rFonts w:ascii="Arial" w:hAnsi="Arial" w:cs="Arial"/>
                <w:b/>
              </w:rPr>
              <w:t>Essential for shortlisting</w:t>
            </w:r>
          </w:p>
          <w:p w:rsidR="00300C33" w:rsidRPr="00E659E3" w:rsidRDefault="00300C33" w:rsidP="000E05DC">
            <w:pPr>
              <w:ind w:right="-6"/>
              <w:rPr>
                <w:rFonts w:ascii="Arial" w:hAnsi="Arial" w:cs="Arial"/>
                <w:color w:val="000000"/>
              </w:rPr>
            </w:pPr>
          </w:p>
          <w:p w:rsidR="00300C33" w:rsidRPr="00E659E3" w:rsidRDefault="00300C33" w:rsidP="00263271">
            <w:pPr>
              <w:ind w:right="-6"/>
              <w:rPr>
                <w:rFonts w:ascii="Arial" w:hAnsi="Arial" w:cs="Arial"/>
                <w:b/>
              </w:rPr>
            </w:pPr>
          </w:p>
        </w:tc>
      </w:tr>
      <w:tr w:rsidR="004571A4">
        <w:tc>
          <w:tcPr>
            <w:tcW w:w="9708" w:type="dxa"/>
            <w:shd w:val="clear" w:color="auto" w:fill="FFFFFF"/>
          </w:tcPr>
          <w:p w:rsidR="004571A4" w:rsidRDefault="00E970AF" w:rsidP="00E970AF">
            <w:pPr>
              <w:ind w:right="-6"/>
              <w:rPr>
                <w:rFonts w:ascii="Arial" w:hAnsi="Arial" w:cs="Arial"/>
              </w:rPr>
            </w:pPr>
            <w:r>
              <w:rPr>
                <w:rFonts w:ascii="Arial" w:hAnsi="Arial" w:cs="Arial"/>
              </w:rPr>
              <w:t xml:space="preserve">Professional qualification </w:t>
            </w:r>
            <w:r w:rsidR="00EB0E61">
              <w:rPr>
                <w:rFonts w:ascii="Arial" w:hAnsi="Arial" w:cs="Arial"/>
              </w:rPr>
              <w:t xml:space="preserve">in social work </w:t>
            </w:r>
            <w:r>
              <w:rPr>
                <w:rFonts w:ascii="Arial" w:hAnsi="Arial" w:cs="Arial"/>
              </w:rPr>
              <w:t>such as DIPSW, CQSW</w:t>
            </w:r>
            <w:r w:rsidR="008C1EC6">
              <w:rPr>
                <w:rFonts w:ascii="Arial" w:hAnsi="Arial" w:cs="Arial"/>
              </w:rPr>
              <w:t xml:space="preserve"> </w:t>
            </w:r>
          </w:p>
          <w:p w:rsidR="00E970AF" w:rsidRDefault="00E970AF" w:rsidP="00E970AF">
            <w:pPr>
              <w:ind w:right="-6"/>
              <w:rPr>
                <w:rFonts w:ascii="Arial Bold" w:hAnsi="Arial Bold" w:cs="Arial"/>
                <w:b/>
                <w:sz w:val="28"/>
              </w:rPr>
            </w:pPr>
            <w:r w:rsidRPr="0055031B">
              <w:rPr>
                <w:rFonts w:ascii="Arial" w:hAnsi="Arial" w:cs="Arial"/>
              </w:rPr>
              <w:t>Additional management training o</w:t>
            </w:r>
            <w:r w:rsidR="008C1EC6">
              <w:rPr>
                <w:rFonts w:ascii="Arial" w:hAnsi="Arial" w:cs="Arial"/>
              </w:rPr>
              <w:t>r qualification such as DMS, NVQ5</w:t>
            </w:r>
            <w:r w:rsidRPr="0055031B">
              <w:rPr>
                <w:rFonts w:ascii="Arial" w:hAnsi="Arial" w:cs="Arial"/>
              </w:rPr>
              <w:t xml:space="preserve"> in management</w:t>
            </w:r>
            <w:r w:rsidR="008C1EC6">
              <w:rPr>
                <w:rFonts w:ascii="Arial" w:hAnsi="Arial" w:cs="Arial"/>
              </w:rPr>
              <w:t xml:space="preserve"> is desirable.</w:t>
            </w:r>
          </w:p>
        </w:tc>
      </w:tr>
      <w:tr w:rsidR="004571A4">
        <w:tc>
          <w:tcPr>
            <w:tcW w:w="9708" w:type="dxa"/>
            <w:tcBorders>
              <w:bottom w:val="single" w:sz="4" w:space="0" w:color="auto"/>
            </w:tcBorders>
            <w:shd w:val="clear" w:color="auto" w:fill="C0C0C0"/>
          </w:tcPr>
          <w:p w:rsidR="00B53757" w:rsidRDefault="00570F68" w:rsidP="00570F68">
            <w:pPr>
              <w:ind w:right="-874"/>
              <w:rPr>
                <w:rFonts w:ascii="Arial" w:hAnsi="Arial" w:cs="Arial"/>
                <w:b/>
              </w:rPr>
            </w:pPr>
            <w:r>
              <w:rPr>
                <w:rFonts w:ascii="Arial" w:hAnsi="Arial" w:cs="Arial"/>
                <w:b/>
              </w:rPr>
              <w:t xml:space="preserve">Core Employee competencies at manager level to be used at the interview stage. </w:t>
            </w:r>
          </w:p>
          <w:p w:rsidR="00B53757" w:rsidRPr="00570C99" w:rsidRDefault="006B76DB" w:rsidP="00570F68">
            <w:pPr>
              <w:ind w:right="-874"/>
              <w:rPr>
                <w:rFonts w:ascii="Arial" w:hAnsi="Arial" w:cs="Arial"/>
                <w:i/>
              </w:rPr>
            </w:pPr>
            <w:r w:rsidRPr="00570C99">
              <w:rPr>
                <w:rFonts w:ascii="Arial" w:hAnsi="Arial" w:cs="Arial"/>
                <w:i/>
              </w:rPr>
              <w:t>These are included as a standard statement and we don’t alter them. You can ask</w:t>
            </w:r>
          </w:p>
          <w:p w:rsidR="00B53757" w:rsidRPr="00570C99" w:rsidRDefault="006B76DB" w:rsidP="00570F68">
            <w:pPr>
              <w:ind w:right="-874"/>
              <w:rPr>
                <w:rFonts w:ascii="Arial" w:hAnsi="Arial" w:cs="Arial"/>
                <w:i/>
              </w:rPr>
            </w:pPr>
            <w:r w:rsidRPr="00570C99">
              <w:rPr>
                <w:rFonts w:ascii="Arial" w:hAnsi="Arial" w:cs="Arial"/>
                <w:i/>
              </w:rPr>
              <w:t xml:space="preserve"> questions about specific aspects or applications of them at interview but don’t need to </w:t>
            </w:r>
          </w:p>
          <w:p w:rsidR="00570F68" w:rsidRPr="006B76DB" w:rsidRDefault="006B76DB" w:rsidP="00570F68">
            <w:pPr>
              <w:ind w:right="-874"/>
              <w:rPr>
                <w:rFonts w:ascii="Arial" w:hAnsi="Arial" w:cs="Arial"/>
                <w:i/>
              </w:rPr>
            </w:pPr>
            <w:r w:rsidRPr="00570C99">
              <w:rPr>
                <w:rFonts w:ascii="Arial" w:hAnsi="Arial" w:cs="Arial"/>
                <w:i/>
              </w:rPr>
              <w:t xml:space="preserve">specify them here. </w:t>
            </w:r>
            <w:r w:rsidR="009D3AEF" w:rsidRPr="00570C99">
              <w:rPr>
                <w:rFonts w:ascii="Arial" w:hAnsi="Arial" w:cs="Arial"/>
                <w:i/>
              </w:rPr>
              <w:t>I have included your specific points under special knowledge.</w:t>
            </w:r>
          </w:p>
          <w:p w:rsidR="004571A4" w:rsidRDefault="004571A4" w:rsidP="000E05DC">
            <w:pPr>
              <w:ind w:right="-6"/>
              <w:rPr>
                <w:rFonts w:ascii="Arial Bold" w:hAnsi="Arial Bold" w:cs="Arial"/>
                <w:b/>
                <w:sz w:val="28"/>
              </w:rPr>
            </w:pPr>
          </w:p>
        </w:tc>
      </w:tr>
      <w:tr w:rsidR="00A360CF">
        <w:tc>
          <w:tcPr>
            <w:tcW w:w="9708" w:type="dxa"/>
            <w:shd w:val="clear" w:color="auto" w:fill="FFFFFF"/>
          </w:tcPr>
          <w:p w:rsidR="00984E08" w:rsidRDefault="00984E08" w:rsidP="004E77B4">
            <w:pPr>
              <w:ind w:right="-874"/>
              <w:rPr>
                <w:rFonts w:ascii="Arial" w:hAnsi="Arial" w:cs="Arial"/>
              </w:rPr>
            </w:pPr>
            <w:r>
              <w:rPr>
                <w:rFonts w:ascii="Arial" w:hAnsi="Arial" w:cs="Arial"/>
                <w:b/>
              </w:rPr>
              <w:t xml:space="preserve">Carries Out </w:t>
            </w:r>
            <w:r w:rsidR="00A360CF">
              <w:rPr>
                <w:rFonts w:ascii="Arial" w:hAnsi="Arial" w:cs="Arial"/>
                <w:b/>
              </w:rPr>
              <w:t xml:space="preserve">Performance Management </w:t>
            </w:r>
            <w:r w:rsidR="00A360CF">
              <w:rPr>
                <w:rFonts w:ascii="Arial" w:hAnsi="Arial" w:cs="Arial"/>
              </w:rPr>
              <w:t>– covers the employees capacity to manage</w:t>
            </w:r>
          </w:p>
          <w:p w:rsidR="00A360CF" w:rsidRPr="00984E08" w:rsidRDefault="00A360CF" w:rsidP="004E77B4">
            <w:pPr>
              <w:ind w:right="-874"/>
              <w:rPr>
                <w:rFonts w:ascii="Arial" w:hAnsi="Arial" w:cs="Arial"/>
              </w:rPr>
            </w:pPr>
            <w:r>
              <w:rPr>
                <w:rFonts w:ascii="Arial" w:hAnsi="Arial" w:cs="Arial"/>
              </w:rPr>
              <w:t xml:space="preserve"> their workload and carry out a number of specific tasks accurately to a high standard. </w:t>
            </w:r>
          </w:p>
        </w:tc>
      </w:tr>
      <w:tr w:rsidR="008674AB">
        <w:tc>
          <w:tcPr>
            <w:tcW w:w="9708" w:type="dxa"/>
            <w:shd w:val="clear" w:color="auto" w:fill="FFFFFF"/>
          </w:tcPr>
          <w:p w:rsidR="008674AB" w:rsidRPr="009D3AEF" w:rsidRDefault="008674AB" w:rsidP="005546E5">
            <w:pPr>
              <w:ind w:right="-6"/>
              <w:rPr>
                <w:rFonts w:ascii="Arial" w:hAnsi="Arial" w:cs="Arial"/>
              </w:rPr>
            </w:pPr>
            <w:bookmarkStart w:id="1" w:name="OLE_LINK3"/>
            <w:bookmarkStart w:id="2" w:name="OLE_LINK4"/>
            <w:r>
              <w:rPr>
                <w:rFonts w:ascii="Arial Bold" w:hAnsi="Arial Bold" w:cs="Arial"/>
                <w:b/>
              </w:rPr>
              <w:t xml:space="preserve">Communicates Effectively </w:t>
            </w:r>
            <w:r w:rsidR="00E66595">
              <w:rPr>
                <w:rFonts w:ascii="Arial" w:hAnsi="Arial" w:cs="Arial"/>
              </w:rPr>
              <w:t xml:space="preserve">- </w:t>
            </w:r>
            <w:r w:rsidR="009D3AEF">
              <w:rPr>
                <w:rFonts w:ascii="Arial" w:hAnsi="Arial" w:cs="Arial"/>
              </w:rPr>
              <w:t>c</w:t>
            </w:r>
            <w:r w:rsidR="005546E5" w:rsidRPr="009D3AEF">
              <w:rPr>
                <w:rFonts w:ascii="Arial" w:hAnsi="Arial" w:cs="Arial"/>
              </w:rPr>
              <w:t>overs</w:t>
            </w:r>
            <w:r w:rsidR="00E66595" w:rsidRPr="009D3AEF">
              <w:rPr>
                <w:rFonts w:ascii="Arial" w:hAnsi="Arial" w:cs="Arial"/>
              </w:rPr>
              <w:t xml:space="preserve"> a range of </w:t>
            </w:r>
            <w:r w:rsidRPr="009D3AEF">
              <w:rPr>
                <w:rFonts w:ascii="Arial" w:hAnsi="Arial" w:cs="Arial"/>
              </w:rPr>
              <w:t>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9D3AEF">
              <w:rPr>
                <w:rFonts w:ascii="Arial Bold" w:hAnsi="Arial Bold" w:cs="Arial"/>
                <w:b/>
              </w:rPr>
              <w:t xml:space="preserve"> </w:t>
            </w:r>
            <w:bookmarkEnd w:id="1"/>
            <w:bookmarkEnd w:id="2"/>
          </w:p>
        </w:tc>
      </w:tr>
      <w:tr w:rsidR="008674AB">
        <w:tc>
          <w:tcPr>
            <w:tcW w:w="9708" w:type="dxa"/>
            <w:shd w:val="clear" w:color="auto" w:fill="FFFFFF"/>
          </w:tcPr>
          <w:p w:rsidR="008674AB" w:rsidRPr="00EE4817" w:rsidRDefault="008674AB" w:rsidP="00771A1E">
            <w:pPr>
              <w:rPr>
                <w:rFonts w:ascii="Arial Bold" w:hAnsi="Arial Bold" w:cs="Arial"/>
                <w:b/>
              </w:rPr>
            </w:pPr>
            <w:r>
              <w:rPr>
                <w:rFonts w:ascii="Arial Bold" w:hAnsi="Arial Bold" w:cs="Arial"/>
                <w:b/>
              </w:rPr>
              <w:t>Carries Out Effective Decision Making</w:t>
            </w:r>
            <w:r>
              <w:rPr>
                <w:rFonts w:ascii="Arial" w:hAnsi="Arial"/>
                <w:sz w:val="22"/>
              </w:rPr>
              <w:t xml:space="preserve"> </w:t>
            </w:r>
            <w:r w:rsidR="00ED26C5">
              <w:rPr>
                <w:rFonts w:ascii="Arial" w:hAnsi="Arial"/>
                <w:sz w:val="22"/>
              </w:rPr>
              <w:t xml:space="preserve">- </w:t>
            </w:r>
            <w:r w:rsidRPr="009E2E77">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8674AB">
        <w:tc>
          <w:tcPr>
            <w:tcW w:w="9708" w:type="dxa"/>
            <w:shd w:val="clear" w:color="auto" w:fill="FFFFFF"/>
          </w:tcPr>
          <w:p w:rsidR="008674AB" w:rsidRPr="0028277B" w:rsidRDefault="008674AB" w:rsidP="0028277B">
            <w:pPr>
              <w:rPr>
                <w:rFonts w:ascii="Arial" w:hAnsi="Arial"/>
                <w:sz w:val="22"/>
              </w:rPr>
            </w:pPr>
            <w:r>
              <w:rPr>
                <w:rFonts w:ascii="Arial Bold" w:hAnsi="Arial Bold" w:cs="Arial"/>
                <w:b/>
              </w:rPr>
              <w:t>Undertakes Structured Problem Solving</w:t>
            </w:r>
            <w:r w:rsidRPr="00E96A4F">
              <w:rPr>
                <w:rFonts w:ascii="Arial" w:hAnsi="Arial"/>
                <w:sz w:val="22"/>
              </w:rPr>
              <w:t xml:space="preserve"> </w:t>
            </w:r>
            <w:r w:rsidRPr="00E10151">
              <w:rPr>
                <w:rFonts w:ascii="Arial Bold" w:hAnsi="Arial Bold"/>
                <w:b/>
              </w:rPr>
              <w:t>A</w:t>
            </w:r>
            <w:r>
              <w:rPr>
                <w:rFonts w:ascii="Arial Bold" w:hAnsi="Arial Bold"/>
                <w:b/>
              </w:rPr>
              <w:t>ctivity</w:t>
            </w:r>
            <w:r w:rsidRPr="00E10151">
              <w:rPr>
                <w:rFonts w:ascii="Arial" w:hAnsi="Arial"/>
              </w:rPr>
              <w:t xml:space="preserve"> </w:t>
            </w:r>
            <w:r w:rsidR="00ED26C5">
              <w:rPr>
                <w:rFonts w:ascii="Arial" w:hAnsi="Arial"/>
              </w:rPr>
              <w:t xml:space="preserve">- </w:t>
            </w:r>
            <w:r>
              <w:rPr>
                <w:rFonts w:ascii="Arial" w:hAnsi="Arial"/>
              </w:rPr>
              <w:t xml:space="preserve">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8674AB">
        <w:tc>
          <w:tcPr>
            <w:tcW w:w="9708" w:type="dxa"/>
            <w:shd w:val="clear" w:color="auto" w:fill="FFFFFF"/>
          </w:tcPr>
          <w:p w:rsidR="008674AB" w:rsidRPr="00771A1E" w:rsidRDefault="008674AB" w:rsidP="001A4BB6">
            <w:pPr>
              <w:rPr>
                <w:rFonts w:ascii="Arial" w:hAnsi="Arial"/>
                <w:sz w:val="22"/>
              </w:rPr>
            </w:pPr>
            <w:r>
              <w:rPr>
                <w:rFonts w:ascii="Arial Bold" w:hAnsi="Arial Bold" w:cs="Arial"/>
                <w:b/>
                <w:szCs w:val="20"/>
              </w:rPr>
              <w:t xml:space="preserve">Operates with </w:t>
            </w:r>
            <w:r w:rsidRPr="00F33496">
              <w:rPr>
                <w:rFonts w:ascii="Arial Bold" w:hAnsi="Arial Bold" w:cs="Arial"/>
                <w:b/>
                <w:szCs w:val="20"/>
              </w:rPr>
              <w:t>Dignity and Respect</w:t>
            </w:r>
            <w:r>
              <w:rPr>
                <w:rFonts w:ascii="Arial" w:hAnsi="Arial"/>
                <w:sz w:val="22"/>
              </w:rPr>
              <w:t xml:space="preserve"> </w:t>
            </w:r>
            <w:r w:rsidR="00ED26C5">
              <w:rPr>
                <w:rFonts w:ascii="Arial" w:hAnsi="Arial"/>
                <w:sz w:val="22"/>
              </w:rPr>
              <w:t xml:space="preserve">- </w:t>
            </w:r>
            <w:r w:rsidRPr="009E2E77">
              <w:rPr>
                <w:rFonts w:ascii="Arial" w:hAnsi="Arial"/>
              </w:rPr>
              <w:t xml:space="preserve">covers treating everyone with respect and </w:t>
            </w:r>
            <w:r w:rsidR="00AF51DE" w:rsidRPr="009E2E77">
              <w:rPr>
                <w:rFonts w:ascii="Arial" w:hAnsi="Arial"/>
              </w:rPr>
              <w:t>dignity,</w:t>
            </w:r>
            <w:r w:rsidRPr="009E2E77">
              <w:rPr>
                <w:rFonts w:ascii="Arial" w:hAnsi="Arial"/>
              </w:rPr>
              <w:t xml:space="preserve"> maintains impartiality/fairness with all people, is aware of the barriers people face.</w:t>
            </w:r>
            <w:r>
              <w:rPr>
                <w:rFonts w:ascii="Arial" w:hAnsi="Arial"/>
                <w:sz w:val="22"/>
              </w:rPr>
              <w:t xml:space="preserve">  </w:t>
            </w:r>
          </w:p>
        </w:tc>
      </w:tr>
    </w:tbl>
    <w:p w:rsidR="00E659E3" w:rsidRDefault="00E659E3"/>
    <w:tbl>
      <w:tblPr>
        <w:tblStyle w:val="TableGrid"/>
        <w:tblW w:w="9708" w:type="dxa"/>
        <w:tblLayout w:type="fixed"/>
        <w:tblLook w:val="01E0" w:firstRow="1" w:lastRow="1" w:firstColumn="1" w:lastColumn="1" w:noHBand="0" w:noVBand="0"/>
      </w:tblPr>
      <w:tblGrid>
        <w:gridCol w:w="2796"/>
        <w:gridCol w:w="2982"/>
        <w:gridCol w:w="3930"/>
      </w:tblGrid>
      <w:tr w:rsidR="00300C33">
        <w:tc>
          <w:tcPr>
            <w:tcW w:w="9708" w:type="dxa"/>
            <w:gridSpan w:val="3"/>
            <w:shd w:val="clear" w:color="auto" w:fill="D9D9D9"/>
          </w:tcPr>
          <w:p w:rsidR="00300C33" w:rsidRDefault="00300C33" w:rsidP="00263271">
            <w:pPr>
              <w:ind w:right="-6"/>
              <w:rPr>
                <w:rFonts w:ascii="Arial Bold" w:hAnsi="Arial Bold" w:cs="Arial"/>
                <w:b/>
                <w:color w:val="FF0000"/>
              </w:rPr>
            </w:pPr>
            <w:r>
              <w:rPr>
                <w:rFonts w:ascii="Arial Bold" w:hAnsi="Arial Bold" w:cs="Arial"/>
                <w:b/>
              </w:rPr>
              <w:t>Management C</w:t>
            </w:r>
            <w:r w:rsidRPr="003575C5">
              <w:rPr>
                <w:rFonts w:ascii="Arial Bold" w:hAnsi="Arial Bold" w:cs="Arial"/>
                <w:b/>
              </w:rPr>
              <w:t>ompetencies</w:t>
            </w:r>
            <w:r w:rsidR="00E659E3">
              <w:rPr>
                <w:rFonts w:ascii="Arial Bold" w:hAnsi="Arial Bold" w:cs="Arial"/>
                <w:b/>
              </w:rPr>
              <w:t xml:space="preserve">: </w:t>
            </w:r>
            <w:r w:rsidR="00E66595">
              <w:rPr>
                <w:rFonts w:ascii="Arial" w:hAnsi="Arial" w:cs="Arial"/>
                <w:b/>
              </w:rPr>
              <w:t>to be used at the interview stage</w:t>
            </w:r>
            <w:r w:rsidR="006434D6">
              <w:rPr>
                <w:rFonts w:ascii="Arial" w:hAnsi="Arial" w:cs="Arial"/>
                <w:b/>
              </w:rPr>
              <w:t>.</w:t>
            </w:r>
            <w:r w:rsidR="006434D6" w:rsidRPr="00F57270">
              <w:rPr>
                <w:rFonts w:ascii="Arial Bold" w:hAnsi="Arial Bold" w:cs="Arial"/>
                <w:b/>
                <w:color w:val="000000"/>
              </w:rPr>
              <w:t xml:space="preserve"> </w:t>
            </w:r>
          </w:p>
          <w:p w:rsidR="00541F8A" w:rsidRPr="00541F8A" w:rsidRDefault="00541F8A" w:rsidP="00263271">
            <w:pPr>
              <w:ind w:right="-6"/>
              <w:rPr>
                <w:rFonts w:ascii="Arial Bold" w:hAnsi="Arial Bold" w:cs="Arial"/>
                <w:b/>
                <w:color w:val="FF0000"/>
              </w:rPr>
            </w:pPr>
          </w:p>
        </w:tc>
      </w:tr>
      <w:tr w:rsidR="00300C33">
        <w:tc>
          <w:tcPr>
            <w:tcW w:w="9708" w:type="dxa"/>
            <w:gridSpan w:val="3"/>
            <w:shd w:val="clear" w:color="auto" w:fill="auto"/>
          </w:tcPr>
          <w:p w:rsidR="00300C33" w:rsidRPr="000F241D" w:rsidRDefault="007351CF" w:rsidP="000F241D">
            <w:pPr>
              <w:rPr>
                <w:rFonts w:ascii="Arial" w:hAnsi="Arial"/>
                <w:sz w:val="22"/>
              </w:rPr>
            </w:pPr>
            <w:r>
              <w:rPr>
                <w:rFonts w:ascii="Arial Bold" w:hAnsi="Arial Bold"/>
                <w:b/>
                <w:color w:val="000000"/>
                <w:szCs w:val="16"/>
              </w:rPr>
              <w:t xml:space="preserve">Operates with </w:t>
            </w:r>
            <w:r w:rsidR="00300C33">
              <w:rPr>
                <w:rFonts w:ascii="Arial Bold" w:hAnsi="Arial Bold"/>
                <w:b/>
                <w:color w:val="000000"/>
                <w:szCs w:val="16"/>
              </w:rPr>
              <w:t xml:space="preserve">Strategic Awareness </w:t>
            </w:r>
            <w:r w:rsidR="00024FA5">
              <w:rPr>
                <w:rFonts w:ascii="Arial" w:hAnsi="Arial"/>
                <w:sz w:val="22"/>
              </w:rPr>
              <w:t>W</w:t>
            </w:r>
            <w:r w:rsidR="00B13F98">
              <w:rPr>
                <w:rFonts w:ascii="Arial" w:hAnsi="Arial"/>
                <w:sz w:val="22"/>
              </w:rPr>
              <w:t>ork</w:t>
            </w:r>
            <w:r w:rsidR="00300C33" w:rsidRPr="00E96A4F">
              <w:rPr>
                <w:rFonts w:ascii="Arial" w:hAnsi="Arial"/>
                <w:sz w:val="22"/>
              </w:rPr>
              <w:t xml:space="preserve"> with corporate priorities and policies in a joined up way with </w:t>
            </w:r>
            <w:r w:rsidR="00F301E7" w:rsidRPr="00E96A4F">
              <w:rPr>
                <w:rFonts w:ascii="Arial" w:hAnsi="Arial"/>
                <w:sz w:val="22"/>
              </w:rPr>
              <w:t>others,</w:t>
            </w:r>
            <w:r w:rsidR="00300C33" w:rsidRPr="00E96A4F">
              <w:rPr>
                <w:rFonts w:ascii="Arial" w:hAnsi="Arial"/>
                <w:sz w:val="22"/>
              </w:rPr>
              <w:t xml:space="preserve"> internally and externally.</w:t>
            </w:r>
            <w:r w:rsidR="00B13F98">
              <w:rPr>
                <w:rFonts w:ascii="Arial" w:hAnsi="Arial"/>
                <w:sz w:val="22"/>
              </w:rPr>
              <w:t xml:space="preserve"> Works democratically</w:t>
            </w:r>
            <w:r w:rsidR="00300C33" w:rsidRPr="00E96A4F">
              <w:rPr>
                <w:rFonts w:ascii="Arial" w:hAnsi="Arial"/>
                <w:sz w:val="22"/>
              </w:rPr>
              <w:t xml:space="preserve">, transparently and </w:t>
            </w:r>
            <w:r w:rsidR="00F301E7" w:rsidRPr="00E96A4F">
              <w:rPr>
                <w:rFonts w:ascii="Arial" w:hAnsi="Arial"/>
                <w:sz w:val="22"/>
              </w:rPr>
              <w:t>accountably.</w:t>
            </w:r>
          </w:p>
        </w:tc>
      </w:tr>
      <w:tr w:rsidR="00300C33">
        <w:tc>
          <w:tcPr>
            <w:tcW w:w="9708" w:type="dxa"/>
            <w:gridSpan w:val="3"/>
            <w:shd w:val="clear" w:color="auto" w:fill="auto"/>
          </w:tcPr>
          <w:p w:rsidR="00300C33" w:rsidRPr="00651421" w:rsidRDefault="00442941" w:rsidP="00651421">
            <w:pPr>
              <w:rPr>
                <w:rFonts w:ascii="Arial" w:hAnsi="Arial"/>
                <w:sz w:val="22"/>
                <w:szCs w:val="20"/>
              </w:rPr>
            </w:pPr>
            <w:r>
              <w:rPr>
                <w:rFonts w:ascii="Arial Bold" w:hAnsi="Arial Bold"/>
                <w:b/>
                <w:color w:val="000000"/>
                <w:szCs w:val="16"/>
              </w:rPr>
              <w:t xml:space="preserve">Practices </w:t>
            </w:r>
            <w:r w:rsidR="00771A1E">
              <w:rPr>
                <w:rFonts w:ascii="Arial Bold" w:hAnsi="Arial Bold"/>
                <w:b/>
                <w:color w:val="000000"/>
                <w:szCs w:val="16"/>
              </w:rPr>
              <w:t xml:space="preserve">Appropriate </w:t>
            </w:r>
            <w:r w:rsidR="00300C33" w:rsidRPr="00110484">
              <w:rPr>
                <w:rFonts w:ascii="Arial Bold" w:hAnsi="Arial Bold"/>
                <w:b/>
                <w:color w:val="000000"/>
                <w:szCs w:val="16"/>
              </w:rPr>
              <w:t xml:space="preserve">Leadership </w:t>
            </w:r>
            <w:r w:rsidR="00300C33" w:rsidRPr="00E96A4F">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300C33">
        <w:tc>
          <w:tcPr>
            <w:tcW w:w="9708" w:type="dxa"/>
            <w:gridSpan w:val="3"/>
            <w:shd w:val="clear" w:color="auto" w:fill="auto"/>
          </w:tcPr>
          <w:p w:rsidR="00300C33" w:rsidRPr="005C5C29" w:rsidRDefault="00300C33" w:rsidP="005C5C29">
            <w:pPr>
              <w:rPr>
                <w:rFonts w:ascii="Arial" w:hAnsi="Arial"/>
                <w:sz w:val="22"/>
              </w:rPr>
            </w:pPr>
            <w:r w:rsidRPr="001457EB">
              <w:rPr>
                <w:rFonts w:ascii="Arial Bold" w:hAnsi="Arial Bold"/>
                <w:b/>
                <w:color w:val="000000"/>
                <w:szCs w:val="16"/>
              </w:rPr>
              <w:t>Delivering Successful Performance</w:t>
            </w:r>
            <w:r>
              <w:rPr>
                <w:rFonts w:ascii="Arial Bold" w:hAnsi="Arial Bold"/>
                <w:b/>
                <w:color w:val="000000"/>
                <w:szCs w:val="16"/>
              </w:rPr>
              <w:t xml:space="preserve"> </w:t>
            </w:r>
            <w:r w:rsidRPr="00E96A4F">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E96A4F">
              <w:rPr>
                <w:rFonts w:ascii="Arial" w:hAnsi="Arial"/>
                <w:color w:val="000000"/>
                <w:sz w:val="22"/>
                <w:szCs w:val="22"/>
              </w:rPr>
              <w:t>.</w:t>
            </w:r>
          </w:p>
        </w:tc>
      </w:tr>
      <w:tr w:rsidR="00300C33">
        <w:tc>
          <w:tcPr>
            <w:tcW w:w="9708" w:type="dxa"/>
            <w:gridSpan w:val="3"/>
            <w:shd w:val="clear" w:color="auto" w:fill="auto"/>
          </w:tcPr>
          <w:p w:rsidR="00300C33" w:rsidRPr="00194504" w:rsidRDefault="008A0334" w:rsidP="00194504">
            <w:pPr>
              <w:rPr>
                <w:rFonts w:ascii="Arial" w:hAnsi="Arial" w:cs="Arial"/>
                <w:bCs/>
                <w:sz w:val="22"/>
                <w:szCs w:val="20"/>
              </w:rPr>
            </w:pPr>
            <w:r>
              <w:rPr>
                <w:rFonts w:ascii="Arial Bold" w:hAnsi="Arial Bold"/>
                <w:b/>
              </w:rPr>
              <w:t xml:space="preserve">Applying </w:t>
            </w:r>
            <w:r w:rsidR="00300C33" w:rsidRPr="00110484">
              <w:rPr>
                <w:rFonts w:ascii="Arial Bold" w:hAnsi="Arial Bold"/>
                <w:b/>
              </w:rPr>
              <w:t>Project and Programme Management</w:t>
            </w:r>
            <w:r w:rsidR="00300C33" w:rsidRPr="00E96A4F">
              <w:rPr>
                <w:rFonts w:ascii="Arial" w:hAnsi="Arial" w:cs="Arial"/>
                <w:bCs/>
                <w:sz w:val="22"/>
                <w:szCs w:val="20"/>
              </w:rPr>
              <w:t xml:space="preserve"> Our </w:t>
            </w:r>
            <w:r w:rsidR="00F301E7" w:rsidRPr="00E96A4F">
              <w:rPr>
                <w:rFonts w:ascii="Arial" w:hAnsi="Arial" w:cs="Arial"/>
                <w:bCs/>
                <w:sz w:val="22"/>
                <w:szCs w:val="20"/>
              </w:rPr>
              <w:t>manager’s</w:t>
            </w:r>
            <w:r w:rsidR="00300C33" w:rsidRPr="00E96A4F">
              <w:rPr>
                <w:rFonts w:ascii="Arial" w:hAnsi="Arial" w:cs="Arial"/>
                <w:bCs/>
                <w:sz w:val="22"/>
                <w:szCs w:val="20"/>
              </w:rPr>
              <w:t xml:space="preserve"> work to ensure that outcomes and objectives are achieved within desired timescales, make best use of resources and take a positive approach to contingency planning.</w:t>
            </w:r>
          </w:p>
        </w:tc>
      </w:tr>
      <w:tr w:rsidR="00300C33">
        <w:tc>
          <w:tcPr>
            <w:tcW w:w="9708" w:type="dxa"/>
            <w:gridSpan w:val="3"/>
            <w:tcBorders>
              <w:bottom w:val="single" w:sz="4" w:space="0" w:color="auto"/>
            </w:tcBorders>
            <w:shd w:val="clear" w:color="auto" w:fill="auto"/>
          </w:tcPr>
          <w:p w:rsidR="00300C33" w:rsidRPr="00581DA0" w:rsidRDefault="00300C33" w:rsidP="001D6AE3">
            <w:pPr>
              <w:rPr>
                <w:rFonts w:ascii="Arial" w:hAnsi="Arial"/>
                <w:sz w:val="22"/>
              </w:rPr>
            </w:pPr>
            <w:r w:rsidRPr="00110484">
              <w:rPr>
                <w:rFonts w:ascii="Arial Bold" w:hAnsi="Arial Bold"/>
                <w:b/>
                <w:color w:val="000000"/>
                <w:szCs w:val="16"/>
              </w:rPr>
              <w:t>Developing High Performing People and Teams</w:t>
            </w:r>
            <w:r w:rsidRPr="00E96A4F">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846678">
        <w:tc>
          <w:tcPr>
            <w:tcW w:w="9708" w:type="dxa"/>
            <w:gridSpan w:val="3"/>
            <w:shd w:val="clear" w:color="auto" w:fill="B3B3B3"/>
          </w:tcPr>
          <w:p w:rsidR="00846678" w:rsidRPr="005F10CF" w:rsidRDefault="00846678" w:rsidP="008338A8">
            <w:pPr>
              <w:ind w:right="-874"/>
              <w:rPr>
                <w:rFonts w:ascii="Arial" w:hAnsi="Arial" w:cs="Arial"/>
                <w:b/>
              </w:rPr>
            </w:pPr>
            <w:r w:rsidRPr="005F10CF">
              <w:rPr>
                <w:rFonts w:ascii="Arial" w:hAnsi="Arial" w:cs="Arial"/>
                <w:b/>
              </w:rPr>
              <w:t>Working Conditions:</w:t>
            </w:r>
            <w:r>
              <w:rPr>
                <w:rFonts w:ascii="Arial" w:hAnsi="Arial" w:cs="Arial"/>
                <w:b/>
              </w:rPr>
              <w:t xml:space="preserve"> </w:t>
            </w:r>
          </w:p>
          <w:p w:rsidR="00846678" w:rsidRPr="005F10CF" w:rsidRDefault="00846678" w:rsidP="008338A8">
            <w:pPr>
              <w:ind w:right="-154"/>
              <w:rPr>
                <w:rFonts w:ascii="Arial" w:hAnsi="Arial" w:cs="Arial"/>
              </w:rPr>
            </w:pPr>
            <w:r>
              <w:rPr>
                <w:sz w:val="20"/>
                <w:szCs w:val="20"/>
              </w:rPr>
              <w:t xml:space="preserve"> </w:t>
            </w:r>
          </w:p>
        </w:tc>
      </w:tr>
      <w:tr w:rsidR="00846678">
        <w:tc>
          <w:tcPr>
            <w:tcW w:w="9708" w:type="dxa"/>
            <w:gridSpan w:val="3"/>
            <w:shd w:val="clear" w:color="auto" w:fill="auto"/>
          </w:tcPr>
          <w:p w:rsidR="00A62316" w:rsidRDefault="00846678" w:rsidP="00A62316">
            <w:pPr>
              <w:ind w:right="-154"/>
              <w:rPr>
                <w:rFonts w:ascii="Arial" w:hAnsi="Arial" w:cs="Arial"/>
              </w:rPr>
            </w:pPr>
            <w:r>
              <w:rPr>
                <w:sz w:val="20"/>
                <w:szCs w:val="20"/>
              </w:rPr>
              <w:t xml:space="preserve"> </w:t>
            </w:r>
            <w:r w:rsidR="00A62316">
              <w:rPr>
                <w:rFonts w:ascii="Arial" w:hAnsi="Arial" w:cs="Arial"/>
              </w:rPr>
              <w:t xml:space="preserve">You will outline here if the post holder must </w:t>
            </w:r>
            <w:r w:rsidR="00A62316" w:rsidRPr="005F10CF">
              <w:rPr>
                <w:rFonts w:ascii="Arial" w:hAnsi="Arial" w:cs="Arial"/>
              </w:rPr>
              <w:t xml:space="preserve">be able to work evenings, weekends and </w:t>
            </w:r>
          </w:p>
          <w:p w:rsidR="00A62316" w:rsidRDefault="00A62316" w:rsidP="00A62316">
            <w:pPr>
              <w:ind w:right="-154"/>
              <w:rPr>
                <w:rFonts w:ascii="Arial" w:hAnsi="Arial" w:cs="Arial"/>
              </w:rPr>
            </w:pPr>
            <w:r>
              <w:rPr>
                <w:rFonts w:ascii="Arial" w:hAnsi="Arial" w:cs="Arial"/>
              </w:rPr>
              <w:t>Bank H</w:t>
            </w:r>
            <w:r w:rsidRPr="005F10CF">
              <w:rPr>
                <w:rFonts w:ascii="Arial" w:hAnsi="Arial" w:cs="Arial"/>
              </w:rPr>
              <w:t xml:space="preserve">olidays as required by the needs of the service. </w:t>
            </w:r>
            <w:r>
              <w:rPr>
                <w:rFonts w:ascii="Arial" w:hAnsi="Arial" w:cs="Arial"/>
              </w:rPr>
              <w:t xml:space="preserve"> </w:t>
            </w:r>
            <w:r w:rsidRPr="005F10CF">
              <w:rPr>
                <w:rFonts w:ascii="Arial" w:hAnsi="Arial" w:cs="Arial"/>
              </w:rPr>
              <w:t>Must be able to perform all duties and tasks with reasonable adjustment, where appropriate, in accordance with the</w:t>
            </w:r>
            <w:r>
              <w:rPr>
                <w:rFonts w:ascii="Arial" w:hAnsi="Arial" w:cs="Arial"/>
              </w:rPr>
              <w:t xml:space="preserve"> </w:t>
            </w:r>
          </w:p>
          <w:p w:rsidR="00846678" w:rsidRPr="005F10CF" w:rsidRDefault="00A62316" w:rsidP="00A62316">
            <w:pPr>
              <w:ind w:right="-874"/>
              <w:rPr>
                <w:rFonts w:ascii="Arial" w:hAnsi="Arial" w:cs="Arial"/>
                <w:b/>
              </w:rPr>
            </w:pPr>
            <w:r>
              <w:rPr>
                <w:rFonts w:ascii="Arial" w:hAnsi="Arial" w:cs="Arial"/>
              </w:rPr>
              <w:t xml:space="preserve">Equality Act 2010 in relation to Disability Provisions. </w:t>
            </w:r>
            <w:r>
              <w:rPr>
                <w:sz w:val="20"/>
                <w:szCs w:val="20"/>
              </w:rPr>
              <w:t xml:space="preserve"> </w:t>
            </w:r>
          </w:p>
        </w:tc>
      </w:tr>
      <w:tr w:rsidR="00846678">
        <w:tc>
          <w:tcPr>
            <w:tcW w:w="9708" w:type="dxa"/>
            <w:gridSpan w:val="3"/>
            <w:tcBorders>
              <w:bottom w:val="single" w:sz="4" w:space="0" w:color="auto"/>
            </w:tcBorders>
            <w:shd w:val="clear" w:color="auto" w:fill="auto"/>
          </w:tcPr>
          <w:p w:rsidR="00846678" w:rsidRPr="005F10CF" w:rsidRDefault="00846678" w:rsidP="008338A8">
            <w:pPr>
              <w:ind w:right="-874"/>
              <w:rPr>
                <w:rFonts w:ascii="Arial" w:hAnsi="Arial" w:cs="Arial"/>
                <w:b/>
              </w:rPr>
            </w:pPr>
          </w:p>
        </w:tc>
      </w:tr>
      <w:tr w:rsidR="009836C9">
        <w:tc>
          <w:tcPr>
            <w:tcW w:w="9708" w:type="dxa"/>
            <w:gridSpan w:val="3"/>
            <w:shd w:val="clear" w:color="auto" w:fill="B3B3B3"/>
          </w:tcPr>
          <w:p w:rsidR="009836C9" w:rsidRPr="00A65356" w:rsidRDefault="009836C9" w:rsidP="00272FF2">
            <w:pPr>
              <w:ind w:right="-874"/>
              <w:rPr>
                <w:rFonts w:ascii="Arial" w:hAnsi="Arial" w:cs="Arial"/>
              </w:rPr>
            </w:pPr>
            <w:r>
              <w:rPr>
                <w:rFonts w:ascii="Arial" w:hAnsi="Arial" w:cs="Arial"/>
                <w:b/>
              </w:rPr>
              <w:t xml:space="preserve">Special Conditions: </w:t>
            </w:r>
          </w:p>
        </w:tc>
      </w:tr>
      <w:tr w:rsidR="009836C9">
        <w:tc>
          <w:tcPr>
            <w:tcW w:w="9708" w:type="dxa"/>
            <w:gridSpan w:val="3"/>
            <w:shd w:val="clear" w:color="auto" w:fill="auto"/>
          </w:tcPr>
          <w:p w:rsidR="009836C9" w:rsidRDefault="009836C9" w:rsidP="00272FF2">
            <w:pPr>
              <w:ind w:right="-874"/>
              <w:rPr>
                <w:rFonts w:ascii="Arial" w:hAnsi="Arial" w:cs="Arial"/>
              </w:rPr>
            </w:pPr>
            <w:r>
              <w:rPr>
                <w:rFonts w:ascii="Arial" w:hAnsi="Arial" w:cs="Arial"/>
              </w:rPr>
              <w:t xml:space="preserve">You will outline here if there is a requirement for the post to have recruitment checks </w:t>
            </w:r>
          </w:p>
          <w:p w:rsidR="009836C9" w:rsidRPr="00574261" w:rsidRDefault="009836C9" w:rsidP="00272FF2">
            <w:pPr>
              <w:ind w:right="-874"/>
              <w:rPr>
                <w:rFonts w:ascii="Arial" w:hAnsi="Arial" w:cs="Arial"/>
              </w:rPr>
            </w:pPr>
            <w:r>
              <w:rPr>
                <w:rFonts w:ascii="Arial" w:hAnsi="Arial" w:cs="Arial"/>
              </w:rPr>
              <w:t>such as DBS, Warner Process.</w:t>
            </w:r>
          </w:p>
        </w:tc>
      </w:tr>
      <w:tr w:rsidR="009836C9" w:rsidRPr="005F10CF">
        <w:trPr>
          <w:trHeight w:val="795"/>
        </w:trPr>
        <w:tc>
          <w:tcPr>
            <w:tcW w:w="2796" w:type="dxa"/>
          </w:tcPr>
          <w:p w:rsidR="009836C9" w:rsidRDefault="009836C9" w:rsidP="00DE1178">
            <w:pPr>
              <w:rPr>
                <w:rFonts w:ascii="Arial" w:hAnsi="Arial" w:cs="Arial"/>
                <w:b/>
              </w:rPr>
            </w:pPr>
            <w:r w:rsidRPr="005F10CF">
              <w:rPr>
                <w:rFonts w:ascii="Arial" w:hAnsi="Arial" w:cs="Arial"/>
                <w:b/>
              </w:rPr>
              <w:t>Compiled by:</w:t>
            </w:r>
          </w:p>
          <w:p w:rsidR="00265F36" w:rsidRPr="008F32F4" w:rsidRDefault="00265F36" w:rsidP="00DE1178">
            <w:pPr>
              <w:rPr>
                <w:rFonts w:ascii="Arial" w:hAnsi="Arial" w:cs="Arial"/>
                <w:b/>
                <w:i/>
              </w:rPr>
            </w:pPr>
            <w:r w:rsidRPr="008F32F4">
              <w:rPr>
                <w:rFonts w:ascii="Arial" w:hAnsi="Arial" w:cs="Arial"/>
                <w:b/>
                <w:i/>
              </w:rPr>
              <w:t xml:space="preserve">Reformatted </w:t>
            </w:r>
            <w:r w:rsidR="008F32F4" w:rsidRPr="008F32F4">
              <w:rPr>
                <w:rFonts w:ascii="Arial" w:hAnsi="Arial" w:cs="Arial"/>
                <w:b/>
                <w:i/>
              </w:rPr>
              <w:t>2015</w:t>
            </w:r>
          </w:p>
          <w:p w:rsidR="009836C9" w:rsidRPr="005F10CF" w:rsidRDefault="009836C9" w:rsidP="00DE1178">
            <w:pPr>
              <w:rPr>
                <w:rFonts w:ascii="Arial" w:hAnsi="Arial" w:cs="Arial"/>
                <w:b/>
              </w:rPr>
            </w:pPr>
          </w:p>
          <w:p w:rsidR="009836C9" w:rsidRPr="005F10CF" w:rsidRDefault="009836C9" w:rsidP="00DE1178">
            <w:pPr>
              <w:rPr>
                <w:rFonts w:ascii="Arial" w:hAnsi="Arial" w:cs="Arial"/>
                <w:b/>
              </w:rPr>
            </w:pPr>
          </w:p>
          <w:p w:rsidR="009836C9" w:rsidRPr="005F10CF" w:rsidRDefault="009836C9" w:rsidP="00DE1178">
            <w:pPr>
              <w:rPr>
                <w:rFonts w:ascii="Arial" w:hAnsi="Arial" w:cs="Arial"/>
                <w:b/>
              </w:rPr>
            </w:pPr>
            <w:r w:rsidRPr="005F10CF">
              <w:rPr>
                <w:rFonts w:ascii="Arial" w:hAnsi="Arial" w:cs="Arial"/>
                <w:b/>
              </w:rPr>
              <w:t>Date:</w:t>
            </w:r>
            <w:r w:rsidR="00303059">
              <w:rPr>
                <w:rFonts w:ascii="Arial" w:hAnsi="Arial" w:cs="Arial"/>
                <w:b/>
              </w:rPr>
              <w:t xml:space="preserve"> April 2016</w:t>
            </w:r>
          </w:p>
        </w:tc>
        <w:tc>
          <w:tcPr>
            <w:tcW w:w="2982" w:type="dxa"/>
          </w:tcPr>
          <w:p w:rsidR="009836C9" w:rsidRPr="005F10CF" w:rsidRDefault="009836C9" w:rsidP="00DE1178">
            <w:pPr>
              <w:rPr>
                <w:rFonts w:ascii="Arial" w:hAnsi="Arial" w:cs="Arial"/>
                <w:b/>
              </w:rPr>
            </w:pPr>
            <w:r w:rsidRPr="005F10CF">
              <w:rPr>
                <w:rFonts w:ascii="Arial" w:hAnsi="Arial" w:cs="Arial"/>
                <w:b/>
              </w:rPr>
              <w:t>Grade Assessment Date:</w:t>
            </w:r>
          </w:p>
          <w:p w:rsidR="009836C9" w:rsidRPr="005F10CF" w:rsidRDefault="009836C9" w:rsidP="00DE1178">
            <w:pPr>
              <w:rPr>
                <w:rFonts w:ascii="Arial" w:hAnsi="Arial" w:cs="Arial"/>
                <w:b/>
              </w:rPr>
            </w:pPr>
          </w:p>
        </w:tc>
        <w:tc>
          <w:tcPr>
            <w:tcW w:w="3930" w:type="dxa"/>
          </w:tcPr>
          <w:p w:rsidR="009836C9" w:rsidRPr="005F10CF" w:rsidRDefault="009836C9" w:rsidP="00DE1178">
            <w:pPr>
              <w:ind w:right="-6"/>
              <w:rPr>
                <w:rFonts w:ascii="Arial" w:hAnsi="Arial" w:cs="Arial"/>
                <w:b/>
              </w:rPr>
            </w:pPr>
            <w:r w:rsidRPr="005F10CF">
              <w:rPr>
                <w:rFonts w:ascii="Arial" w:hAnsi="Arial" w:cs="Arial"/>
                <w:b/>
              </w:rPr>
              <w:t>Post Grade:</w:t>
            </w:r>
          </w:p>
        </w:tc>
      </w:tr>
    </w:tbl>
    <w:p w:rsidR="004D2650" w:rsidRDefault="004D2650" w:rsidP="001761AF"/>
    <w:p w:rsidR="00213542" w:rsidRPr="00D1126E" w:rsidRDefault="00213542" w:rsidP="00213542">
      <w:pPr>
        <w:rPr>
          <w:b/>
          <w:sz w:val="28"/>
          <w:szCs w:val="28"/>
        </w:rPr>
      </w:pPr>
    </w:p>
    <w:sectPr w:rsidR="00213542" w:rsidRPr="00D1126E" w:rsidSect="00C468B8">
      <w:headerReference w:type="even" r:id="rId13"/>
      <w:headerReference w:type="default" r:id="rId14"/>
      <w:footerReference w:type="default" r:id="rId15"/>
      <w:headerReference w:type="first" r:id="rId16"/>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E0" w:rsidRDefault="000D25E0">
      <w:r>
        <w:separator/>
      </w:r>
    </w:p>
  </w:endnote>
  <w:endnote w:type="continuationSeparator" w:id="0">
    <w:p w:rsidR="000D25E0" w:rsidRDefault="000D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CF" w:rsidRDefault="009674CF">
    <w:pPr>
      <w:pStyle w:val="Footer"/>
    </w:pPr>
    <w:r>
      <w:t>Version 2| Dated 10</w:t>
    </w:r>
    <w:r w:rsidRPr="009674CF">
      <w:rPr>
        <w:vertAlign w:val="superscript"/>
      </w:rPr>
      <w:t>th</w:t>
    </w:r>
    <w:r>
      <w:t xml:space="preserve"> February 2015| Created by IJ| Job Profile Middle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E0" w:rsidRDefault="000D25E0">
      <w:r>
        <w:separator/>
      </w:r>
    </w:p>
  </w:footnote>
  <w:footnote w:type="continuationSeparator" w:id="0">
    <w:p w:rsidR="000D25E0" w:rsidRDefault="000D2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233A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41245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541F8A">
            <w:rPr>
              <w:rFonts w:ascii="Arial" w:hAnsi="Arial" w:cs="Arial"/>
              <w:b/>
              <w:color w:val="0000FF"/>
              <w:sz w:val="20"/>
              <w:szCs w:val="20"/>
            </w:rPr>
            <w:t xml:space="preserve"> Middle Manager </w:t>
          </w:r>
          <w:r w:rsidR="00007312">
            <w:rPr>
              <w:rFonts w:ascii="Arial" w:hAnsi="Arial" w:cs="Arial"/>
              <w:b/>
              <w:color w:val="0000FF"/>
              <w:sz w:val="20"/>
              <w:szCs w:val="20"/>
            </w:rPr>
            <w:t>Feb</w:t>
          </w:r>
          <w:r w:rsidR="00541F8A">
            <w:rPr>
              <w:rFonts w:ascii="Arial" w:hAnsi="Arial" w:cs="Arial"/>
              <w:b/>
              <w:color w:val="0000FF"/>
              <w:sz w:val="20"/>
              <w:szCs w:val="20"/>
            </w:rPr>
            <w:t xml:space="preserve"> 15</w:t>
          </w:r>
        </w:p>
      </w:tc>
    </w:tr>
  </w:tbl>
  <w:p w:rsidR="001761AF" w:rsidRDefault="001761AF" w:rsidP="001761AF"/>
  <w:p w:rsidR="001761AF" w:rsidRPr="00AB76A1" w:rsidRDefault="001761AF"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233A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8609CC"/>
    <w:multiLevelType w:val="hybridMultilevel"/>
    <w:tmpl w:val="432EAE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A91047B"/>
    <w:multiLevelType w:val="hybridMultilevel"/>
    <w:tmpl w:val="D70A425E"/>
    <w:lvl w:ilvl="0" w:tplc="08090001">
      <w:start w:val="1"/>
      <w:numFmt w:val="bullet"/>
      <w:lvlText w:val=""/>
      <w:lvlJc w:val="left"/>
      <w:pPr>
        <w:tabs>
          <w:tab w:val="num" w:pos="834"/>
        </w:tabs>
        <w:ind w:left="834" w:hanging="360"/>
      </w:pPr>
      <w:rPr>
        <w:rFonts w:ascii="Symbol" w:hAnsi="Symbol" w:hint="default"/>
      </w:rPr>
    </w:lvl>
    <w:lvl w:ilvl="1" w:tplc="08090003" w:tentative="1">
      <w:start w:val="1"/>
      <w:numFmt w:val="bullet"/>
      <w:lvlText w:val="o"/>
      <w:lvlJc w:val="left"/>
      <w:pPr>
        <w:tabs>
          <w:tab w:val="num" w:pos="1554"/>
        </w:tabs>
        <w:ind w:left="1554" w:hanging="360"/>
      </w:pPr>
      <w:rPr>
        <w:rFonts w:ascii="Courier New" w:hAnsi="Courier New" w:cs="Courier New"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cs="Courier New"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cs="Courier New"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11">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38B6559"/>
    <w:multiLevelType w:val="multilevel"/>
    <w:tmpl w:val="9436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5">
    <w:nsid w:val="494A6768"/>
    <w:multiLevelType w:val="hybridMultilevel"/>
    <w:tmpl w:val="215E599A"/>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16">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574F4C4C"/>
    <w:multiLevelType w:val="hybridMultilevel"/>
    <w:tmpl w:val="9A986982"/>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2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1">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79434DF8"/>
    <w:multiLevelType w:val="hybridMultilevel"/>
    <w:tmpl w:val="C756A460"/>
    <w:lvl w:ilvl="0" w:tplc="B4301C94">
      <w:start w:val="1"/>
      <w:numFmt w:val="lowerRoman"/>
      <w:pStyle w:val="Heading4a"/>
      <w:lvlText w:val="(%1)"/>
      <w:lvlJc w:val="left"/>
      <w:pPr>
        <w:tabs>
          <w:tab w:val="num" w:pos="648"/>
        </w:tabs>
        <w:ind w:left="648" w:hanging="720"/>
      </w:pPr>
      <w:rPr>
        <w:rFonts w:ascii="Arial" w:hAnsi="Arial" w:hint="default"/>
        <w:b w:val="0"/>
        <w:i w:val="0"/>
        <w:sz w:val="24"/>
        <w:szCs w:val="24"/>
      </w:rPr>
    </w:lvl>
    <w:lvl w:ilvl="1" w:tplc="CBAAE352">
      <w:start w:val="1"/>
      <w:numFmt w:val="lowerLetter"/>
      <w:lvlText w:val="%2."/>
      <w:lvlJc w:val="left"/>
      <w:pPr>
        <w:tabs>
          <w:tab w:val="num" w:pos="1008"/>
        </w:tabs>
        <w:ind w:left="1008" w:hanging="360"/>
      </w:pPr>
    </w:lvl>
    <w:lvl w:ilvl="2" w:tplc="84CCF662">
      <w:start w:val="4"/>
      <w:numFmt w:val="decimal"/>
      <w:lvlText w:val="%3."/>
      <w:lvlJc w:val="left"/>
      <w:pPr>
        <w:tabs>
          <w:tab w:val="num" w:pos="1908"/>
        </w:tabs>
        <w:ind w:left="1908" w:hanging="360"/>
      </w:pPr>
      <w:rPr>
        <w:rFonts w:hint="default"/>
      </w:rPr>
    </w:lvl>
    <w:lvl w:ilvl="3" w:tplc="C622A934" w:tentative="1">
      <w:start w:val="1"/>
      <w:numFmt w:val="decimal"/>
      <w:lvlText w:val="%4."/>
      <w:lvlJc w:val="left"/>
      <w:pPr>
        <w:tabs>
          <w:tab w:val="num" w:pos="2448"/>
        </w:tabs>
        <w:ind w:left="2448" w:hanging="360"/>
      </w:pPr>
    </w:lvl>
    <w:lvl w:ilvl="4" w:tplc="A3548086" w:tentative="1">
      <w:start w:val="1"/>
      <w:numFmt w:val="lowerLetter"/>
      <w:lvlText w:val="%5."/>
      <w:lvlJc w:val="left"/>
      <w:pPr>
        <w:tabs>
          <w:tab w:val="num" w:pos="3168"/>
        </w:tabs>
        <w:ind w:left="3168" w:hanging="360"/>
      </w:pPr>
    </w:lvl>
    <w:lvl w:ilvl="5" w:tplc="0EF66BE6" w:tentative="1">
      <w:start w:val="1"/>
      <w:numFmt w:val="lowerRoman"/>
      <w:lvlText w:val="%6."/>
      <w:lvlJc w:val="right"/>
      <w:pPr>
        <w:tabs>
          <w:tab w:val="num" w:pos="3888"/>
        </w:tabs>
        <w:ind w:left="3888" w:hanging="180"/>
      </w:pPr>
    </w:lvl>
    <w:lvl w:ilvl="6" w:tplc="D802702A" w:tentative="1">
      <w:start w:val="1"/>
      <w:numFmt w:val="decimal"/>
      <w:lvlText w:val="%7."/>
      <w:lvlJc w:val="left"/>
      <w:pPr>
        <w:tabs>
          <w:tab w:val="num" w:pos="4608"/>
        </w:tabs>
        <w:ind w:left="4608" w:hanging="360"/>
      </w:pPr>
    </w:lvl>
    <w:lvl w:ilvl="7" w:tplc="878A5E88" w:tentative="1">
      <w:start w:val="1"/>
      <w:numFmt w:val="lowerLetter"/>
      <w:lvlText w:val="%8."/>
      <w:lvlJc w:val="left"/>
      <w:pPr>
        <w:tabs>
          <w:tab w:val="num" w:pos="5328"/>
        </w:tabs>
        <w:ind w:left="5328" w:hanging="360"/>
      </w:pPr>
    </w:lvl>
    <w:lvl w:ilvl="8" w:tplc="EFBCAE80" w:tentative="1">
      <w:start w:val="1"/>
      <w:numFmt w:val="lowerRoman"/>
      <w:lvlText w:val="%9."/>
      <w:lvlJc w:val="right"/>
      <w:pPr>
        <w:tabs>
          <w:tab w:val="num" w:pos="6048"/>
        </w:tabs>
        <w:ind w:left="6048" w:hanging="180"/>
      </w:pPr>
    </w:lvl>
  </w:abstractNum>
  <w:abstractNum w:abstractNumId="27">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6"/>
  </w:num>
  <w:num w:numId="4">
    <w:abstractNumId w:val="17"/>
  </w:num>
  <w:num w:numId="5">
    <w:abstractNumId w:val="20"/>
  </w:num>
  <w:num w:numId="6">
    <w:abstractNumId w:val="0"/>
  </w:num>
  <w:num w:numId="7">
    <w:abstractNumId w:val="12"/>
  </w:num>
  <w:num w:numId="8">
    <w:abstractNumId w:val="5"/>
  </w:num>
  <w:num w:numId="9">
    <w:abstractNumId w:val="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
  </w:num>
  <w:num w:numId="15">
    <w:abstractNumId w:val="2"/>
  </w:num>
  <w:num w:numId="16">
    <w:abstractNumId w:val="18"/>
  </w:num>
  <w:num w:numId="17">
    <w:abstractNumId w:val="25"/>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9"/>
  </w:num>
  <w:num w:numId="22">
    <w:abstractNumId w:val="21"/>
  </w:num>
  <w:num w:numId="23">
    <w:abstractNumId w:val="16"/>
  </w:num>
  <w:num w:numId="24">
    <w:abstractNumId w:val="22"/>
  </w:num>
  <w:num w:numId="25">
    <w:abstractNumId w:val="1"/>
  </w:num>
  <w:num w:numId="26">
    <w:abstractNumId w:val="10"/>
  </w:num>
  <w:num w:numId="27">
    <w:abstractNumId w:val="15"/>
  </w:num>
  <w:num w:numId="28">
    <w:abstractNumId w:val="19"/>
  </w:num>
  <w:num w:numId="29">
    <w:abstractNumId w:val="1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62">
      <o:colormenu v:ext="edit" fill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25BE"/>
    <w:rsid w:val="00007312"/>
    <w:rsid w:val="00010D4F"/>
    <w:rsid w:val="0001141C"/>
    <w:rsid w:val="00012849"/>
    <w:rsid w:val="0001663E"/>
    <w:rsid w:val="000177B3"/>
    <w:rsid w:val="000249CE"/>
    <w:rsid w:val="00024FA5"/>
    <w:rsid w:val="0002549F"/>
    <w:rsid w:val="0003207D"/>
    <w:rsid w:val="00032863"/>
    <w:rsid w:val="000334A5"/>
    <w:rsid w:val="0003469E"/>
    <w:rsid w:val="00035BFA"/>
    <w:rsid w:val="00036A48"/>
    <w:rsid w:val="00041F34"/>
    <w:rsid w:val="0004353E"/>
    <w:rsid w:val="000443EA"/>
    <w:rsid w:val="00044E71"/>
    <w:rsid w:val="0004523D"/>
    <w:rsid w:val="000462EA"/>
    <w:rsid w:val="00046652"/>
    <w:rsid w:val="0004665F"/>
    <w:rsid w:val="000511C9"/>
    <w:rsid w:val="000554E9"/>
    <w:rsid w:val="00055801"/>
    <w:rsid w:val="0005619B"/>
    <w:rsid w:val="0005630D"/>
    <w:rsid w:val="00061B2D"/>
    <w:rsid w:val="000644EB"/>
    <w:rsid w:val="000648EA"/>
    <w:rsid w:val="00064FB8"/>
    <w:rsid w:val="0006662C"/>
    <w:rsid w:val="00071974"/>
    <w:rsid w:val="0007219C"/>
    <w:rsid w:val="000728C4"/>
    <w:rsid w:val="00072A47"/>
    <w:rsid w:val="00073633"/>
    <w:rsid w:val="000744E9"/>
    <w:rsid w:val="00075BE0"/>
    <w:rsid w:val="00080CF5"/>
    <w:rsid w:val="000811F3"/>
    <w:rsid w:val="0008354D"/>
    <w:rsid w:val="00083DE1"/>
    <w:rsid w:val="00090C17"/>
    <w:rsid w:val="00091B0A"/>
    <w:rsid w:val="000934F2"/>
    <w:rsid w:val="00094267"/>
    <w:rsid w:val="00096105"/>
    <w:rsid w:val="000968B4"/>
    <w:rsid w:val="00097BBC"/>
    <w:rsid w:val="000A10D9"/>
    <w:rsid w:val="000A126D"/>
    <w:rsid w:val="000A25F2"/>
    <w:rsid w:val="000A61DE"/>
    <w:rsid w:val="000B200D"/>
    <w:rsid w:val="000B2CA9"/>
    <w:rsid w:val="000B3218"/>
    <w:rsid w:val="000B33F4"/>
    <w:rsid w:val="000B45BF"/>
    <w:rsid w:val="000C1188"/>
    <w:rsid w:val="000C216E"/>
    <w:rsid w:val="000D0880"/>
    <w:rsid w:val="000D1905"/>
    <w:rsid w:val="000D25E0"/>
    <w:rsid w:val="000D25E9"/>
    <w:rsid w:val="000D3115"/>
    <w:rsid w:val="000D378D"/>
    <w:rsid w:val="000D4A42"/>
    <w:rsid w:val="000D4A64"/>
    <w:rsid w:val="000E0142"/>
    <w:rsid w:val="000E05DC"/>
    <w:rsid w:val="000E07EB"/>
    <w:rsid w:val="000E0A1E"/>
    <w:rsid w:val="000E5505"/>
    <w:rsid w:val="000E670E"/>
    <w:rsid w:val="000F09DF"/>
    <w:rsid w:val="000F0A46"/>
    <w:rsid w:val="000F0F16"/>
    <w:rsid w:val="000F22EA"/>
    <w:rsid w:val="000F241D"/>
    <w:rsid w:val="000F3ECE"/>
    <w:rsid w:val="000F5B54"/>
    <w:rsid w:val="000F6DB3"/>
    <w:rsid w:val="0010419C"/>
    <w:rsid w:val="0010431A"/>
    <w:rsid w:val="00105164"/>
    <w:rsid w:val="001052C2"/>
    <w:rsid w:val="00105A47"/>
    <w:rsid w:val="00106395"/>
    <w:rsid w:val="001069FE"/>
    <w:rsid w:val="00110484"/>
    <w:rsid w:val="0011383D"/>
    <w:rsid w:val="00115086"/>
    <w:rsid w:val="001159C3"/>
    <w:rsid w:val="00121C84"/>
    <w:rsid w:val="00122076"/>
    <w:rsid w:val="00123A20"/>
    <w:rsid w:val="00125E68"/>
    <w:rsid w:val="00126632"/>
    <w:rsid w:val="001302E6"/>
    <w:rsid w:val="0013391A"/>
    <w:rsid w:val="00133E3F"/>
    <w:rsid w:val="00136FCD"/>
    <w:rsid w:val="001371BE"/>
    <w:rsid w:val="0014045E"/>
    <w:rsid w:val="001422BD"/>
    <w:rsid w:val="00143092"/>
    <w:rsid w:val="001432FC"/>
    <w:rsid w:val="001454BA"/>
    <w:rsid w:val="001457EB"/>
    <w:rsid w:val="001474A7"/>
    <w:rsid w:val="00152C29"/>
    <w:rsid w:val="00152F2D"/>
    <w:rsid w:val="001552E1"/>
    <w:rsid w:val="001554E0"/>
    <w:rsid w:val="00161357"/>
    <w:rsid w:val="00161419"/>
    <w:rsid w:val="00161B9F"/>
    <w:rsid w:val="00166A64"/>
    <w:rsid w:val="0016757D"/>
    <w:rsid w:val="00171385"/>
    <w:rsid w:val="00171BA0"/>
    <w:rsid w:val="00173294"/>
    <w:rsid w:val="00173DA1"/>
    <w:rsid w:val="00174668"/>
    <w:rsid w:val="00174A92"/>
    <w:rsid w:val="00175541"/>
    <w:rsid w:val="00175C02"/>
    <w:rsid w:val="001761AF"/>
    <w:rsid w:val="00176380"/>
    <w:rsid w:val="00177AD1"/>
    <w:rsid w:val="00180447"/>
    <w:rsid w:val="0018230E"/>
    <w:rsid w:val="00182C29"/>
    <w:rsid w:val="001831B1"/>
    <w:rsid w:val="00183EDD"/>
    <w:rsid w:val="00186104"/>
    <w:rsid w:val="00187D62"/>
    <w:rsid w:val="00191531"/>
    <w:rsid w:val="00192B50"/>
    <w:rsid w:val="00194504"/>
    <w:rsid w:val="001956EC"/>
    <w:rsid w:val="00195FA7"/>
    <w:rsid w:val="001A0206"/>
    <w:rsid w:val="001A0CBC"/>
    <w:rsid w:val="001A1FBA"/>
    <w:rsid w:val="001A4134"/>
    <w:rsid w:val="001A4589"/>
    <w:rsid w:val="001A4BB6"/>
    <w:rsid w:val="001A56A7"/>
    <w:rsid w:val="001A76DA"/>
    <w:rsid w:val="001A7767"/>
    <w:rsid w:val="001A7CEA"/>
    <w:rsid w:val="001B515F"/>
    <w:rsid w:val="001B5E10"/>
    <w:rsid w:val="001C0F72"/>
    <w:rsid w:val="001C16A4"/>
    <w:rsid w:val="001C25A4"/>
    <w:rsid w:val="001C48DD"/>
    <w:rsid w:val="001C5593"/>
    <w:rsid w:val="001C5A49"/>
    <w:rsid w:val="001D6AE3"/>
    <w:rsid w:val="001D6CCD"/>
    <w:rsid w:val="001D75FE"/>
    <w:rsid w:val="001E1A7D"/>
    <w:rsid w:val="001E34E7"/>
    <w:rsid w:val="001E72FB"/>
    <w:rsid w:val="001E7373"/>
    <w:rsid w:val="001E7A3C"/>
    <w:rsid w:val="001E7FF2"/>
    <w:rsid w:val="001F098C"/>
    <w:rsid w:val="001F256F"/>
    <w:rsid w:val="001F2A17"/>
    <w:rsid w:val="001F2B0B"/>
    <w:rsid w:val="001F5D30"/>
    <w:rsid w:val="001F623C"/>
    <w:rsid w:val="001F7FBB"/>
    <w:rsid w:val="00200323"/>
    <w:rsid w:val="002078FE"/>
    <w:rsid w:val="00213542"/>
    <w:rsid w:val="00216CB7"/>
    <w:rsid w:val="002215EA"/>
    <w:rsid w:val="002223AC"/>
    <w:rsid w:val="00222401"/>
    <w:rsid w:val="00222725"/>
    <w:rsid w:val="00224721"/>
    <w:rsid w:val="002248D1"/>
    <w:rsid w:val="00227485"/>
    <w:rsid w:val="00227623"/>
    <w:rsid w:val="00227951"/>
    <w:rsid w:val="002330A5"/>
    <w:rsid w:val="00233161"/>
    <w:rsid w:val="00233AA3"/>
    <w:rsid w:val="002340F0"/>
    <w:rsid w:val="00236084"/>
    <w:rsid w:val="00237AAA"/>
    <w:rsid w:val="0024038B"/>
    <w:rsid w:val="00240F14"/>
    <w:rsid w:val="00245784"/>
    <w:rsid w:val="00245F95"/>
    <w:rsid w:val="00247A32"/>
    <w:rsid w:val="0025209C"/>
    <w:rsid w:val="00252B91"/>
    <w:rsid w:val="00254066"/>
    <w:rsid w:val="0025418F"/>
    <w:rsid w:val="00255095"/>
    <w:rsid w:val="002552DD"/>
    <w:rsid w:val="00255DF5"/>
    <w:rsid w:val="00261766"/>
    <w:rsid w:val="002619A5"/>
    <w:rsid w:val="00263271"/>
    <w:rsid w:val="002643C4"/>
    <w:rsid w:val="002651E8"/>
    <w:rsid w:val="00265F36"/>
    <w:rsid w:val="00272FF2"/>
    <w:rsid w:val="00276B0C"/>
    <w:rsid w:val="00276BE7"/>
    <w:rsid w:val="00276F85"/>
    <w:rsid w:val="002773B7"/>
    <w:rsid w:val="00277554"/>
    <w:rsid w:val="0028252A"/>
    <w:rsid w:val="0028277B"/>
    <w:rsid w:val="002830DE"/>
    <w:rsid w:val="00291755"/>
    <w:rsid w:val="00291FCB"/>
    <w:rsid w:val="002920F9"/>
    <w:rsid w:val="002925B1"/>
    <w:rsid w:val="0029280E"/>
    <w:rsid w:val="00293402"/>
    <w:rsid w:val="002938BC"/>
    <w:rsid w:val="002959E1"/>
    <w:rsid w:val="002A4739"/>
    <w:rsid w:val="002A4AE6"/>
    <w:rsid w:val="002A5F6F"/>
    <w:rsid w:val="002A6EBB"/>
    <w:rsid w:val="002A7395"/>
    <w:rsid w:val="002B0079"/>
    <w:rsid w:val="002B1C8C"/>
    <w:rsid w:val="002B1CBD"/>
    <w:rsid w:val="002B5C6B"/>
    <w:rsid w:val="002B5C87"/>
    <w:rsid w:val="002C036D"/>
    <w:rsid w:val="002C0376"/>
    <w:rsid w:val="002C0ABD"/>
    <w:rsid w:val="002C1D5F"/>
    <w:rsid w:val="002C28CE"/>
    <w:rsid w:val="002C4630"/>
    <w:rsid w:val="002D113E"/>
    <w:rsid w:val="002D1C0A"/>
    <w:rsid w:val="002D3641"/>
    <w:rsid w:val="002D6608"/>
    <w:rsid w:val="002D72F3"/>
    <w:rsid w:val="002D766F"/>
    <w:rsid w:val="002E2759"/>
    <w:rsid w:val="002E2940"/>
    <w:rsid w:val="002E2EC1"/>
    <w:rsid w:val="002E4E59"/>
    <w:rsid w:val="002E546F"/>
    <w:rsid w:val="002E6CAE"/>
    <w:rsid w:val="002E7B68"/>
    <w:rsid w:val="002F1523"/>
    <w:rsid w:val="002F38E9"/>
    <w:rsid w:val="002F61CD"/>
    <w:rsid w:val="003005A1"/>
    <w:rsid w:val="00300686"/>
    <w:rsid w:val="003009C5"/>
    <w:rsid w:val="00300C33"/>
    <w:rsid w:val="00302A2E"/>
    <w:rsid w:val="00303059"/>
    <w:rsid w:val="00305642"/>
    <w:rsid w:val="00307384"/>
    <w:rsid w:val="00307D5C"/>
    <w:rsid w:val="003100CF"/>
    <w:rsid w:val="003102D9"/>
    <w:rsid w:val="0031357F"/>
    <w:rsid w:val="003155B5"/>
    <w:rsid w:val="00315D1E"/>
    <w:rsid w:val="003205FF"/>
    <w:rsid w:val="00320A60"/>
    <w:rsid w:val="00321956"/>
    <w:rsid w:val="00321F53"/>
    <w:rsid w:val="00322085"/>
    <w:rsid w:val="003225A7"/>
    <w:rsid w:val="0032271F"/>
    <w:rsid w:val="00322D8B"/>
    <w:rsid w:val="00322DF5"/>
    <w:rsid w:val="00322ED8"/>
    <w:rsid w:val="003232F7"/>
    <w:rsid w:val="00323B43"/>
    <w:rsid w:val="00326499"/>
    <w:rsid w:val="00326D74"/>
    <w:rsid w:val="00326F4B"/>
    <w:rsid w:val="00330411"/>
    <w:rsid w:val="00331A97"/>
    <w:rsid w:val="00331E6D"/>
    <w:rsid w:val="003327C2"/>
    <w:rsid w:val="00334DF7"/>
    <w:rsid w:val="0033502A"/>
    <w:rsid w:val="00335313"/>
    <w:rsid w:val="00335E68"/>
    <w:rsid w:val="003401B5"/>
    <w:rsid w:val="00342074"/>
    <w:rsid w:val="003435E1"/>
    <w:rsid w:val="003443FC"/>
    <w:rsid w:val="00345A80"/>
    <w:rsid w:val="003509A4"/>
    <w:rsid w:val="00351739"/>
    <w:rsid w:val="0035388F"/>
    <w:rsid w:val="0035577D"/>
    <w:rsid w:val="003567D9"/>
    <w:rsid w:val="003567F0"/>
    <w:rsid w:val="003575C5"/>
    <w:rsid w:val="00360FE3"/>
    <w:rsid w:val="0036128E"/>
    <w:rsid w:val="003618CF"/>
    <w:rsid w:val="003640F1"/>
    <w:rsid w:val="00364B24"/>
    <w:rsid w:val="003652C6"/>
    <w:rsid w:val="00366663"/>
    <w:rsid w:val="00370B58"/>
    <w:rsid w:val="0037325B"/>
    <w:rsid w:val="003741EB"/>
    <w:rsid w:val="00376462"/>
    <w:rsid w:val="0038176C"/>
    <w:rsid w:val="003827A5"/>
    <w:rsid w:val="00383B58"/>
    <w:rsid w:val="0039117E"/>
    <w:rsid w:val="00391641"/>
    <w:rsid w:val="00392BE7"/>
    <w:rsid w:val="00396EE0"/>
    <w:rsid w:val="003971E0"/>
    <w:rsid w:val="003974F8"/>
    <w:rsid w:val="003A072B"/>
    <w:rsid w:val="003A268E"/>
    <w:rsid w:val="003A3ACB"/>
    <w:rsid w:val="003A4F5F"/>
    <w:rsid w:val="003B1583"/>
    <w:rsid w:val="003B3B54"/>
    <w:rsid w:val="003B52EB"/>
    <w:rsid w:val="003B6050"/>
    <w:rsid w:val="003B66DC"/>
    <w:rsid w:val="003C0077"/>
    <w:rsid w:val="003C2D52"/>
    <w:rsid w:val="003C5111"/>
    <w:rsid w:val="003C6A5A"/>
    <w:rsid w:val="003C7408"/>
    <w:rsid w:val="003D202A"/>
    <w:rsid w:val="003D40F1"/>
    <w:rsid w:val="003D5CCE"/>
    <w:rsid w:val="003D7E2C"/>
    <w:rsid w:val="003E180D"/>
    <w:rsid w:val="003E18D0"/>
    <w:rsid w:val="003E25F4"/>
    <w:rsid w:val="003E2D76"/>
    <w:rsid w:val="003E5A16"/>
    <w:rsid w:val="003E6813"/>
    <w:rsid w:val="003E7BAF"/>
    <w:rsid w:val="003F1C37"/>
    <w:rsid w:val="003F1C53"/>
    <w:rsid w:val="003F3BE1"/>
    <w:rsid w:val="003F5499"/>
    <w:rsid w:val="0040068D"/>
    <w:rsid w:val="004015E0"/>
    <w:rsid w:val="00404092"/>
    <w:rsid w:val="0040437B"/>
    <w:rsid w:val="00406D20"/>
    <w:rsid w:val="004072EC"/>
    <w:rsid w:val="004077DB"/>
    <w:rsid w:val="004110B5"/>
    <w:rsid w:val="004121F9"/>
    <w:rsid w:val="00412429"/>
    <w:rsid w:val="00412452"/>
    <w:rsid w:val="00415A4A"/>
    <w:rsid w:val="00416227"/>
    <w:rsid w:val="004216BC"/>
    <w:rsid w:val="00422778"/>
    <w:rsid w:val="00424345"/>
    <w:rsid w:val="0043040D"/>
    <w:rsid w:val="00431304"/>
    <w:rsid w:val="0043353C"/>
    <w:rsid w:val="00433F56"/>
    <w:rsid w:val="00437751"/>
    <w:rsid w:val="00437972"/>
    <w:rsid w:val="00440381"/>
    <w:rsid w:val="00441A3A"/>
    <w:rsid w:val="004422D6"/>
    <w:rsid w:val="00442941"/>
    <w:rsid w:val="00443C36"/>
    <w:rsid w:val="00445F81"/>
    <w:rsid w:val="00446BE8"/>
    <w:rsid w:val="00450A79"/>
    <w:rsid w:val="0045239B"/>
    <w:rsid w:val="00452DCC"/>
    <w:rsid w:val="00454612"/>
    <w:rsid w:val="004571A4"/>
    <w:rsid w:val="00460366"/>
    <w:rsid w:val="004618E5"/>
    <w:rsid w:val="00462269"/>
    <w:rsid w:val="00462BE9"/>
    <w:rsid w:val="0046474B"/>
    <w:rsid w:val="004677C1"/>
    <w:rsid w:val="004679D4"/>
    <w:rsid w:val="00470557"/>
    <w:rsid w:val="00475EB6"/>
    <w:rsid w:val="00476AD1"/>
    <w:rsid w:val="00476DF6"/>
    <w:rsid w:val="00481596"/>
    <w:rsid w:val="00483E4D"/>
    <w:rsid w:val="0048404B"/>
    <w:rsid w:val="00486F2B"/>
    <w:rsid w:val="0048706A"/>
    <w:rsid w:val="004874AA"/>
    <w:rsid w:val="004910DC"/>
    <w:rsid w:val="00494E93"/>
    <w:rsid w:val="00496041"/>
    <w:rsid w:val="004A2825"/>
    <w:rsid w:val="004A3B4C"/>
    <w:rsid w:val="004A475C"/>
    <w:rsid w:val="004A4A6E"/>
    <w:rsid w:val="004B1E7E"/>
    <w:rsid w:val="004B2E74"/>
    <w:rsid w:val="004B3A62"/>
    <w:rsid w:val="004B6C3A"/>
    <w:rsid w:val="004B6F43"/>
    <w:rsid w:val="004B71EF"/>
    <w:rsid w:val="004B7BA0"/>
    <w:rsid w:val="004C09CD"/>
    <w:rsid w:val="004C1046"/>
    <w:rsid w:val="004C2924"/>
    <w:rsid w:val="004C6F2A"/>
    <w:rsid w:val="004D06F9"/>
    <w:rsid w:val="004D129A"/>
    <w:rsid w:val="004D2650"/>
    <w:rsid w:val="004D4C94"/>
    <w:rsid w:val="004D6C30"/>
    <w:rsid w:val="004D722D"/>
    <w:rsid w:val="004E00F9"/>
    <w:rsid w:val="004E1E9B"/>
    <w:rsid w:val="004E4FFC"/>
    <w:rsid w:val="004E6143"/>
    <w:rsid w:val="004E63E8"/>
    <w:rsid w:val="004E7167"/>
    <w:rsid w:val="004E7301"/>
    <w:rsid w:val="004E77B4"/>
    <w:rsid w:val="004E7E6D"/>
    <w:rsid w:val="004F0580"/>
    <w:rsid w:val="004F2947"/>
    <w:rsid w:val="004F3A3F"/>
    <w:rsid w:val="004F6095"/>
    <w:rsid w:val="004F657A"/>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31B88"/>
    <w:rsid w:val="00537490"/>
    <w:rsid w:val="00537E6B"/>
    <w:rsid w:val="00541F8A"/>
    <w:rsid w:val="00545190"/>
    <w:rsid w:val="00545BEB"/>
    <w:rsid w:val="00553CD7"/>
    <w:rsid w:val="005546E5"/>
    <w:rsid w:val="005552E3"/>
    <w:rsid w:val="005556F7"/>
    <w:rsid w:val="00556E2A"/>
    <w:rsid w:val="0056043F"/>
    <w:rsid w:val="00560759"/>
    <w:rsid w:val="00560895"/>
    <w:rsid w:val="00561964"/>
    <w:rsid w:val="00567873"/>
    <w:rsid w:val="00567968"/>
    <w:rsid w:val="00570C99"/>
    <w:rsid w:val="00570E73"/>
    <w:rsid w:val="00570F68"/>
    <w:rsid w:val="0057143C"/>
    <w:rsid w:val="00572486"/>
    <w:rsid w:val="00575564"/>
    <w:rsid w:val="00575D70"/>
    <w:rsid w:val="00576E3D"/>
    <w:rsid w:val="00576F0C"/>
    <w:rsid w:val="00577581"/>
    <w:rsid w:val="0058037D"/>
    <w:rsid w:val="0058063A"/>
    <w:rsid w:val="00581909"/>
    <w:rsid w:val="00581DA0"/>
    <w:rsid w:val="00586B32"/>
    <w:rsid w:val="00591FC2"/>
    <w:rsid w:val="005924DF"/>
    <w:rsid w:val="00592C34"/>
    <w:rsid w:val="00593255"/>
    <w:rsid w:val="005940A6"/>
    <w:rsid w:val="00594655"/>
    <w:rsid w:val="005960C0"/>
    <w:rsid w:val="00597793"/>
    <w:rsid w:val="00597B58"/>
    <w:rsid w:val="005A2F2C"/>
    <w:rsid w:val="005A7186"/>
    <w:rsid w:val="005B01DE"/>
    <w:rsid w:val="005B0DE2"/>
    <w:rsid w:val="005B3A65"/>
    <w:rsid w:val="005C0E8F"/>
    <w:rsid w:val="005C1A53"/>
    <w:rsid w:val="005C31C3"/>
    <w:rsid w:val="005C52EC"/>
    <w:rsid w:val="005C5C29"/>
    <w:rsid w:val="005C6B71"/>
    <w:rsid w:val="005D2A9F"/>
    <w:rsid w:val="005D2AB7"/>
    <w:rsid w:val="005D3299"/>
    <w:rsid w:val="005D32AB"/>
    <w:rsid w:val="005D38BD"/>
    <w:rsid w:val="005D4511"/>
    <w:rsid w:val="005D458C"/>
    <w:rsid w:val="005E056E"/>
    <w:rsid w:val="005E14DB"/>
    <w:rsid w:val="005E1CF0"/>
    <w:rsid w:val="005E32AD"/>
    <w:rsid w:val="005E36DB"/>
    <w:rsid w:val="005E4976"/>
    <w:rsid w:val="005E6392"/>
    <w:rsid w:val="005E72A9"/>
    <w:rsid w:val="005E7B0E"/>
    <w:rsid w:val="005F08E8"/>
    <w:rsid w:val="005F10CF"/>
    <w:rsid w:val="005F19B3"/>
    <w:rsid w:val="005F2722"/>
    <w:rsid w:val="005F75D4"/>
    <w:rsid w:val="006010C3"/>
    <w:rsid w:val="00607503"/>
    <w:rsid w:val="0061213A"/>
    <w:rsid w:val="0061388D"/>
    <w:rsid w:val="00614D55"/>
    <w:rsid w:val="00614E0B"/>
    <w:rsid w:val="0062075F"/>
    <w:rsid w:val="0062086E"/>
    <w:rsid w:val="0062144C"/>
    <w:rsid w:val="00622BB6"/>
    <w:rsid w:val="00622F60"/>
    <w:rsid w:val="0062571E"/>
    <w:rsid w:val="00631042"/>
    <w:rsid w:val="00632A4A"/>
    <w:rsid w:val="006335FE"/>
    <w:rsid w:val="00634F50"/>
    <w:rsid w:val="00642316"/>
    <w:rsid w:val="0064262A"/>
    <w:rsid w:val="0064304D"/>
    <w:rsid w:val="006434D6"/>
    <w:rsid w:val="00646D93"/>
    <w:rsid w:val="006504A4"/>
    <w:rsid w:val="00650E84"/>
    <w:rsid w:val="006511AA"/>
    <w:rsid w:val="00651421"/>
    <w:rsid w:val="0065162B"/>
    <w:rsid w:val="006522AD"/>
    <w:rsid w:val="0065293A"/>
    <w:rsid w:val="00652A83"/>
    <w:rsid w:val="00654418"/>
    <w:rsid w:val="006549F4"/>
    <w:rsid w:val="006557EB"/>
    <w:rsid w:val="00656802"/>
    <w:rsid w:val="00656B0D"/>
    <w:rsid w:val="00660842"/>
    <w:rsid w:val="00662590"/>
    <w:rsid w:val="00662ABD"/>
    <w:rsid w:val="00664941"/>
    <w:rsid w:val="006670F9"/>
    <w:rsid w:val="00671190"/>
    <w:rsid w:val="0067390F"/>
    <w:rsid w:val="00674808"/>
    <w:rsid w:val="00677647"/>
    <w:rsid w:val="00680390"/>
    <w:rsid w:val="00680AA9"/>
    <w:rsid w:val="00680EE8"/>
    <w:rsid w:val="00681856"/>
    <w:rsid w:val="00682E59"/>
    <w:rsid w:val="00683281"/>
    <w:rsid w:val="00686A7E"/>
    <w:rsid w:val="00693450"/>
    <w:rsid w:val="006949EE"/>
    <w:rsid w:val="00694F9F"/>
    <w:rsid w:val="00695E1A"/>
    <w:rsid w:val="006A02A4"/>
    <w:rsid w:val="006A05D1"/>
    <w:rsid w:val="006A2F1F"/>
    <w:rsid w:val="006A3478"/>
    <w:rsid w:val="006A4C21"/>
    <w:rsid w:val="006A65C5"/>
    <w:rsid w:val="006A7E38"/>
    <w:rsid w:val="006A7EA9"/>
    <w:rsid w:val="006B032C"/>
    <w:rsid w:val="006B0A75"/>
    <w:rsid w:val="006B273F"/>
    <w:rsid w:val="006B2AEE"/>
    <w:rsid w:val="006B3A57"/>
    <w:rsid w:val="006B60D7"/>
    <w:rsid w:val="006B76DB"/>
    <w:rsid w:val="006C0B6F"/>
    <w:rsid w:val="006C279A"/>
    <w:rsid w:val="006C2ACC"/>
    <w:rsid w:val="006C310B"/>
    <w:rsid w:val="006C3B3F"/>
    <w:rsid w:val="006C4759"/>
    <w:rsid w:val="006C48C3"/>
    <w:rsid w:val="006C5757"/>
    <w:rsid w:val="006C6176"/>
    <w:rsid w:val="006C6DC4"/>
    <w:rsid w:val="006C7114"/>
    <w:rsid w:val="006C7CEB"/>
    <w:rsid w:val="006C7EDA"/>
    <w:rsid w:val="006D15AB"/>
    <w:rsid w:val="006D48E4"/>
    <w:rsid w:val="006D506A"/>
    <w:rsid w:val="006E0C2C"/>
    <w:rsid w:val="006E0DAA"/>
    <w:rsid w:val="006E13EB"/>
    <w:rsid w:val="006E578A"/>
    <w:rsid w:val="006E66FB"/>
    <w:rsid w:val="006F47BC"/>
    <w:rsid w:val="006F58EC"/>
    <w:rsid w:val="006F7584"/>
    <w:rsid w:val="00700EC7"/>
    <w:rsid w:val="00700EE7"/>
    <w:rsid w:val="007043AB"/>
    <w:rsid w:val="00704D5F"/>
    <w:rsid w:val="00706BE4"/>
    <w:rsid w:val="00707269"/>
    <w:rsid w:val="0071283C"/>
    <w:rsid w:val="00713B6A"/>
    <w:rsid w:val="00716DA6"/>
    <w:rsid w:val="00720B91"/>
    <w:rsid w:val="007218A1"/>
    <w:rsid w:val="00722249"/>
    <w:rsid w:val="0072318F"/>
    <w:rsid w:val="0072394D"/>
    <w:rsid w:val="00724EF1"/>
    <w:rsid w:val="00726A79"/>
    <w:rsid w:val="00726E72"/>
    <w:rsid w:val="00730304"/>
    <w:rsid w:val="00730B5C"/>
    <w:rsid w:val="007330E6"/>
    <w:rsid w:val="00733D12"/>
    <w:rsid w:val="00733DD9"/>
    <w:rsid w:val="007351CF"/>
    <w:rsid w:val="007355AC"/>
    <w:rsid w:val="00740B85"/>
    <w:rsid w:val="00745D7F"/>
    <w:rsid w:val="0074606F"/>
    <w:rsid w:val="0074632A"/>
    <w:rsid w:val="00746CC7"/>
    <w:rsid w:val="0074736E"/>
    <w:rsid w:val="007477E2"/>
    <w:rsid w:val="007507F6"/>
    <w:rsid w:val="00751E79"/>
    <w:rsid w:val="00752398"/>
    <w:rsid w:val="0075251F"/>
    <w:rsid w:val="00752ECE"/>
    <w:rsid w:val="00760530"/>
    <w:rsid w:val="00762A95"/>
    <w:rsid w:val="00764B95"/>
    <w:rsid w:val="00766F59"/>
    <w:rsid w:val="0077124B"/>
    <w:rsid w:val="00771A1E"/>
    <w:rsid w:val="00771F12"/>
    <w:rsid w:val="00772F66"/>
    <w:rsid w:val="00773A43"/>
    <w:rsid w:val="00773EB0"/>
    <w:rsid w:val="007752FF"/>
    <w:rsid w:val="007761E3"/>
    <w:rsid w:val="0077624C"/>
    <w:rsid w:val="00780AF1"/>
    <w:rsid w:val="00780BEB"/>
    <w:rsid w:val="0078155B"/>
    <w:rsid w:val="00781921"/>
    <w:rsid w:val="00782AC2"/>
    <w:rsid w:val="0078386C"/>
    <w:rsid w:val="00784E16"/>
    <w:rsid w:val="00785504"/>
    <w:rsid w:val="0078696E"/>
    <w:rsid w:val="0078710B"/>
    <w:rsid w:val="007878CF"/>
    <w:rsid w:val="00791318"/>
    <w:rsid w:val="00791B26"/>
    <w:rsid w:val="00792DAF"/>
    <w:rsid w:val="007930B8"/>
    <w:rsid w:val="007931C1"/>
    <w:rsid w:val="00793443"/>
    <w:rsid w:val="0079459A"/>
    <w:rsid w:val="007968F1"/>
    <w:rsid w:val="00796D63"/>
    <w:rsid w:val="007A1170"/>
    <w:rsid w:val="007A2324"/>
    <w:rsid w:val="007A2D23"/>
    <w:rsid w:val="007A5830"/>
    <w:rsid w:val="007A6FDC"/>
    <w:rsid w:val="007B124F"/>
    <w:rsid w:val="007B2351"/>
    <w:rsid w:val="007B7A2E"/>
    <w:rsid w:val="007C38E4"/>
    <w:rsid w:val="007C4FC8"/>
    <w:rsid w:val="007C53C9"/>
    <w:rsid w:val="007C5D46"/>
    <w:rsid w:val="007C649F"/>
    <w:rsid w:val="007C6892"/>
    <w:rsid w:val="007C7346"/>
    <w:rsid w:val="007C7417"/>
    <w:rsid w:val="007C7F99"/>
    <w:rsid w:val="007D0425"/>
    <w:rsid w:val="007D1C39"/>
    <w:rsid w:val="007E03CA"/>
    <w:rsid w:val="007E0E4C"/>
    <w:rsid w:val="007E5F8A"/>
    <w:rsid w:val="007E7464"/>
    <w:rsid w:val="007E7D73"/>
    <w:rsid w:val="007F3629"/>
    <w:rsid w:val="007F3642"/>
    <w:rsid w:val="007F422E"/>
    <w:rsid w:val="007F5BB4"/>
    <w:rsid w:val="007F60DC"/>
    <w:rsid w:val="007F692E"/>
    <w:rsid w:val="008009AB"/>
    <w:rsid w:val="008044BA"/>
    <w:rsid w:val="00811DCE"/>
    <w:rsid w:val="0081491D"/>
    <w:rsid w:val="0081568F"/>
    <w:rsid w:val="0081655C"/>
    <w:rsid w:val="00817CAD"/>
    <w:rsid w:val="008243A4"/>
    <w:rsid w:val="00824FE4"/>
    <w:rsid w:val="008251CA"/>
    <w:rsid w:val="00825A24"/>
    <w:rsid w:val="00825ACF"/>
    <w:rsid w:val="00826FAC"/>
    <w:rsid w:val="0082701E"/>
    <w:rsid w:val="00827650"/>
    <w:rsid w:val="00832AA0"/>
    <w:rsid w:val="008338A8"/>
    <w:rsid w:val="008338AB"/>
    <w:rsid w:val="00834739"/>
    <w:rsid w:val="00836871"/>
    <w:rsid w:val="008402EF"/>
    <w:rsid w:val="00840376"/>
    <w:rsid w:val="0084234D"/>
    <w:rsid w:val="00842C17"/>
    <w:rsid w:val="00845260"/>
    <w:rsid w:val="0084530B"/>
    <w:rsid w:val="008453FE"/>
    <w:rsid w:val="0084553D"/>
    <w:rsid w:val="00846678"/>
    <w:rsid w:val="0085223C"/>
    <w:rsid w:val="0085227C"/>
    <w:rsid w:val="00852AAA"/>
    <w:rsid w:val="008609C0"/>
    <w:rsid w:val="00860E23"/>
    <w:rsid w:val="0086106E"/>
    <w:rsid w:val="008611DD"/>
    <w:rsid w:val="00862C35"/>
    <w:rsid w:val="008674AB"/>
    <w:rsid w:val="00871C08"/>
    <w:rsid w:val="00872498"/>
    <w:rsid w:val="0087449E"/>
    <w:rsid w:val="00875585"/>
    <w:rsid w:val="0087767D"/>
    <w:rsid w:val="008825EB"/>
    <w:rsid w:val="008844A1"/>
    <w:rsid w:val="008847C1"/>
    <w:rsid w:val="008863A8"/>
    <w:rsid w:val="008927BF"/>
    <w:rsid w:val="00892ED3"/>
    <w:rsid w:val="008A0334"/>
    <w:rsid w:val="008A18CE"/>
    <w:rsid w:val="008A1AED"/>
    <w:rsid w:val="008A2087"/>
    <w:rsid w:val="008A3588"/>
    <w:rsid w:val="008A77E2"/>
    <w:rsid w:val="008B02CE"/>
    <w:rsid w:val="008B0D71"/>
    <w:rsid w:val="008B1816"/>
    <w:rsid w:val="008B2959"/>
    <w:rsid w:val="008B2B82"/>
    <w:rsid w:val="008B3223"/>
    <w:rsid w:val="008B3362"/>
    <w:rsid w:val="008B3660"/>
    <w:rsid w:val="008B3C40"/>
    <w:rsid w:val="008B3F64"/>
    <w:rsid w:val="008B5B91"/>
    <w:rsid w:val="008B7DEC"/>
    <w:rsid w:val="008C0686"/>
    <w:rsid w:val="008C1EC6"/>
    <w:rsid w:val="008C35CD"/>
    <w:rsid w:val="008C54ED"/>
    <w:rsid w:val="008C5784"/>
    <w:rsid w:val="008C5EB9"/>
    <w:rsid w:val="008C666E"/>
    <w:rsid w:val="008C7C5B"/>
    <w:rsid w:val="008D0558"/>
    <w:rsid w:val="008D16CB"/>
    <w:rsid w:val="008D3043"/>
    <w:rsid w:val="008D31B6"/>
    <w:rsid w:val="008D358A"/>
    <w:rsid w:val="008D5680"/>
    <w:rsid w:val="008D743E"/>
    <w:rsid w:val="008E1E11"/>
    <w:rsid w:val="008E210B"/>
    <w:rsid w:val="008E3122"/>
    <w:rsid w:val="008E3DCC"/>
    <w:rsid w:val="008F2D88"/>
    <w:rsid w:val="008F32F4"/>
    <w:rsid w:val="008F3342"/>
    <w:rsid w:val="008F3CF9"/>
    <w:rsid w:val="008F6757"/>
    <w:rsid w:val="008F69A6"/>
    <w:rsid w:val="008F6AD0"/>
    <w:rsid w:val="008F7367"/>
    <w:rsid w:val="008F76C5"/>
    <w:rsid w:val="00900B11"/>
    <w:rsid w:val="0090100A"/>
    <w:rsid w:val="00902188"/>
    <w:rsid w:val="009030E9"/>
    <w:rsid w:val="00905B80"/>
    <w:rsid w:val="00905D6A"/>
    <w:rsid w:val="009065E6"/>
    <w:rsid w:val="009102F8"/>
    <w:rsid w:val="009126FF"/>
    <w:rsid w:val="00912D6B"/>
    <w:rsid w:val="009134C9"/>
    <w:rsid w:val="009140F9"/>
    <w:rsid w:val="00914F2B"/>
    <w:rsid w:val="00914FB8"/>
    <w:rsid w:val="00915E53"/>
    <w:rsid w:val="00921CC3"/>
    <w:rsid w:val="00922374"/>
    <w:rsid w:val="00922A56"/>
    <w:rsid w:val="00922D3B"/>
    <w:rsid w:val="0092360A"/>
    <w:rsid w:val="009243E8"/>
    <w:rsid w:val="00924974"/>
    <w:rsid w:val="009257AF"/>
    <w:rsid w:val="00931E7D"/>
    <w:rsid w:val="00932E0F"/>
    <w:rsid w:val="00934FC5"/>
    <w:rsid w:val="00936CE9"/>
    <w:rsid w:val="009419B4"/>
    <w:rsid w:val="00941DF6"/>
    <w:rsid w:val="0094280A"/>
    <w:rsid w:val="0094483F"/>
    <w:rsid w:val="009449D7"/>
    <w:rsid w:val="00945418"/>
    <w:rsid w:val="009513A3"/>
    <w:rsid w:val="009517C7"/>
    <w:rsid w:val="0095423E"/>
    <w:rsid w:val="009606D0"/>
    <w:rsid w:val="00961A1E"/>
    <w:rsid w:val="009670C0"/>
    <w:rsid w:val="00967367"/>
    <w:rsid w:val="009674CF"/>
    <w:rsid w:val="00967B87"/>
    <w:rsid w:val="00967D2F"/>
    <w:rsid w:val="00970F08"/>
    <w:rsid w:val="00972895"/>
    <w:rsid w:val="00973F70"/>
    <w:rsid w:val="009768E1"/>
    <w:rsid w:val="00980941"/>
    <w:rsid w:val="009836C9"/>
    <w:rsid w:val="00984754"/>
    <w:rsid w:val="00984E08"/>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425C"/>
    <w:rsid w:val="009B4ED6"/>
    <w:rsid w:val="009B5B9F"/>
    <w:rsid w:val="009C21A5"/>
    <w:rsid w:val="009C2775"/>
    <w:rsid w:val="009C6597"/>
    <w:rsid w:val="009D249F"/>
    <w:rsid w:val="009D3AEF"/>
    <w:rsid w:val="009D4FFD"/>
    <w:rsid w:val="009D5D13"/>
    <w:rsid w:val="009D7596"/>
    <w:rsid w:val="009E06DA"/>
    <w:rsid w:val="009E0F49"/>
    <w:rsid w:val="009E2E77"/>
    <w:rsid w:val="009E5F61"/>
    <w:rsid w:val="009F19E7"/>
    <w:rsid w:val="009F1DF2"/>
    <w:rsid w:val="009F23AB"/>
    <w:rsid w:val="009F6203"/>
    <w:rsid w:val="00A0155A"/>
    <w:rsid w:val="00A03893"/>
    <w:rsid w:val="00A03AE2"/>
    <w:rsid w:val="00A03D7F"/>
    <w:rsid w:val="00A04524"/>
    <w:rsid w:val="00A05DBB"/>
    <w:rsid w:val="00A06BAC"/>
    <w:rsid w:val="00A07C9E"/>
    <w:rsid w:val="00A12EF1"/>
    <w:rsid w:val="00A137BE"/>
    <w:rsid w:val="00A14C46"/>
    <w:rsid w:val="00A151F0"/>
    <w:rsid w:val="00A168FF"/>
    <w:rsid w:val="00A23558"/>
    <w:rsid w:val="00A2358B"/>
    <w:rsid w:val="00A2585A"/>
    <w:rsid w:val="00A26DDD"/>
    <w:rsid w:val="00A279A0"/>
    <w:rsid w:val="00A32A1B"/>
    <w:rsid w:val="00A3406B"/>
    <w:rsid w:val="00A344FE"/>
    <w:rsid w:val="00A34767"/>
    <w:rsid w:val="00A3570A"/>
    <w:rsid w:val="00A360CF"/>
    <w:rsid w:val="00A3742E"/>
    <w:rsid w:val="00A37A7D"/>
    <w:rsid w:val="00A37BE2"/>
    <w:rsid w:val="00A43517"/>
    <w:rsid w:val="00A4395E"/>
    <w:rsid w:val="00A440E1"/>
    <w:rsid w:val="00A4794A"/>
    <w:rsid w:val="00A5095D"/>
    <w:rsid w:val="00A5659A"/>
    <w:rsid w:val="00A56A03"/>
    <w:rsid w:val="00A57865"/>
    <w:rsid w:val="00A57969"/>
    <w:rsid w:val="00A62316"/>
    <w:rsid w:val="00A629BC"/>
    <w:rsid w:val="00A646E1"/>
    <w:rsid w:val="00A64721"/>
    <w:rsid w:val="00A65356"/>
    <w:rsid w:val="00A66D1F"/>
    <w:rsid w:val="00A7076B"/>
    <w:rsid w:val="00A7135A"/>
    <w:rsid w:val="00A71651"/>
    <w:rsid w:val="00A719C8"/>
    <w:rsid w:val="00A72829"/>
    <w:rsid w:val="00A730B7"/>
    <w:rsid w:val="00A7515B"/>
    <w:rsid w:val="00A75A23"/>
    <w:rsid w:val="00A76A99"/>
    <w:rsid w:val="00A76FAE"/>
    <w:rsid w:val="00A84299"/>
    <w:rsid w:val="00A85089"/>
    <w:rsid w:val="00A85A47"/>
    <w:rsid w:val="00A86A48"/>
    <w:rsid w:val="00A878A4"/>
    <w:rsid w:val="00A9000A"/>
    <w:rsid w:val="00A90678"/>
    <w:rsid w:val="00A90D86"/>
    <w:rsid w:val="00A91318"/>
    <w:rsid w:val="00A92667"/>
    <w:rsid w:val="00A943F7"/>
    <w:rsid w:val="00A97F04"/>
    <w:rsid w:val="00AA0003"/>
    <w:rsid w:val="00AA0051"/>
    <w:rsid w:val="00AA19A8"/>
    <w:rsid w:val="00AA1EEE"/>
    <w:rsid w:val="00AA22A2"/>
    <w:rsid w:val="00AA25A3"/>
    <w:rsid w:val="00AA48D4"/>
    <w:rsid w:val="00AA660B"/>
    <w:rsid w:val="00AB0DCC"/>
    <w:rsid w:val="00AB29C5"/>
    <w:rsid w:val="00AB5143"/>
    <w:rsid w:val="00AB54FB"/>
    <w:rsid w:val="00AB6638"/>
    <w:rsid w:val="00AB76A1"/>
    <w:rsid w:val="00AC0DA4"/>
    <w:rsid w:val="00AC58E9"/>
    <w:rsid w:val="00AC5EEB"/>
    <w:rsid w:val="00AD041E"/>
    <w:rsid w:val="00AD0E37"/>
    <w:rsid w:val="00AD28C7"/>
    <w:rsid w:val="00AD553B"/>
    <w:rsid w:val="00AE1BF8"/>
    <w:rsid w:val="00AE22A9"/>
    <w:rsid w:val="00AE25EC"/>
    <w:rsid w:val="00AE2937"/>
    <w:rsid w:val="00AE3827"/>
    <w:rsid w:val="00AE53C0"/>
    <w:rsid w:val="00AE67BB"/>
    <w:rsid w:val="00AE7F6C"/>
    <w:rsid w:val="00AF1412"/>
    <w:rsid w:val="00AF2EDD"/>
    <w:rsid w:val="00AF381F"/>
    <w:rsid w:val="00AF51DE"/>
    <w:rsid w:val="00AF5FCD"/>
    <w:rsid w:val="00AF766F"/>
    <w:rsid w:val="00B001F5"/>
    <w:rsid w:val="00B01AC8"/>
    <w:rsid w:val="00B0379D"/>
    <w:rsid w:val="00B04878"/>
    <w:rsid w:val="00B078A2"/>
    <w:rsid w:val="00B12B0E"/>
    <w:rsid w:val="00B12BB3"/>
    <w:rsid w:val="00B13F98"/>
    <w:rsid w:val="00B15852"/>
    <w:rsid w:val="00B23609"/>
    <w:rsid w:val="00B24D0B"/>
    <w:rsid w:val="00B26876"/>
    <w:rsid w:val="00B3064C"/>
    <w:rsid w:val="00B331EC"/>
    <w:rsid w:val="00B34E8D"/>
    <w:rsid w:val="00B3663A"/>
    <w:rsid w:val="00B36AD9"/>
    <w:rsid w:val="00B41D17"/>
    <w:rsid w:val="00B42DE9"/>
    <w:rsid w:val="00B454D9"/>
    <w:rsid w:val="00B45FE5"/>
    <w:rsid w:val="00B46B1E"/>
    <w:rsid w:val="00B51C24"/>
    <w:rsid w:val="00B53757"/>
    <w:rsid w:val="00B54C5C"/>
    <w:rsid w:val="00B57A1E"/>
    <w:rsid w:val="00B61515"/>
    <w:rsid w:val="00B61CF9"/>
    <w:rsid w:val="00B66BBB"/>
    <w:rsid w:val="00B6712E"/>
    <w:rsid w:val="00B7198B"/>
    <w:rsid w:val="00B723E3"/>
    <w:rsid w:val="00B72CE7"/>
    <w:rsid w:val="00B7366E"/>
    <w:rsid w:val="00B73915"/>
    <w:rsid w:val="00B74C8F"/>
    <w:rsid w:val="00B754CC"/>
    <w:rsid w:val="00B75566"/>
    <w:rsid w:val="00B80EBC"/>
    <w:rsid w:val="00B812CE"/>
    <w:rsid w:val="00B82ECC"/>
    <w:rsid w:val="00B85159"/>
    <w:rsid w:val="00B852AA"/>
    <w:rsid w:val="00B86259"/>
    <w:rsid w:val="00B865C0"/>
    <w:rsid w:val="00B91F27"/>
    <w:rsid w:val="00B93DB7"/>
    <w:rsid w:val="00B94C69"/>
    <w:rsid w:val="00B96736"/>
    <w:rsid w:val="00BA0F82"/>
    <w:rsid w:val="00BA42B6"/>
    <w:rsid w:val="00BB2EFF"/>
    <w:rsid w:val="00BB46F0"/>
    <w:rsid w:val="00BB4997"/>
    <w:rsid w:val="00BB6C29"/>
    <w:rsid w:val="00BC04AF"/>
    <w:rsid w:val="00BC0D32"/>
    <w:rsid w:val="00BC3043"/>
    <w:rsid w:val="00BC536F"/>
    <w:rsid w:val="00BC6284"/>
    <w:rsid w:val="00BC6956"/>
    <w:rsid w:val="00BC7936"/>
    <w:rsid w:val="00BD0878"/>
    <w:rsid w:val="00BD0F04"/>
    <w:rsid w:val="00BD11A4"/>
    <w:rsid w:val="00BD193A"/>
    <w:rsid w:val="00BD3EA0"/>
    <w:rsid w:val="00BD418A"/>
    <w:rsid w:val="00BD5A7E"/>
    <w:rsid w:val="00BD630A"/>
    <w:rsid w:val="00BD6C2D"/>
    <w:rsid w:val="00BD76DD"/>
    <w:rsid w:val="00BE0581"/>
    <w:rsid w:val="00BE636E"/>
    <w:rsid w:val="00BF3599"/>
    <w:rsid w:val="00BF4CA2"/>
    <w:rsid w:val="00BF52A8"/>
    <w:rsid w:val="00BF7365"/>
    <w:rsid w:val="00C01736"/>
    <w:rsid w:val="00C03249"/>
    <w:rsid w:val="00C036F4"/>
    <w:rsid w:val="00C03976"/>
    <w:rsid w:val="00C06AC9"/>
    <w:rsid w:val="00C07FDF"/>
    <w:rsid w:val="00C141F9"/>
    <w:rsid w:val="00C149B5"/>
    <w:rsid w:val="00C15407"/>
    <w:rsid w:val="00C17BFE"/>
    <w:rsid w:val="00C215E5"/>
    <w:rsid w:val="00C23906"/>
    <w:rsid w:val="00C245C1"/>
    <w:rsid w:val="00C25AFF"/>
    <w:rsid w:val="00C25B4E"/>
    <w:rsid w:val="00C25FD8"/>
    <w:rsid w:val="00C26BEC"/>
    <w:rsid w:val="00C325F7"/>
    <w:rsid w:val="00C32FDE"/>
    <w:rsid w:val="00C3526C"/>
    <w:rsid w:val="00C356EB"/>
    <w:rsid w:val="00C35F58"/>
    <w:rsid w:val="00C368A1"/>
    <w:rsid w:val="00C36F2C"/>
    <w:rsid w:val="00C4152C"/>
    <w:rsid w:val="00C437B8"/>
    <w:rsid w:val="00C44DE8"/>
    <w:rsid w:val="00C468B8"/>
    <w:rsid w:val="00C470F8"/>
    <w:rsid w:val="00C503DC"/>
    <w:rsid w:val="00C506D6"/>
    <w:rsid w:val="00C50F2A"/>
    <w:rsid w:val="00C516B7"/>
    <w:rsid w:val="00C52DFB"/>
    <w:rsid w:val="00C534D2"/>
    <w:rsid w:val="00C609E5"/>
    <w:rsid w:val="00C62296"/>
    <w:rsid w:val="00C62A02"/>
    <w:rsid w:val="00C63B16"/>
    <w:rsid w:val="00C650A8"/>
    <w:rsid w:val="00C65CE0"/>
    <w:rsid w:val="00C6780F"/>
    <w:rsid w:val="00C708F3"/>
    <w:rsid w:val="00C71CB8"/>
    <w:rsid w:val="00C721FA"/>
    <w:rsid w:val="00C72FD3"/>
    <w:rsid w:val="00C74279"/>
    <w:rsid w:val="00C754EA"/>
    <w:rsid w:val="00C822B8"/>
    <w:rsid w:val="00C86C86"/>
    <w:rsid w:val="00C903AC"/>
    <w:rsid w:val="00C9169F"/>
    <w:rsid w:val="00C931E1"/>
    <w:rsid w:val="00CA07F3"/>
    <w:rsid w:val="00CA088C"/>
    <w:rsid w:val="00CA14AF"/>
    <w:rsid w:val="00CA3B1C"/>
    <w:rsid w:val="00CA3E55"/>
    <w:rsid w:val="00CA4A70"/>
    <w:rsid w:val="00CA4B10"/>
    <w:rsid w:val="00CA678B"/>
    <w:rsid w:val="00CA687C"/>
    <w:rsid w:val="00CB0B87"/>
    <w:rsid w:val="00CB2B05"/>
    <w:rsid w:val="00CB67A2"/>
    <w:rsid w:val="00CB7325"/>
    <w:rsid w:val="00CB79DA"/>
    <w:rsid w:val="00CC2A87"/>
    <w:rsid w:val="00CC363B"/>
    <w:rsid w:val="00CC563E"/>
    <w:rsid w:val="00CC6F7A"/>
    <w:rsid w:val="00CD03FF"/>
    <w:rsid w:val="00CD0EF4"/>
    <w:rsid w:val="00CD22F7"/>
    <w:rsid w:val="00CD3DB1"/>
    <w:rsid w:val="00CD3F90"/>
    <w:rsid w:val="00CD6E27"/>
    <w:rsid w:val="00CD6EE1"/>
    <w:rsid w:val="00CE21D0"/>
    <w:rsid w:val="00CE458A"/>
    <w:rsid w:val="00CE463E"/>
    <w:rsid w:val="00CE49AF"/>
    <w:rsid w:val="00CE585F"/>
    <w:rsid w:val="00CE7E14"/>
    <w:rsid w:val="00CF0FEB"/>
    <w:rsid w:val="00CF1420"/>
    <w:rsid w:val="00CF15D0"/>
    <w:rsid w:val="00CF4193"/>
    <w:rsid w:val="00CF6EF9"/>
    <w:rsid w:val="00CF7DEF"/>
    <w:rsid w:val="00CF7F36"/>
    <w:rsid w:val="00D011C6"/>
    <w:rsid w:val="00D05070"/>
    <w:rsid w:val="00D072D7"/>
    <w:rsid w:val="00D07AC2"/>
    <w:rsid w:val="00D07D3B"/>
    <w:rsid w:val="00D108A7"/>
    <w:rsid w:val="00D1126E"/>
    <w:rsid w:val="00D113FD"/>
    <w:rsid w:val="00D1143A"/>
    <w:rsid w:val="00D117A1"/>
    <w:rsid w:val="00D117C5"/>
    <w:rsid w:val="00D169BF"/>
    <w:rsid w:val="00D17670"/>
    <w:rsid w:val="00D20923"/>
    <w:rsid w:val="00D21C2D"/>
    <w:rsid w:val="00D22A26"/>
    <w:rsid w:val="00D22FF2"/>
    <w:rsid w:val="00D255B1"/>
    <w:rsid w:val="00D303F5"/>
    <w:rsid w:val="00D32AAC"/>
    <w:rsid w:val="00D32B1C"/>
    <w:rsid w:val="00D33332"/>
    <w:rsid w:val="00D33AD4"/>
    <w:rsid w:val="00D347D1"/>
    <w:rsid w:val="00D35D96"/>
    <w:rsid w:val="00D36DCB"/>
    <w:rsid w:val="00D44077"/>
    <w:rsid w:val="00D4631B"/>
    <w:rsid w:val="00D47907"/>
    <w:rsid w:val="00D5518E"/>
    <w:rsid w:val="00D613AE"/>
    <w:rsid w:val="00D65608"/>
    <w:rsid w:val="00D700CC"/>
    <w:rsid w:val="00D7382F"/>
    <w:rsid w:val="00D739EE"/>
    <w:rsid w:val="00D75180"/>
    <w:rsid w:val="00D76446"/>
    <w:rsid w:val="00D767E5"/>
    <w:rsid w:val="00D77503"/>
    <w:rsid w:val="00D80555"/>
    <w:rsid w:val="00D80756"/>
    <w:rsid w:val="00D82018"/>
    <w:rsid w:val="00D87C39"/>
    <w:rsid w:val="00D87F83"/>
    <w:rsid w:val="00D93745"/>
    <w:rsid w:val="00D94D38"/>
    <w:rsid w:val="00D96822"/>
    <w:rsid w:val="00D97BB4"/>
    <w:rsid w:val="00DA17B3"/>
    <w:rsid w:val="00DA2DB5"/>
    <w:rsid w:val="00DA35AF"/>
    <w:rsid w:val="00DA7D90"/>
    <w:rsid w:val="00DB3509"/>
    <w:rsid w:val="00DB4577"/>
    <w:rsid w:val="00DB4D5A"/>
    <w:rsid w:val="00DB4DE4"/>
    <w:rsid w:val="00DB6B70"/>
    <w:rsid w:val="00DC039A"/>
    <w:rsid w:val="00DC03EB"/>
    <w:rsid w:val="00DC3795"/>
    <w:rsid w:val="00DD71CD"/>
    <w:rsid w:val="00DE1178"/>
    <w:rsid w:val="00DE1378"/>
    <w:rsid w:val="00DE2A30"/>
    <w:rsid w:val="00DF0E5A"/>
    <w:rsid w:val="00DF3D61"/>
    <w:rsid w:val="00DF439C"/>
    <w:rsid w:val="00DF5471"/>
    <w:rsid w:val="00DF5AA6"/>
    <w:rsid w:val="00DF5B31"/>
    <w:rsid w:val="00E003FA"/>
    <w:rsid w:val="00E011DA"/>
    <w:rsid w:val="00E0381B"/>
    <w:rsid w:val="00E0397A"/>
    <w:rsid w:val="00E0608D"/>
    <w:rsid w:val="00E07AA8"/>
    <w:rsid w:val="00E07F3C"/>
    <w:rsid w:val="00E10151"/>
    <w:rsid w:val="00E139B9"/>
    <w:rsid w:val="00E17369"/>
    <w:rsid w:val="00E17E99"/>
    <w:rsid w:val="00E21956"/>
    <w:rsid w:val="00E221CC"/>
    <w:rsid w:val="00E26D9E"/>
    <w:rsid w:val="00E307EA"/>
    <w:rsid w:val="00E313E9"/>
    <w:rsid w:val="00E32859"/>
    <w:rsid w:val="00E32FE9"/>
    <w:rsid w:val="00E34645"/>
    <w:rsid w:val="00E36F71"/>
    <w:rsid w:val="00E40DC7"/>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313"/>
    <w:rsid w:val="00E57D9E"/>
    <w:rsid w:val="00E60AE3"/>
    <w:rsid w:val="00E659E3"/>
    <w:rsid w:val="00E663F5"/>
    <w:rsid w:val="00E66595"/>
    <w:rsid w:val="00E71962"/>
    <w:rsid w:val="00E731E5"/>
    <w:rsid w:val="00E75F9B"/>
    <w:rsid w:val="00E81F3C"/>
    <w:rsid w:val="00E81F45"/>
    <w:rsid w:val="00E8246B"/>
    <w:rsid w:val="00E82B7F"/>
    <w:rsid w:val="00E8342F"/>
    <w:rsid w:val="00E84E4C"/>
    <w:rsid w:val="00E9101C"/>
    <w:rsid w:val="00E9142D"/>
    <w:rsid w:val="00E918A8"/>
    <w:rsid w:val="00E970AF"/>
    <w:rsid w:val="00E97586"/>
    <w:rsid w:val="00EA0964"/>
    <w:rsid w:val="00EA1B3F"/>
    <w:rsid w:val="00EA4C77"/>
    <w:rsid w:val="00EA4FE0"/>
    <w:rsid w:val="00EA62FA"/>
    <w:rsid w:val="00EB0E61"/>
    <w:rsid w:val="00EB21D1"/>
    <w:rsid w:val="00EB53E9"/>
    <w:rsid w:val="00EB5401"/>
    <w:rsid w:val="00EB61B6"/>
    <w:rsid w:val="00EB6859"/>
    <w:rsid w:val="00EB6952"/>
    <w:rsid w:val="00EB70AD"/>
    <w:rsid w:val="00EC0D38"/>
    <w:rsid w:val="00EC0E97"/>
    <w:rsid w:val="00EC3739"/>
    <w:rsid w:val="00EC3EB4"/>
    <w:rsid w:val="00EC4D8E"/>
    <w:rsid w:val="00EC6395"/>
    <w:rsid w:val="00ED04EA"/>
    <w:rsid w:val="00ED0DCC"/>
    <w:rsid w:val="00ED26C5"/>
    <w:rsid w:val="00ED5429"/>
    <w:rsid w:val="00EE32DC"/>
    <w:rsid w:val="00EE34E3"/>
    <w:rsid w:val="00EE39D7"/>
    <w:rsid w:val="00EE4817"/>
    <w:rsid w:val="00EE4FDA"/>
    <w:rsid w:val="00EE59A1"/>
    <w:rsid w:val="00EE614F"/>
    <w:rsid w:val="00EF1249"/>
    <w:rsid w:val="00EF1ED1"/>
    <w:rsid w:val="00EF1F9E"/>
    <w:rsid w:val="00EF38CF"/>
    <w:rsid w:val="00EF5B0E"/>
    <w:rsid w:val="00EF6065"/>
    <w:rsid w:val="00F02AF1"/>
    <w:rsid w:val="00F0359E"/>
    <w:rsid w:val="00F0374F"/>
    <w:rsid w:val="00F042C5"/>
    <w:rsid w:val="00F04FB1"/>
    <w:rsid w:val="00F050CC"/>
    <w:rsid w:val="00F06292"/>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718"/>
    <w:rsid w:val="00F31DA2"/>
    <w:rsid w:val="00F325E5"/>
    <w:rsid w:val="00F327C7"/>
    <w:rsid w:val="00F33192"/>
    <w:rsid w:val="00F33496"/>
    <w:rsid w:val="00F33B9B"/>
    <w:rsid w:val="00F344B4"/>
    <w:rsid w:val="00F360BC"/>
    <w:rsid w:val="00F36A3B"/>
    <w:rsid w:val="00F36D24"/>
    <w:rsid w:val="00F37A95"/>
    <w:rsid w:val="00F37D35"/>
    <w:rsid w:val="00F43AA5"/>
    <w:rsid w:val="00F554D2"/>
    <w:rsid w:val="00F5768C"/>
    <w:rsid w:val="00F62757"/>
    <w:rsid w:val="00F62F85"/>
    <w:rsid w:val="00F654A3"/>
    <w:rsid w:val="00F65EC0"/>
    <w:rsid w:val="00F71182"/>
    <w:rsid w:val="00F72585"/>
    <w:rsid w:val="00F7274A"/>
    <w:rsid w:val="00F74547"/>
    <w:rsid w:val="00F75AC9"/>
    <w:rsid w:val="00F76182"/>
    <w:rsid w:val="00F76950"/>
    <w:rsid w:val="00F76CAA"/>
    <w:rsid w:val="00F81C33"/>
    <w:rsid w:val="00F842B8"/>
    <w:rsid w:val="00F86E06"/>
    <w:rsid w:val="00F91524"/>
    <w:rsid w:val="00F92674"/>
    <w:rsid w:val="00F92B34"/>
    <w:rsid w:val="00F939AB"/>
    <w:rsid w:val="00F9502A"/>
    <w:rsid w:val="00F9755C"/>
    <w:rsid w:val="00FA0A19"/>
    <w:rsid w:val="00FA2699"/>
    <w:rsid w:val="00FA76B0"/>
    <w:rsid w:val="00FB1BD1"/>
    <w:rsid w:val="00FB54A3"/>
    <w:rsid w:val="00FC05A0"/>
    <w:rsid w:val="00FC1807"/>
    <w:rsid w:val="00FC1966"/>
    <w:rsid w:val="00FC231E"/>
    <w:rsid w:val="00FC40BE"/>
    <w:rsid w:val="00FC48E7"/>
    <w:rsid w:val="00FC63B2"/>
    <w:rsid w:val="00FC64C9"/>
    <w:rsid w:val="00FC6712"/>
    <w:rsid w:val="00FC6A95"/>
    <w:rsid w:val="00FD1337"/>
    <w:rsid w:val="00FD7D13"/>
    <w:rsid w:val="00FE1860"/>
    <w:rsid w:val="00FE4159"/>
    <w:rsid w:val="00FE45B3"/>
    <w:rsid w:val="00FE5EB7"/>
    <w:rsid w:val="00FE6EE3"/>
    <w:rsid w:val="00FE757F"/>
    <w:rsid w:val="00FE7938"/>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2">
      <o:colormenu v:ext="edit" fill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basedOn w:val="DefaultParagraphFont"/>
    <w:rsid w:val="00AA22A2"/>
    <w:rPr>
      <w:color w:val="0000FF"/>
      <w:u w:val="single"/>
    </w:rPr>
  </w:style>
  <w:style w:type="character" w:styleId="FollowedHyperlink">
    <w:name w:val="FollowedHyperlink"/>
    <w:basedOn w:val="DefaultParagraphFont"/>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basedOn w:val="DefaultParagraphFont"/>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basedOn w:val="DefaultParagraphFont"/>
    <w:link w:val="Heading2"/>
    <w:rsid w:val="003640F1"/>
    <w:rPr>
      <w:rFonts w:ascii="Arial Bold" w:hAnsi="Arial Bold"/>
      <w:b/>
      <w:sz w:val="24"/>
      <w:szCs w:val="24"/>
      <w:lang w:val="en-GB" w:eastAsia="en-US" w:bidi="ar-SA"/>
    </w:rPr>
  </w:style>
  <w:style w:type="character" w:customStyle="1" w:styleId="Heading1Char">
    <w:name w:val="Heading 1 Char"/>
    <w:basedOn w:val="DefaultParagraphFont"/>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basedOn w:val="DefaultParagraphFont"/>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basedOn w:val="DefaultParagraphFont"/>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basedOn w:val="DefaultParagraphFont"/>
    <w:rsid w:val="007A5830"/>
    <w:rPr>
      <w:rFonts w:ascii="Arial" w:hAnsi="Arial"/>
      <w:sz w:val="24"/>
      <w:lang w:val="en-GB" w:eastAsia="en-US" w:bidi="ar-SA"/>
    </w:rPr>
  </w:style>
  <w:style w:type="character" w:styleId="CommentReference">
    <w:name w:val="annotation reference"/>
    <w:basedOn w:val="DefaultParagraphFont"/>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outputdata1">
    <w:name w:val="outputdata1"/>
    <w:basedOn w:val="DefaultParagraphFont"/>
    <w:rsid w:val="00C25B4E"/>
    <w:rPr>
      <w:rFonts w:ascii="Arial" w:hAnsi="Arial" w:cs="Arial" w:hint="default"/>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basedOn w:val="DefaultParagraphFont"/>
    <w:rsid w:val="00AA22A2"/>
    <w:rPr>
      <w:color w:val="0000FF"/>
      <w:u w:val="single"/>
    </w:rPr>
  </w:style>
  <w:style w:type="character" w:styleId="FollowedHyperlink">
    <w:name w:val="FollowedHyperlink"/>
    <w:basedOn w:val="DefaultParagraphFont"/>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basedOn w:val="DefaultParagraphFont"/>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basedOn w:val="DefaultParagraphFont"/>
    <w:link w:val="Heading2"/>
    <w:rsid w:val="003640F1"/>
    <w:rPr>
      <w:rFonts w:ascii="Arial Bold" w:hAnsi="Arial Bold"/>
      <w:b/>
      <w:sz w:val="24"/>
      <w:szCs w:val="24"/>
      <w:lang w:val="en-GB" w:eastAsia="en-US" w:bidi="ar-SA"/>
    </w:rPr>
  </w:style>
  <w:style w:type="character" w:customStyle="1" w:styleId="Heading1Char">
    <w:name w:val="Heading 1 Char"/>
    <w:basedOn w:val="DefaultParagraphFont"/>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basedOn w:val="DefaultParagraphFont"/>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basedOn w:val="DefaultParagraphFont"/>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basedOn w:val="DefaultParagraphFont"/>
    <w:rsid w:val="007A5830"/>
    <w:rPr>
      <w:rFonts w:ascii="Arial" w:hAnsi="Arial"/>
      <w:sz w:val="24"/>
      <w:lang w:val="en-GB" w:eastAsia="en-US" w:bidi="ar-SA"/>
    </w:rPr>
  </w:style>
  <w:style w:type="character" w:styleId="CommentReference">
    <w:name w:val="annotation reference"/>
    <w:basedOn w:val="DefaultParagraphFont"/>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outputdata1">
    <w:name w:val="outputdata1"/>
    <w:basedOn w:val="DefaultParagraphFont"/>
    <w:rsid w:val="00C25B4E"/>
    <w:rPr>
      <w:rFonts w:ascii="Arial" w:hAnsi="Arial" w:cs="Arial"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284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326133047">
      <w:bodyDiv w:val="1"/>
      <w:marLeft w:val="0"/>
      <w:marRight w:val="0"/>
      <w:marTop w:val="0"/>
      <w:marBottom w:val="0"/>
      <w:divBdr>
        <w:top w:val="none" w:sz="0" w:space="0" w:color="auto"/>
        <w:left w:val="none" w:sz="0" w:space="0" w:color="auto"/>
        <w:bottom w:val="none" w:sz="0" w:space="0" w:color="auto"/>
        <w:right w:val="none" w:sz="0" w:space="0" w:color="auto"/>
      </w:divBdr>
      <w:divsChild>
        <w:div w:id="674958102">
          <w:marLeft w:val="0"/>
          <w:marRight w:val="0"/>
          <w:marTop w:val="0"/>
          <w:marBottom w:val="0"/>
          <w:divBdr>
            <w:top w:val="none" w:sz="0" w:space="0" w:color="auto"/>
            <w:left w:val="none" w:sz="0" w:space="0" w:color="auto"/>
            <w:bottom w:val="none" w:sz="0" w:space="0" w:color="auto"/>
            <w:right w:val="none" w:sz="0" w:space="0" w:color="auto"/>
          </w:divBdr>
          <w:divsChild>
            <w:div w:id="1416974516">
              <w:marLeft w:val="0"/>
              <w:marRight w:val="0"/>
              <w:marTop w:val="0"/>
              <w:marBottom w:val="0"/>
              <w:divBdr>
                <w:top w:val="none" w:sz="0" w:space="0" w:color="auto"/>
                <w:left w:val="none" w:sz="0" w:space="0" w:color="auto"/>
                <w:bottom w:val="none" w:sz="0" w:space="0" w:color="auto"/>
                <w:right w:val="none" w:sz="0" w:space="0" w:color="auto"/>
              </w:divBdr>
              <w:divsChild>
                <w:div w:id="1799300955">
                  <w:marLeft w:val="0"/>
                  <w:marRight w:val="0"/>
                  <w:marTop w:val="0"/>
                  <w:marBottom w:val="0"/>
                  <w:divBdr>
                    <w:top w:val="none" w:sz="0" w:space="0" w:color="auto"/>
                    <w:left w:val="none" w:sz="0" w:space="0" w:color="auto"/>
                    <w:bottom w:val="none" w:sz="0" w:space="0" w:color="auto"/>
                    <w:right w:val="none" w:sz="0" w:space="0" w:color="auto"/>
                  </w:divBdr>
                  <w:divsChild>
                    <w:div w:id="1935699274">
                      <w:marLeft w:val="0"/>
                      <w:marRight w:val="0"/>
                      <w:marTop w:val="0"/>
                      <w:marBottom w:val="0"/>
                      <w:divBdr>
                        <w:top w:val="none" w:sz="0" w:space="0" w:color="auto"/>
                        <w:left w:val="none" w:sz="0" w:space="0" w:color="auto"/>
                        <w:bottom w:val="none" w:sz="0" w:space="0" w:color="auto"/>
                        <w:right w:val="none" w:sz="0" w:space="0" w:color="auto"/>
                      </w:divBdr>
                      <w:divsChild>
                        <w:div w:id="456414117">
                          <w:marLeft w:val="-300"/>
                          <w:marRight w:val="0"/>
                          <w:marTop w:val="0"/>
                          <w:marBottom w:val="0"/>
                          <w:divBdr>
                            <w:top w:val="none" w:sz="0" w:space="0" w:color="auto"/>
                            <w:left w:val="none" w:sz="0" w:space="0" w:color="auto"/>
                            <w:bottom w:val="none" w:sz="0" w:space="0" w:color="auto"/>
                            <w:right w:val="none" w:sz="0" w:space="0" w:color="auto"/>
                          </w:divBdr>
                          <w:divsChild>
                            <w:div w:id="1247687487">
                              <w:marLeft w:val="0"/>
                              <w:marRight w:val="0"/>
                              <w:marTop w:val="0"/>
                              <w:marBottom w:val="0"/>
                              <w:divBdr>
                                <w:top w:val="none" w:sz="0" w:space="0" w:color="auto"/>
                                <w:left w:val="none" w:sz="0" w:space="0" w:color="auto"/>
                                <w:bottom w:val="none" w:sz="0" w:space="0" w:color="auto"/>
                                <w:right w:val="none" w:sz="0" w:space="0" w:color="auto"/>
                              </w:divBdr>
                              <w:divsChild>
                                <w:div w:id="2065711858">
                                  <w:marLeft w:val="-300"/>
                                  <w:marRight w:val="0"/>
                                  <w:marTop w:val="0"/>
                                  <w:marBottom w:val="0"/>
                                  <w:divBdr>
                                    <w:top w:val="none" w:sz="0" w:space="0" w:color="auto"/>
                                    <w:left w:val="none" w:sz="0" w:space="0" w:color="auto"/>
                                    <w:bottom w:val="none" w:sz="0" w:space="0" w:color="auto"/>
                                    <w:right w:val="none" w:sz="0" w:space="0" w:color="auto"/>
                                  </w:divBdr>
                                  <w:divsChild>
                                    <w:div w:id="232929424">
                                      <w:marLeft w:val="0"/>
                                      <w:marRight w:val="0"/>
                                      <w:marTop w:val="0"/>
                                      <w:marBottom w:val="0"/>
                                      <w:divBdr>
                                        <w:top w:val="none" w:sz="0" w:space="0" w:color="auto"/>
                                        <w:left w:val="none" w:sz="0" w:space="0" w:color="auto"/>
                                        <w:bottom w:val="none" w:sz="0" w:space="0" w:color="auto"/>
                                        <w:right w:val="none" w:sz="0" w:space="0" w:color="auto"/>
                                      </w:divBdr>
                                      <w:divsChild>
                                        <w:div w:id="1473057894">
                                          <w:marLeft w:val="0"/>
                                          <w:marRight w:val="0"/>
                                          <w:marTop w:val="0"/>
                                          <w:marBottom w:val="0"/>
                                          <w:divBdr>
                                            <w:top w:val="none" w:sz="0" w:space="0" w:color="auto"/>
                                            <w:left w:val="none" w:sz="0" w:space="0" w:color="auto"/>
                                            <w:bottom w:val="none" w:sz="0" w:space="0" w:color="auto"/>
                                            <w:right w:val="none" w:sz="0" w:space="0" w:color="auto"/>
                                          </w:divBdr>
                                          <w:divsChild>
                                            <w:div w:id="10183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410531">
      <w:bodyDiv w:val="1"/>
      <w:marLeft w:val="0"/>
      <w:marRight w:val="0"/>
      <w:marTop w:val="0"/>
      <w:marBottom w:val="0"/>
      <w:divBdr>
        <w:top w:val="none" w:sz="0" w:space="0" w:color="auto"/>
        <w:left w:val="none" w:sz="0" w:space="0" w:color="auto"/>
        <w:bottom w:val="none" w:sz="0" w:space="0" w:color="auto"/>
        <w:right w:val="none" w:sz="0" w:space="0" w:color="auto"/>
      </w:divBdr>
    </w:div>
    <w:div w:id="1675719421">
      <w:bodyDiv w:val="1"/>
      <w:marLeft w:val="0"/>
      <w:marRight w:val="0"/>
      <w:marTop w:val="0"/>
      <w:marBottom w:val="0"/>
      <w:divBdr>
        <w:top w:val="none" w:sz="0" w:space="0" w:color="auto"/>
        <w:left w:val="none" w:sz="0" w:space="0" w:color="auto"/>
        <w:bottom w:val="none" w:sz="0" w:space="0" w:color="auto"/>
        <w:right w:val="none" w:sz="0" w:space="0" w:color="auto"/>
      </w:divBdr>
      <w:divsChild>
        <w:div w:id="22485877">
          <w:marLeft w:val="0"/>
          <w:marRight w:val="0"/>
          <w:marTop w:val="0"/>
          <w:marBottom w:val="0"/>
          <w:divBdr>
            <w:top w:val="none" w:sz="0" w:space="0" w:color="auto"/>
            <w:left w:val="none" w:sz="0" w:space="0" w:color="auto"/>
            <w:bottom w:val="none" w:sz="0" w:space="0" w:color="auto"/>
            <w:right w:val="none" w:sz="0" w:space="0" w:color="auto"/>
          </w:divBdr>
        </w:div>
      </w:divsChild>
    </w:div>
    <w:div w:id="1942177386">
      <w:bodyDiv w:val="1"/>
      <w:marLeft w:val="0"/>
      <w:marRight w:val="0"/>
      <w:marTop w:val="0"/>
      <w:marBottom w:val="0"/>
      <w:divBdr>
        <w:top w:val="none" w:sz="0" w:space="0" w:color="auto"/>
        <w:left w:val="none" w:sz="0" w:space="0" w:color="auto"/>
        <w:bottom w:val="none" w:sz="0" w:space="0" w:color="auto"/>
        <w:right w:val="none" w:sz="0" w:space="0" w:color="auto"/>
      </w:divBdr>
      <w:divsChild>
        <w:div w:id="256905213">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23582146">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CB090C-58C3-40C6-801D-CF9D0BD04877}" type="doc">
      <dgm:prSet loTypeId="urn:microsoft.com/office/officeart/2005/8/layout/orgChart1" loCatId="hierarchy" qsTypeId="urn:microsoft.com/office/officeart/2005/8/quickstyle/simple1" qsCatId="simple" csTypeId="urn:microsoft.com/office/officeart/2005/8/colors/accent1_2" csCatId="accent1"/>
      <dgm:spPr/>
    </dgm:pt>
    <dgm:pt modelId="{9715645C-3803-47F6-91EC-8AB1AA5189F8}">
      <dgm:prSet/>
      <dgm:spPr/>
      <dgm:t>
        <a:bodyPr/>
        <a:lstStyle/>
        <a:p>
          <a:pPr marR="0" algn="ctr" rtl="0"/>
          <a:r>
            <a:rPr lang="en-GB" b="0" i="0" u="none" strike="noStrike" baseline="0" smtClean="0">
              <a:latin typeface="Calibri"/>
            </a:rPr>
            <a:t>Head of  Service (Social Work)</a:t>
          </a:r>
          <a:endParaRPr lang="en-GB" smtClean="0"/>
        </a:p>
      </dgm:t>
    </dgm:pt>
    <dgm:pt modelId="{C123DDAE-FA8C-42A4-8E7C-B472CC5B1D13}" type="parTrans" cxnId="{54FE8D87-91FC-47A5-B125-A9D07AE5067B}">
      <dgm:prSet/>
      <dgm:spPr/>
    </dgm:pt>
    <dgm:pt modelId="{FB9D8FA7-9A71-4419-A838-102A961796DB}" type="sibTrans" cxnId="{54FE8D87-91FC-47A5-B125-A9D07AE5067B}">
      <dgm:prSet/>
      <dgm:spPr/>
    </dgm:pt>
    <dgm:pt modelId="{3629EBCC-0D34-428F-9880-E063E55E1E47}">
      <dgm:prSet/>
      <dgm:spPr/>
      <dgm:t>
        <a:bodyPr/>
        <a:lstStyle/>
        <a:p>
          <a:pPr marR="0" algn="ctr" rtl="0"/>
          <a:r>
            <a:rPr lang="en-GB" b="0" i="0" u="none" strike="noStrike" baseline="0" smtClean="0">
              <a:latin typeface="Calibri"/>
            </a:rPr>
            <a:t>Service manager Children and Young people’s teams team </a:t>
          </a:r>
          <a:endParaRPr lang="en-GB" smtClean="0"/>
        </a:p>
      </dgm:t>
    </dgm:pt>
    <dgm:pt modelId="{9F9B3D0F-DF77-46FB-88D9-1344FCF8A3C5}" type="parTrans" cxnId="{39439ED3-F3C3-44E7-932C-E8C2E4D48AEA}">
      <dgm:prSet/>
      <dgm:spPr/>
    </dgm:pt>
    <dgm:pt modelId="{8DB6B6AC-C7FA-421B-96F8-DB041DF6C8D1}" type="sibTrans" cxnId="{39439ED3-F3C3-44E7-932C-E8C2E4D48AEA}">
      <dgm:prSet/>
      <dgm:spPr/>
    </dgm:pt>
    <dgm:pt modelId="{1850476F-1A79-4ED9-BA7B-9865966E8776}">
      <dgm:prSet/>
      <dgm:spPr/>
      <dgm:t>
        <a:bodyPr/>
        <a:lstStyle/>
        <a:p>
          <a:endParaRPr lang="en-GB" smtClean="0"/>
        </a:p>
      </dgm:t>
    </dgm:pt>
    <dgm:pt modelId="{DE6CE4F4-AA4A-4D77-A634-AA7BB48F0C98}" type="parTrans" cxnId="{E42CE9F9-18C9-417A-854B-B5B547F2B738}">
      <dgm:prSet/>
      <dgm:spPr/>
    </dgm:pt>
    <dgm:pt modelId="{5A2CB6B3-51F5-4A1C-A7D1-16ED670CDC05}" type="sibTrans" cxnId="{E42CE9F9-18C9-417A-854B-B5B547F2B738}">
      <dgm:prSet/>
      <dgm:spPr/>
    </dgm:pt>
    <dgm:pt modelId="{3F3895CE-5C08-4E58-9F34-8C79018FF066}">
      <dgm:prSet/>
      <dgm:spPr/>
      <dgm:t>
        <a:bodyPr/>
        <a:lstStyle/>
        <a:p>
          <a:endParaRPr lang="en-GB" smtClean="0"/>
        </a:p>
      </dgm:t>
    </dgm:pt>
    <dgm:pt modelId="{47F04422-99FC-48C7-8BC9-2AFAF9C81D87}" type="parTrans" cxnId="{837B66D8-37E7-43C6-8F66-3BB6B68C8163}">
      <dgm:prSet/>
      <dgm:spPr/>
    </dgm:pt>
    <dgm:pt modelId="{168377FE-C88F-4D8E-9A19-79A6ECC6C6EC}" type="sibTrans" cxnId="{837B66D8-37E7-43C6-8F66-3BB6B68C8163}">
      <dgm:prSet/>
      <dgm:spPr/>
    </dgm:pt>
    <dgm:pt modelId="{987282B5-3BC1-43B1-B8A4-27E4BA761585}">
      <dgm:prSet/>
      <dgm:spPr/>
      <dgm:t>
        <a:bodyPr/>
        <a:lstStyle/>
        <a:p>
          <a:endParaRPr lang="en-GB" smtClean="0"/>
        </a:p>
      </dgm:t>
    </dgm:pt>
    <dgm:pt modelId="{B532B8E5-9CC1-42A1-8602-0436CA58715A}" type="parTrans" cxnId="{2BDE59F2-965A-4F96-ADE2-CBAF9B29B460}">
      <dgm:prSet/>
      <dgm:spPr/>
    </dgm:pt>
    <dgm:pt modelId="{DFA957D1-4D8A-413E-B1CB-09D8C4319339}" type="sibTrans" cxnId="{2BDE59F2-965A-4F96-ADE2-CBAF9B29B460}">
      <dgm:prSet/>
      <dgm:spPr/>
    </dgm:pt>
    <dgm:pt modelId="{DD2BD243-06A4-4521-832B-2CCD4EF9AD15}">
      <dgm:prSet/>
      <dgm:spPr/>
      <dgm:t>
        <a:bodyPr/>
        <a:lstStyle/>
        <a:p>
          <a:endParaRPr lang="en-GB" smtClean="0"/>
        </a:p>
      </dgm:t>
    </dgm:pt>
    <dgm:pt modelId="{5DC81857-AC02-4CB8-A21A-E39E0C4918CD}" type="parTrans" cxnId="{5BF449B2-CE8E-4471-B559-4C3498F64F26}">
      <dgm:prSet/>
      <dgm:spPr/>
    </dgm:pt>
    <dgm:pt modelId="{34FE5B20-9B88-44DD-8A54-ED11B4FA541B}" type="sibTrans" cxnId="{5BF449B2-CE8E-4471-B559-4C3498F64F26}">
      <dgm:prSet/>
      <dgm:spPr/>
    </dgm:pt>
    <dgm:pt modelId="{878632E0-DDC1-46F7-B6AA-9C6F1B939393}">
      <dgm:prSet/>
      <dgm:spPr/>
      <dgm:t>
        <a:bodyPr/>
        <a:lstStyle/>
        <a:p>
          <a:endParaRPr lang="en-GB" smtClean="0"/>
        </a:p>
      </dgm:t>
    </dgm:pt>
    <dgm:pt modelId="{664A5EBB-3EBA-404A-8733-4422BBBA1565}" type="parTrans" cxnId="{60604BEB-0196-4B8B-8085-8E7F4A60B1CD}">
      <dgm:prSet/>
      <dgm:spPr/>
    </dgm:pt>
    <dgm:pt modelId="{D1F7815A-DA6E-4FB1-A62A-46F8E2E1292A}" type="sibTrans" cxnId="{60604BEB-0196-4B8B-8085-8E7F4A60B1CD}">
      <dgm:prSet/>
      <dgm:spPr/>
    </dgm:pt>
    <dgm:pt modelId="{7AF87210-E418-465E-9FFF-63192247C9DE}">
      <dgm:prSet/>
      <dgm:spPr/>
      <dgm:t>
        <a:bodyPr/>
        <a:lstStyle/>
        <a:p>
          <a:endParaRPr lang="en-GB" smtClean="0"/>
        </a:p>
      </dgm:t>
    </dgm:pt>
    <dgm:pt modelId="{13779325-FF7B-4D44-877D-D85C854105B6}" type="parTrans" cxnId="{22B92A85-4D1A-4668-AD70-54792E8F8537}">
      <dgm:prSet/>
      <dgm:spPr/>
    </dgm:pt>
    <dgm:pt modelId="{E47A33C9-B247-4B3A-9034-FF201CA4DD64}" type="sibTrans" cxnId="{22B92A85-4D1A-4668-AD70-54792E8F8537}">
      <dgm:prSet/>
      <dgm:spPr/>
    </dgm:pt>
    <dgm:pt modelId="{8AA39CC0-939B-4408-A077-D282CD7C9458}" type="pres">
      <dgm:prSet presAssocID="{BBCB090C-58C3-40C6-801D-CF9D0BD04877}" presName="hierChild1" presStyleCnt="0">
        <dgm:presLayoutVars>
          <dgm:orgChart val="1"/>
          <dgm:chPref val="1"/>
          <dgm:dir/>
          <dgm:animOne val="branch"/>
          <dgm:animLvl val="lvl"/>
          <dgm:resizeHandles/>
        </dgm:presLayoutVars>
      </dgm:prSet>
      <dgm:spPr/>
    </dgm:pt>
    <dgm:pt modelId="{9E45303B-2A06-4302-A9EA-89A727B6B29E}" type="pres">
      <dgm:prSet presAssocID="{9715645C-3803-47F6-91EC-8AB1AA5189F8}" presName="hierRoot1" presStyleCnt="0">
        <dgm:presLayoutVars>
          <dgm:hierBranch/>
        </dgm:presLayoutVars>
      </dgm:prSet>
      <dgm:spPr/>
    </dgm:pt>
    <dgm:pt modelId="{3601C389-445C-407D-92A8-C5BD45633DC5}" type="pres">
      <dgm:prSet presAssocID="{9715645C-3803-47F6-91EC-8AB1AA5189F8}" presName="rootComposite1" presStyleCnt="0"/>
      <dgm:spPr/>
    </dgm:pt>
    <dgm:pt modelId="{0D3A7B3F-6ACF-4340-B651-E7933216662E}" type="pres">
      <dgm:prSet presAssocID="{9715645C-3803-47F6-91EC-8AB1AA5189F8}" presName="rootText1" presStyleLbl="node0" presStyleIdx="0" presStyleCnt="1">
        <dgm:presLayoutVars>
          <dgm:chPref val="3"/>
        </dgm:presLayoutVars>
      </dgm:prSet>
      <dgm:spPr/>
      <dgm:t>
        <a:bodyPr/>
        <a:lstStyle/>
        <a:p>
          <a:endParaRPr lang="en-GB"/>
        </a:p>
      </dgm:t>
    </dgm:pt>
    <dgm:pt modelId="{0640B15B-9293-4191-9CA2-C760A2C9023D}" type="pres">
      <dgm:prSet presAssocID="{9715645C-3803-47F6-91EC-8AB1AA5189F8}" presName="rootConnector1" presStyleLbl="node1" presStyleIdx="0" presStyleCnt="0"/>
      <dgm:spPr/>
      <dgm:t>
        <a:bodyPr/>
        <a:lstStyle/>
        <a:p>
          <a:endParaRPr lang="en-GB"/>
        </a:p>
      </dgm:t>
    </dgm:pt>
    <dgm:pt modelId="{1B3B1B02-DC70-415C-8DDC-E7DC386CC923}" type="pres">
      <dgm:prSet presAssocID="{9715645C-3803-47F6-91EC-8AB1AA5189F8}" presName="hierChild2" presStyleCnt="0"/>
      <dgm:spPr/>
    </dgm:pt>
    <dgm:pt modelId="{AD44FA59-3809-47FA-97EB-34A12A4A039C}" type="pres">
      <dgm:prSet presAssocID="{9F9B3D0F-DF77-46FB-88D9-1344FCF8A3C5}" presName="Name35" presStyleLbl="parChTrans1D2" presStyleIdx="0" presStyleCnt="1"/>
      <dgm:spPr/>
    </dgm:pt>
    <dgm:pt modelId="{776E0BF5-3595-4C76-9824-4DFBB0B1EB61}" type="pres">
      <dgm:prSet presAssocID="{3629EBCC-0D34-428F-9880-E063E55E1E47}" presName="hierRoot2" presStyleCnt="0">
        <dgm:presLayoutVars>
          <dgm:hierBranch/>
        </dgm:presLayoutVars>
      </dgm:prSet>
      <dgm:spPr/>
    </dgm:pt>
    <dgm:pt modelId="{4814EF2D-77BB-44B6-9678-4313A8232060}" type="pres">
      <dgm:prSet presAssocID="{3629EBCC-0D34-428F-9880-E063E55E1E47}" presName="rootComposite" presStyleCnt="0"/>
      <dgm:spPr/>
    </dgm:pt>
    <dgm:pt modelId="{68CF4068-C3A1-49F7-B08D-E34DB77D07BC}" type="pres">
      <dgm:prSet presAssocID="{3629EBCC-0D34-428F-9880-E063E55E1E47}" presName="rootText" presStyleLbl="node2" presStyleIdx="0" presStyleCnt="1">
        <dgm:presLayoutVars>
          <dgm:chPref val="3"/>
        </dgm:presLayoutVars>
      </dgm:prSet>
      <dgm:spPr/>
      <dgm:t>
        <a:bodyPr/>
        <a:lstStyle/>
        <a:p>
          <a:endParaRPr lang="en-GB"/>
        </a:p>
      </dgm:t>
    </dgm:pt>
    <dgm:pt modelId="{B0DF2746-4826-49A4-B9D6-545D9038CC4D}" type="pres">
      <dgm:prSet presAssocID="{3629EBCC-0D34-428F-9880-E063E55E1E47}" presName="rootConnector" presStyleLbl="node2" presStyleIdx="0" presStyleCnt="1"/>
      <dgm:spPr/>
      <dgm:t>
        <a:bodyPr/>
        <a:lstStyle/>
        <a:p>
          <a:endParaRPr lang="en-GB"/>
        </a:p>
      </dgm:t>
    </dgm:pt>
    <dgm:pt modelId="{7DC76B32-6426-4004-B8E9-95692794E062}" type="pres">
      <dgm:prSet presAssocID="{3629EBCC-0D34-428F-9880-E063E55E1E47}" presName="hierChild4" presStyleCnt="0"/>
      <dgm:spPr/>
    </dgm:pt>
    <dgm:pt modelId="{BC923B3E-F8B1-4184-8BB5-9195538250CB}" type="pres">
      <dgm:prSet presAssocID="{DE6CE4F4-AA4A-4D77-A634-AA7BB48F0C98}" presName="Name35" presStyleLbl="parChTrans1D3" presStyleIdx="0" presStyleCnt="6"/>
      <dgm:spPr/>
    </dgm:pt>
    <dgm:pt modelId="{733E9F6F-2D51-4A8D-90CB-247DD2351972}" type="pres">
      <dgm:prSet presAssocID="{1850476F-1A79-4ED9-BA7B-9865966E8776}" presName="hierRoot2" presStyleCnt="0">
        <dgm:presLayoutVars>
          <dgm:hierBranch val="r"/>
        </dgm:presLayoutVars>
      </dgm:prSet>
      <dgm:spPr/>
    </dgm:pt>
    <dgm:pt modelId="{EE671153-63CD-4CB4-962A-AD7269560FA4}" type="pres">
      <dgm:prSet presAssocID="{1850476F-1A79-4ED9-BA7B-9865966E8776}" presName="rootComposite" presStyleCnt="0"/>
      <dgm:spPr/>
    </dgm:pt>
    <dgm:pt modelId="{B1C54DDC-4217-44D9-AAC8-8E466A61C2DF}" type="pres">
      <dgm:prSet presAssocID="{1850476F-1A79-4ED9-BA7B-9865966E8776}" presName="rootText" presStyleLbl="node3" presStyleIdx="0" presStyleCnt="6">
        <dgm:presLayoutVars>
          <dgm:chPref val="3"/>
        </dgm:presLayoutVars>
      </dgm:prSet>
      <dgm:spPr/>
      <dgm:t>
        <a:bodyPr/>
        <a:lstStyle/>
        <a:p>
          <a:endParaRPr lang="en-GB"/>
        </a:p>
      </dgm:t>
    </dgm:pt>
    <dgm:pt modelId="{26239826-F832-40D3-A64A-F65B52FFD131}" type="pres">
      <dgm:prSet presAssocID="{1850476F-1A79-4ED9-BA7B-9865966E8776}" presName="rootConnector" presStyleLbl="node3" presStyleIdx="0" presStyleCnt="6"/>
      <dgm:spPr/>
      <dgm:t>
        <a:bodyPr/>
        <a:lstStyle/>
        <a:p>
          <a:endParaRPr lang="en-GB"/>
        </a:p>
      </dgm:t>
    </dgm:pt>
    <dgm:pt modelId="{5E0C3912-B12B-4D92-805A-7DDE82851C74}" type="pres">
      <dgm:prSet presAssocID="{1850476F-1A79-4ED9-BA7B-9865966E8776}" presName="hierChild4" presStyleCnt="0"/>
      <dgm:spPr/>
    </dgm:pt>
    <dgm:pt modelId="{56949B62-7FCB-4E92-AF1A-277259A58165}" type="pres">
      <dgm:prSet presAssocID="{1850476F-1A79-4ED9-BA7B-9865966E8776}" presName="hierChild5" presStyleCnt="0"/>
      <dgm:spPr/>
    </dgm:pt>
    <dgm:pt modelId="{7E4854DF-7493-4982-8ADE-295A228CCA44}" type="pres">
      <dgm:prSet presAssocID="{47F04422-99FC-48C7-8BC9-2AFAF9C81D87}" presName="Name35" presStyleLbl="parChTrans1D3" presStyleIdx="1" presStyleCnt="6"/>
      <dgm:spPr/>
    </dgm:pt>
    <dgm:pt modelId="{23B2C417-7040-41AE-B893-474FEB8A71BB}" type="pres">
      <dgm:prSet presAssocID="{3F3895CE-5C08-4E58-9F34-8C79018FF066}" presName="hierRoot2" presStyleCnt="0">
        <dgm:presLayoutVars>
          <dgm:hierBranch val="r"/>
        </dgm:presLayoutVars>
      </dgm:prSet>
      <dgm:spPr/>
    </dgm:pt>
    <dgm:pt modelId="{C16CC743-A912-46CA-A761-0800340A8F81}" type="pres">
      <dgm:prSet presAssocID="{3F3895CE-5C08-4E58-9F34-8C79018FF066}" presName="rootComposite" presStyleCnt="0"/>
      <dgm:spPr/>
    </dgm:pt>
    <dgm:pt modelId="{5D657829-20A2-4646-8BDE-76E9E3B20903}" type="pres">
      <dgm:prSet presAssocID="{3F3895CE-5C08-4E58-9F34-8C79018FF066}" presName="rootText" presStyleLbl="node3" presStyleIdx="1" presStyleCnt="6">
        <dgm:presLayoutVars>
          <dgm:chPref val="3"/>
        </dgm:presLayoutVars>
      </dgm:prSet>
      <dgm:spPr/>
      <dgm:t>
        <a:bodyPr/>
        <a:lstStyle/>
        <a:p>
          <a:endParaRPr lang="en-GB"/>
        </a:p>
      </dgm:t>
    </dgm:pt>
    <dgm:pt modelId="{5F0A649E-E5C0-4CB3-9690-F56E4FF5E4C2}" type="pres">
      <dgm:prSet presAssocID="{3F3895CE-5C08-4E58-9F34-8C79018FF066}" presName="rootConnector" presStyleLbl="node3" presStyleIdx="1" presStyleCnt="6"/>
      <dgm:spPr/>
      <dgm:t>
        <a:bodyPr/>
        <a:lstStyle/>
        <a:p>
          <a:endParaRPr lang="en-GB"/>
        </a:p>
      </dgm:t>
    </dgm:pt>
    <dgm:pt modelId="{4DBED1DD-3340-4623-B001-353515F3A95A}" type="pres">
      <dgm:prSet presAssocID="{3F3895CE-5C08-4E58-9F34-8C79018FF066}" presName="hierChild4" presStyleCnt="0"/>
      <dgm:spPr/>
    </dgm:pt>
    <dgm:pt modelId="{1A795342-F562-4550-9839-70F01542771A}" type="pres">
      <dgm:prSet presAssocID="{3F3895CE-5C08-4E58-9F34-8C79018FF066}" presName="hierChild5" presStyleCnt="0"/>
      <dgm:spPr/>
    </dgm:pt>
    <dgm:pt modelId="{8A215E42-AE79-449E-92D3-B6642E3B8397}" type="pres">
      <dgm:prSet presAssocID="{B532B8E5-9CC1-42A1-8602-0436CA58715A}" presName="Name35" presStyleLbl="parChTrans1D3" presStyleIdx="2" presStyleCnt="6"/>
      <dgm:spPr/>
    </dgm:pt>
    <dgm:pt modelId="{30A4405A-185D-4022-ABDA-7EF8EF44D1A0}" type="pres">
      <dgm:prSet presAssocID="{987282B5-3BC1-43B1-B8A4-27E4BA761585}" presName="hierRoot2" presStyleCnt="0">
        <dgm:presLayoutVars>
          <dgm:hierBranch val="r"/>
        </dgm:presLayoutVars>
      </dgm:prSet>
      <dgm:spPr/>
    </dgm:pt>
    <dgm:pt modelId="{D2AF39E9-8394-4F30-92DD-06C1AFDDD956}" type="pres">
      <dgm:prSet presAssocID="{987282B5-3BC1-43B1-B8A4-27E4BA761585}" presName="rootComposite" presStyleCnt="0"/>
      <dgm:spPr/>
    </dgm:pt>
    <dgm:pt modelId="{0195302D-A457-4660-BA87-7217F3EE4534}" type="pres">
      <dgm:prSet presAssocID="{987282B5-3BC1-43B1-B8A4-27E4BA761585}" presName="rootText" presStyleLbl="node3" presStyleIdx="2" presStyleCnt="6">
        <dgm:presLayoutVars>
          <dgm:chPref val="3"/>
        </dgm:presLayoutVars>
      </dgm:prSet>
      <dgm:spPr/>
      <dgm:t>
        <a:bodyPr/>
        <a:lstStyle/>
        <a:p>
          <a:endParaRPr lang="en-GB"/>
        </a:p>
      </dgm:t>
    </dgm:pt>
    <dgm:pt modelId="{F0D45094-B4AD-48BB-8724-49BD0006EAD8}" type="pres">
      <dgm:prSet presAssocID="{987282B5-3BC1-43B1-B8A4-27E4BA761585}" presName="rootConnector" presStyleLbl="node3" presStyleIdx="2" presStyleCnt="6"/>
      <dgm:spPr/>
      <dgm:t>
        <a:bodyPr/>
        <a:lstStyle/>
        <a:p>
          <a:endParaRPr lang="en-GB"/>
        </a:p>
      </dgm:t>
    </dgm:pt>
    <dgm:pt modelId="{68C27BAF-882B-4ABF-9FC2-D33C51D614DE}" type="pres">
      <dgm:prSet presAssocID="{987282B5-3BC1-43B1-B8A4-27E4BA761585}" presName="hierChild4" presStyleCnt="0"/>
      <dgm:spPr/>
    </dgm:pt>
    <dgm:pt modelId="{33E357F3-35AB-4199-9074-AFB931AA8CC0}" type="pres">
      <dgm:prSet presAssocID="{987282B5-3BC1-43B1-B8A4-27E4BA761585}" presName="hierChild5" presStyleCnt="0"/>
      <dgm:spPr/>
    </dgm:pt>
    <dgm:pt modelId="{1F31F0AD-866E-41D7-A84B-65ED92C4E4A8}" type="pres">
      <dgm:prSet presAssocID="{5DC81857-AC02-4CB8-A21A-E39E0C4918CD}" presName="Name35" presStyleLbl="parChTrans1D3" presStyleIdx="3" presStyleCnt="6"/>
      <dgm:spPr/>
    </dgm:pt>
    <dgm:pt modelId="{8036830B-71F4-4F4A-982A-1EBA863390B8}" type="pres">
      <dgm:prSet presAssocID="{DD2BD243-06A4-4521-832B-2CCD4EF9AD15}" presName="hierRoot2" presStyleCnt="0">
        <dgm:presLayoutVars>
          <dgm:hierBranch val="r"/>
        </dgm:presLayoutVars>
      </dgm:prSet>
      <dgm:spPr/>
    </dgm:pt>
    <dgm:pt modelId="{DD6FE983-F981-4680-9553-6091E357FA09}" type="pres">
      <dgm:prSet presAssocID="{DD2BD243-06A4-4521-832B-2CCD4EF9AD15}" presName="rootComposite" presStyleCnt="0"/>
      <dgm:spPr/>
    </dgm:pt>
    <dgm:pt modelId="{21E49D4F-5CC9-44E0-A312-43224FD99256}" type="pres">
      <dgm:prSet presAssocID="{DD2BD243-06A4-4521-832B-2CCD4EF9AD15}" presName="rootText" presStyleLbl="node3" presStyleIdx="3" presStyleCnt="6">
        <dgm:presLayoutVars>
          <dgm:chPref val="3"/>
        </dgm:presLayoutVars>
      </dgm:prSet>
      <dgm:spPr/>
      <dgm:t>
        <a:bodyPr/>
        <a:lstStyle/>
        <a:p>
          <a:endParaRPr lang="en-GB"/>
        </a:p>
      </dgm:t>
    </dgm:pt>
    <dgm:pt modelId="{26CDE760-9B4D-4AFB-9201-849E2DDF663C}" type="pres">
      <dgm:prSet presAssocID="{DD2BD243-06A4-4521-832B-2CCD4EF9AD15}" presName="rootConnector" presStyleLbl="node3" presStyleIdx="3" presStyleCnt="6"/>
      <dgm:spPr/>
      <dgm:t>
        <a:bodyPr/>
        <a:lstStyle/>
        <a:p>
          <a:endParaRPr lang="en-GB"/>
        </a:p>
      </dgm:t>
    </dgm:pt>
    <dgm:pt modelId="{40D6E88D-9EBE-4A17-B084-AD9D96593DEC}" type="pres">
      <dgm:prSet presAssocID="{DD2BD243-06A4-4521-832B-2CCD4EF9AD15}" presName="hierChild4" presStyleCnt="0"/>
      <dgm:spPr/>
    </dgm:pt>
    <dgm:pt modelId="{657AC4A3-C4A7-4B70-9515-E8FF97144DDC}" type="pres">
      <dgm:prSet presAssocID="{DD2BD243-06A4-4521-832B-2CCD4EF9AD15}" presName="hierChild5" presStyleCnt="0"/>
      <dgm:spPr/>
    </dgm:pt>
    <dgm:pt modelId="{5EBB4D8C-EDE4-4479-B3CE-AE2A4F8DE452}" type="pres">
      <dgm:prSet presAssocID="{664A5EBB-3EBA-404A-8733-4422BBBA1565}" presName="Name35" presStyleLbl="parChTrans1D3" presStyleIdx="4" presStyleCnt="6"/>
      <dgm:spPr/>
    </dgm:pt>
    <dgm:pt modelId="{45A102E1-CC58-43CB-9B15-FFEB28EC6188}" type="pres">
      <dgm:prSet presAssocID="{878632E0-DDC1-46F7-B6AA-9C6F1B939393}" presName="hierRoot2" presStyleCnt="0">
        <dgm:presLayoutVars>
          <dgm:hierBranch val="r"/>
        </dgm:presLayoutVars>
      </dgm:prSet>
      <dgm:spPr/>
    </dgm:pt>
    <dgm:pt modelId="{6CEB608A-1FBA-408D-83B6-AEF45EFE5AE1}" type="pres">
      <dgm:prSet presAssocID="{878632E0-DDC1-46F7-B6AA-9C6F1B939393}" presName="rootComposite" presStyleCnt="0"/>
      <dgm:spPr/>
    </dgm:pt>
    <dgm:pt modelId="{9850A2E6-EC3E-4CB6-A2C7-8014BD52F4DD}" type="pres">
      <dgm:prSet presAssocID="{878632E0-DDC1-46F7-B6AA-9C6F1B939393}" presName="rootText" presStyleLbl="node3" presStyleIdx="4" presStyleCnt="6">
        <dgm:presLayoutVars>
          <dgm:chPref val="3"/>
        </dgm:presLayoutVars>
      </dgm:prSet>
      <dgm:spPr/>
      <dgm:t>
        <a:bodyPr/>
        <a:lstStyle/>
        <a:p>
          <a:endParaRPr lang="en-GB"/>
        </a:p>
      </dgm:t>
    </dgm:pt>
    <dgm:pt modelId="{E39AB8D2-1276-4CFD-9B4D-C91324F0FC7B}" type="pres">
      <dgm:prSet presAssocID="{878632E0-DDC1-46F7-B6AA-9C6F1B939393}" presName="rootConnector" presStyleLbl="node3" presStyleIdx="4" presStyleCnt="6"/>
      <dgm:spPr/>
      <dgm:t>
        <a:bodyPr/>
        <a:lstStyle/>
        <a:p>
          <a:endParaRPr lang="en-GB"/>
        </a:p>
      </dgm:t>
    </dgm:pt>
    <dgm:pt modelId="{7587E1B8-C023-45CD-81FA-CC6ED6F0D81E}" type="pres">
      <dgm:prSet presAssocID="{878632E0-DDC1-46F7-B6AA-9C6F1B939393}" presName="hierChild4" presStyleCnt="0"/>
      <dgm:spPr/>
    </dgm:pt>
    <dgm:pt modelId="{B6DACE7F-8AED-4B9C-A079-523C51A4FE1E}" type="pres">
      <dgm:prSet presAssocID="{878632E0-DDC1-46F7-B6AA-9C6F1B939393}" presName="hierChild5" presStyleCnt="0"/>
      <dgm:spPr/>
    </dgm:pt>
    <dgm:pt modelId="{F74283EC-48BF-4A53-AB31-FF59843B4F1F}" type="pres">
      <dgm:prSet presAssocID="{13779325-FF7B-4D44-877D-D85C854105B6}" presName="Name35" presStyleLbl="parChTrans1D3" presStyleIdx="5" presStyleCnt="6"/>
      <dgm:spPr/>
    </dgm:pt>
    <dgm:pt modelId="{F00D8621-EF69-4942-93D4-7C61FEFB65F8}" type="pres">
      <dgm:prSet presAssocID="{7AF87210-E418-465E-9FFF-63192247C9DE}" presName="hierRoot2" presStyleCnt="0">
        <dgm:presLayoutVars>
          <dgm:hierBranch val="r"/>
        </dgm:presLayoutVars>
      </dgm:prSet>
      <dgm:spPr/>
    </dgm:pt>
    <dgm:pt modelId="{4160611B-D696-46BD-B9AF-8EA65DC678B6}" type="pres">
      <dgm:prSet presAssocID="{7AF87210-E418-465E-9FFF-63192247C9DE}" presName="rootComposite" presStyleCnt="0"/>
      <dgm:spPr/>
    </dgm:pt>
    <dgm:pt modelId="{5E10F327-C3DB-446B-86DE-36263A5C11EC}" type="pres">
      <dgm:prSet presAssocID="{7AF87210-E418-465E-9FFF-63192247C9DE}" presName="rootText" presStyleLbl="node3" presStyleIdx="5" presStyleCnt="6">
        <dgm:presLayoutVars>
          <dgm:chPref val="3"/>
        </dgm:presLayoutVars>
      </dgm:prSet>
      <dgm:spPr/>
      <dgm:t>
        <a:bodyPr/>
        <a:lstStyle/>
        <a:p>
          <a:endParaRPr lang="en-GB"/>
        </a:p>
      </dgm:t>
    </dgm:pt>
    <dgm:pt modelId="{5F791766-C2D5-479E-8EDD-E5D1EAA84074}" type="pres">
      <dgm:prSet presAssocID="{7AF87210-E418-465E-9FFF-63192247C9DE}" presName="rootConnector" presStyleLbl="node3" presStyleIdx="5" presStyleCnt="6"/>
      <dgm:spPr/>
      <dgm:t>
        <a:bodyPr/>
        <a:lstStyle/>
        <a:p>
          <a:endParaRPr lang="en-GB"/>
        </a:p>
      </dgm:t>
    </dgm:pt>
    <dgm:pt modelId="{0F4CB48A-90B3-42D8-8BF7-6D1E7E7402A8}" type="pres">
      <dgm:prSet presAssocID="{7AF87210-E418-465E-9FFF-63192247C9DE}" presName="hierChild4" presStyleCnt="0"/>
      <dgm:spPr/>
    </dgm:pt>
    <dgm:pt modelId="{4CD46D00-55AD-4A2F-AB29-B0778E1837BA}" type="pres">
      <dgm:prSet presAssocID="{7AF87210-E418-465E-9FFF-63192247C9DE}" presName="hierChild5" presStyleCnt="0"/>
      <dgm:spPr/>
    </dgm:pt>
    <dgm:pt modelId="{915061A5-B1EC-48CA-B7E4-099A182DAD1A}" type="pres">
      <dgm:prSet presAssocID="{3629EBCC-0D34-428F-9880-E063E55E1E47}" presName="hierChild5" presStyleCnt="0"/>
      <dgm:spPr/>
    </dgm:pt>
    <dgm:pt modelId="{5F2FA711-29DF-4DAA-A816-BB79DDECF092}" type="pres">
      <dgm:prSet presAssocID="{9715645C-3803-47F6-91EC-8AB1AA5189F8}" presName="hierChild3" presStyleCnt="0"/>
      <dgm:spPr/>
    </dgm:pt>
  </dgm:ptLst>
  <dgm:cxnLst>
    <dgm:cxn modelId="{6C458989-E275-4C6B-9EF4-4B85DED31D85}" type="presOf" srcId="{5DC81857-AC02-4CB8-A21A-E39E0C4918CD}" destId="{1F31F0AD-866E-41D7-A84B-65ED92C4E4A8}" srcOrd="0" destOrd="0" presId="urn:microsoft.com/office/officeart/2005/8/layout/orgChart1"/>
    <dgm:cxn modelId="{F8967BCB-2255-4260-B701-C7C1690B9295}" type="presOf" srcId="{13779325-FF7B-4D44-877D-D85C854105B6}" destId="{F74283EC-48BF-4A53-AB31-FF59843B4F1F}" srcOrd="0" destOrd="0" presId="urn:microsoft.com/office/officeart/2005/8/layout/orgChart1"/>
    <dgm:cxn modelId="{CE9BD456-2836-457F-A01D-7AFFB6246B69}" type="presOf" srcId="{987282B5-3BC1-43B1-B8A4-27E4BA761585}" destId="{0195302D-A457-4660-BA87-7217F3EE4534}" srcOrd="0" destOrd="0" presId="urn:microsoft.com/office/officeart/2005/8/layout/orgChart1"/>
    <dgm:cxn modelId="{1675A81C-9A0E-4C79-B39B-0BD4A808A4CE}" type="presOf" srcId="{9715645C-3803-47F6-91EC-8AB1AA5189F8}" destId="{0D3A7B3F-6ACF-4340-B651-E7933216662E}" srcOrd="0" destOrd="0" presId="urn:microsoft.com/office/officeart/2005/8/layout/orgChart1"/>
    <dgm:cxn modelId="{F0FC498B-483D-4404-9403-1EB81D70321D}" type="presOf" srcId="{B532B8E5-9CC1-42A1-8602-0436CA58715A}" destId="{8A215E42-AE79-449E-92D3-B6642E3B8397}" srcOrd="0" destOrd="0" presId="urn:microsoft.com/office/officeart/2005/8/layout/orgChart1"/>
    <dgm:cxn modelId="{17C2F6C6-252A-4396-9715-18D0F1946FDE}" type="presOf" srcId="{987282B5-3BC1-43B1-B8A4-27E4BA761585}" destId="{F0D45094-B4AD-48BB-8724-49BD0006EAD8}" srcOrd="1" destOrd="0" presId="urn:microsoft.com/office/officeart/2005/8/layout/orgChart1"/>
    <dgm:cxn modelId="{B703F5F5-D955-4F59-990A-3785C05FA7E7}" type="presOf" srcId="{9F9B3D0F-DF77-46FB-88D9-1344FCF8A3C5}" destId="{AD44FA59-3809-47FA-97EB-34A12A4A039C}" srcOrd="0" destOrd="0" presId="urn:microsoft.com/office/officeart/2005/8/layout/orgChart1"/>
    <dgm:cxn modelId="{6C19E5C7-89F5-4FA9-ACBC-D3AD40DE23D1}" type="presOf" srcId="{878632E0-DDC1-46F7-B6AA-9C6F1B939393}" destId="{E39AB8D2-1276-4CFD-9B4D-C91324F0FC7B}" srcOrd="1" destOrd="0" presId="urn:microsoft.com/office/officeart/2005/8/layout/orgChart1"/>
    <dgm:cxn modelId="{EE8B7855-6C23-42B3-8F40-6C8AE3B27A94}" type="presOf" srcId="{DD2BD243-06A4-4521-832B-2CCD4EF9AD15}" destId="{21E49D4F-5CC9-44E0-A312-43224FD99256}" srcOrd="0" destOrd="0" presId="urn:microsoft.com/office/officeart/2005/8/layout/orgChart1"/>
    <dgm:cxn modelId="{CF640B1E-3AC0-4CAC-AE08-EEEE0209188C}" type="presOf" srcId="{664A5EBB-3EBA-404A-8733-4422BBBA1565}" destId="{5EBB4D8C-EDE4-4479-B3CE-AE2A4F8DE452}" srcOrd="0" destOrd="0" presId="urn:microsoft.com/office/officeart/2005/8/layout/orgChart1"/>
    <dgm:cxn modelId="{5BF449B2-CE8E-4471-B559-4C3498F64F26}" srcId="{3629EBCC-0D34-428F-9880-E063E55E1E47}" destId="{DD2BD243-06A4-4521-832B-2CCD4EF9AD15}" srcOrd="3" destOrd="0" parTransId="{5DC81857-AC02-4CB8-A21A-E39E0C4918CD}" sibTransId="{34FE5B20-9B88-44DD-8A54-ED11B4FA541B}"/>
    <dgm:cxn modelId="{EC71DFC7-43CD-4E7F-8CB8-AEF31F3C8D80}" type="presOf" srcId="{3629EBCC-0D34-428F-9880-E063E55E1E47}" destId="{B0DF2746-4826-49A4-B9D6-545D9038CC4D}" srcOrd="1" destOrd="0" presId="urn:microsoft.com/office/officeart/2005/8/layout/orgChart1"/>
    <dgm:cxn modelId="{F22EF528-A462-4EBD-8D9F-52E37BB93C19}" type="presOf" srcId="{3F3895CE-5C08-4E58-9F34-8C79018FF066}" destId="{5D657829-20A2-4646-8BDE-76E9E3B20903}" srcOrd="0" destOrd="0" presId="urn:microsoft.com/office/officeart/2005/8/layout/orgChart1"/>
    <dgm:cxn modelId="{6A7A2F0A-24D4-46F2-B1D7-76E84E6EE0C6}" type="presOf" srcId="{9715645C-3803-47F6-91EC-8AB1AA5189F8}" destId="{0640B15B-9293-4191-9CA2-C760A2C9023D}" srcOrd="1" destOrd="0" presId="urn:microsoft.com/office/officeart/2005/8/layout/orgChart1"/>
    <dgm:cxn modelId="{E50E5C34-E081-44B5-8514-A13730413C36}" type="presOf" srcId="{3F3895CE-5C08-4E58-9F34-8C79018FF066}" destId="{5F0A649E-E5C0-4CB3-9690-F56E4FF5E4C2}" srcOrd="1" destOrd="0" presId="urn:microsoft.com/office/officeart/2005/8/layout/orgChart1"/>
    <dgm:cxn modelId="{963C73AB-5C85-41C7-B05C-B46F8BEBBDC1}" type="presOf" srcId="{878632E0-DDC1-46F7-B6AA-9C6F1B939393}" destId="{9850A2E6-EC3E-4CB6-A2C7-8014BD52F4DD}" srcOrd="0" destOrd="0" presId="urn:microsoft.com/office/officeart/2005/8/layout/orgChart1"/>
    <dgm:cxn modelId="{54FE8D87-91FC-47A5-B125-A9D07AE5067B}" srcId="{BBCB090C-58C3-40C6-801D-CF9D0BD04877}" destId="{9715645C-3803-47F6-91EC-8AB1AA5189F8}" srcOrd="0" destOrd="0" parTransId="{C123DDAE-FA8C-42A4-8E7C-B472CC5B1D13}" sibTransId="{FB9D8FA7-9A71-4419-A838-102A961796DB}"/>
    <dgm:cxn modelId="{22B92A85-4D1A-4668-AD70-54792E8F8537}" srcId="{3629EBCC-0D34-428F-9880-E063E55E1E47}" destId="{7AF87210-E418-465E-9FFF-63192247C9DE}" srcOrd="5" destOrd="0" parTransId="{13779325-FF7B-4D44-877D-D85C854105B6}" sibTransId="{E47A33C9-B247-4B3A-9034-FF201CA4DD64}"/>
    <dgm:cxn modelId="{7E2D6664-34DB-4003-8B30-C55B8FC85258}" type="presOf" srcId="{DD2BD243-06A4-4521-832B-2CCD4EF9AD15}" destId="{26CDE760-9B4D-4AFB-9201-849E2DDF663C}" srcOrd="1" destOrd="0" presId="urn:microsoft.com/office/officeart/2005/8/layout/orgChart1"/>
    <dgm:cxn modelId="{5234DB4C-B242-4F3D-B251-05CB7A4B0375}" type="presOf" srcId="{7AF87210-E418-465E-9FFF-63192247C9DE}" destId="{5F791766-C2D5-479E-8EDD-E5D1EAA84074}" srcOrd="1" destOrd="0" presId="urn:microsoft.com/office/officeart/2005/8/layout/orgChart1"/>
    <dgm:cxn modelId="{837B66D8-37E7-43C6-8F66-3BB6B68C8163}" srcId="{3629EBCC-0D34-428F-9880-E063E55E1E47}" destId="{3F3895CE-5C08-4E58-9F34-8C79018FF066}" srcOrd="1" destOrd="0" parTransId="{47F04422-99FC-48C7-8BC9-2AFAF9C81D87}" sibTransId="{168377FE-C88F-4D8E-9A19-79A6ECC6C6EC}"/>
    <dgm:cxn modelId="{C460F0F2-EE1F-4980-A553-1317CB53EDFF}" type="presOf" srcId="{DE6CE4F4-AA4A-4D77-A634-AA7BB48F0C98}" destId="{BC923B3E-F8B1-4184-8BB5-9195538250CB}" srcOrd="0" destOrd="0" presId="urn:microsoft.com/office/officeart/2005/8/layout/orgChart1"/>
    <dgm:cxn modelId="{60604BEB-0196-4B8B-8085-8E7F4A60B1CD}" srcId="{3629EBCC-0D34-428F-9880-E063E55E1E47}" destId="{878632E0-DDC1-46F7-B6AA-9C6F1B939393}" srcOrd="4" destOrd="0" parTransId="{664A5EBB-3EBA-404A-8733-4422BBBA1565}" sibTransId="{D1F7815A-DA6E-4FB1-A62A-46F8E2E1292A}"/>
    <dgm:cxn modelId="{2BDE59F2-965A-4F96-ADE2-CBAF9B29B460}" srcId="{3629EBCC-0D34-428F-9880-E063E55E1E47}" destId="{987282B5-3BC1-43B1-B8A4-27E4BA761585}" srcOrd="2" destOrd="0" parTransId="{B532B8E5-9CC1-42A1-8602-0436CA58715A}" sibTransId="{DFA957D1-4D8A-413E-B1CB-09D8C4319339}"/>
    <dgm:cxn modelId="{0BE52610-F4D9-4C81-8B89-D626867951DA}" type="presOf" srcId="{1850476F-1A79-4ED9-BA7B-9865966E8776}" destId="{26239826-F832-40D3-A64A-F65B52FFD131}" srcOrd="1" destOrd="0" presId="urn:microsoft.com/office/officeart/2005/8/layout/orgChart1"/>
    <dgm:cxn modelId="{DD6A1018-7B04-4E0F-A4E6-E3F989278178}" type="presOf" srcId="{BBCB090C-58C3-40C6-801D-CF9D0BD04877}" destId="{8AA39CC0-939B-4408-A077-D282CD7C9458}" srcOrd="0" destOrd="0" presId="urn:microsoft.com/office/officeart/2005/8/layout/orgChart1"/>
    <dgm:cxn modelId="{E42CE9F9-18C9-417A-854B-B5B547F2B738}" srcId="{3629EBCC-0D34-428F-9880-E063E55E1E47}" destId="{1850476F-1A79-4ED9-BA7B-9865966E8776}" srcOrd="0" destOrd="0" parTransId="{DE6CE4F4-AA4A-4D77-A634-AA7BB48F0C98}" sibTransId="{5A2CB6B3-51F5-4A1C-A7D1-16ED670CDC05}"/>
    <dgm:cxn modelId="{412BAB14-5804-4485-8055-F933D7808C0D}" type="presOf" srcId="{7AF87210-E418-465E-9FFF-63192247C9DE}" destId="{5E10F327-C3DB-446B-86DE-36263A5C11EC}" srcOrd="0" destOrd="0" presId="urn:microsoft.com/office/officeart/2005/8/layout/orgChart1"/>
    <dgm:cxn modelId="{8226DE60-39C5-4B78-B9FE-022BFCC7F0E0}" type="presOf" srcId="{47F04422-99FC-48C7-8BC9-2AFAF9C81D87}" destId="{7E4854DF-7493-4982-8ADE-295A228CCA44}" srcOrd="0" destOrd="0" presId="urn:microsoft.com/office/officeart/2005/8/layout/orgChart1"/>
    <dgm:cxn modelId="{D55A8D8C-3BE2-4A82-B951-32851CE734F7}" type="presOf" srcId="{3629EBCC-0D34-428F-9880-E063E55E1E47}" destId="{68CF4068-C3A1-49F7-B08D-E34DB77D07BC}" srcOrd="0" destOrd="0" presId="urn:microsoft.com/office/officeart/2005/8/layout/orgChart1"/>
    <dgm:cxn modelId="{1474AD33-DF8E-429A-9879-8CA1D17D6FED}" type="presOf" srcId="{1850476F-1A79-4ED9-BA7B-9865966E8776}" destId="{B1C54DDC-4217-44D9-AAC8-8E466A61C2DF}" srcOrd="0" destOrd="0" presId="urn:microsoft.com/office/officeart/2005/8/layout/orgChart1"/>
    <dgm:cxn modelId="{39439ED3-F3C3-44E7-932C-E8C2E4D48AEA}" srcId="{9715645C-3803-47F6-91EC-8AB1AA5189F8}" destId="{3629EBCC-0D34-428F-9880-E063E55E1E47}" srcOrd="0" destOrd="0" parTransId="{9F9B3D0F-DF77-46FB-88D9-1344FCF8A3C5}" sibTransId="{8DB6B6AC-C7FA-421B-96F8-DB041DF6C8D1}"/>
    <dgm:cxn modelId="{B0BEDEDA-C63C-4ECC-82C0-7CFAA9CB4F08}" type="presParOf" srcId="{8AA39CC0-939B-4408-A077-D282CD7C9458}" destId="{9E45303B-2A06-4302-A9EA-89A727B6B29E}" srcOrd="0" destOrd="0" presId="urn:microsoft.com/office/officeart/2005/8/layout/orgChart1"/>
    <dgm:cxn modelId="{7D9886D1-7DE2-4551-AF7B-40637BD03182}" type="presParOf" srcId="{9E45303B-2A06-4302-A9EA-89A727B6B29E}" destId="{3601C389-445C-407D-92A8-C5BD45633DC5}" srcOrd="0" destOrd="0" presId="urn:microsoft.com/office/officeart/2005/8/layout/orgChart1"/>
    <dgm:cxn modelId="{963E690F-0BDD-4D23-B660-CBF056B49E9A}" type="presParOf" srcId="{3601C389-445C-407D-92A8-C5BD45633DC5}" destId="{0D3A7B3F-6ACF-4340-B651-E7933216662E}" srcOrd="0" destOrd="0" presId="urn:microsoft.com/office/officeart/2005/8/layout/orgChart1"/>
    <dgm:cxn modelId="{18CADB73-7D19-44A3-A153-768494366D99}" type="presParOf" srcId="{3601C389-445C-407D-92A8-C5BD45633DC5}" destId="{0640B15B-9293-4191-9CA2-C760A2C9023D}" srcOrd="1" destOrd="0" presId="urn:microsoft.com/office/officeart/2005/8/layout/orgChart1"/>
    <dgm:cxn modelId="{E71F254F-FD20-46EE-84D6-0CB5CD7C2B89}" type="presParOf" srcId="{9E45303B-2A06-4302-A9EA-89A727B6B29E}" destId="{1B3B1B02-DC70-415C-8DDC-E7DC386CC923}" srcOrd="1" destOrd="0" presId="urn:microsoft.com/office/officeart/2005/8/layout/orgChart1"/>
    <dgm:cxn modelId="{1C6DC721-255B-46A5-9AA6-8F402D1AB5FF}" type="presParOf" srcId="{1B3B1B02-DC70-415C-8DDC-E7DC386CC923}" destId="{AD44FA59-3809-47FA-97EB-34A12A4A039C}" srcOrd="0" destOrd="0" presId="urn:microsoft.com/office/officeart/2005/8/layout/orgChart1"/>
    <dgm:cxn modelId="{1DA9CE1F-925C-48DF-9F1F-DEEBE09E2827}" type="presParOf" srcId="{1B3B1B02-DC70-415C-8DDC-E7DC386CC923}" destId="{776E0BF5-3595-4C76-9824-4DFBB0B1EB61}" srcOrd="1" destOrd="0" presId="urn:microsoft.com/office/officeart/2005/8/layout/orgChart1"/>
    <dgm:cxn modelId="{152DDDE4-7402-4C75-873C-5250178CE8C0}" type="presParOf" srcId="{776E0BF5-3595-4C76-9824-4DFBB0B1EB61}" destId="{4814EF2D-77BB-44B6-9678-4313A8232060}" srcOrd="0" destOrd="0" presId="urn:microsoft.com/office/officeart/2005/8/layout/orgChart1"/>
    <dgm:cxn modelId="{2A6782F4-F809-4084-968D-F41E9714BC23}" type="presParOf" srcId="{4814EF2D-77BB-44B6-9678-4313A8232060}" destId="{68CF4068-C3A1-49F7-B08D-E34DB77D07BC}" srcOrd="0" destOrd="0" presId="urn:microsoft.com/office/officeart/2005/8/layout/orgChart1"/>
    <dgm:cxn modelId="{2D0CCF71-16A7-4418-A6BC-E7235DAFFFF7}" type="presParOf" srcId="{4814EF2D-77BB-44B6-9678-4313A8232060}" destId="{B0DF2746-4826-49A4-B9D6-545D9038CC4D}" srcOrd="1" destOrd="0" presId="urn:microsoft.com/office/officeart/2005/8/layout/orgChart1"/>
    <dgm:cxn modelId="{EA3DFEAF-A035-4BB6-B60F-7F5B0BC8387F}" type="presParOf" srcId="{776E0BF5-3595-4C76-9824-4DFBB0B1EB61}" destId="{7DC76B32-6426-4004-B8E9-95692794E062}" srcOrd="1" destOrd="0" presId="urn:microsoft.com/office/officeart/2005/8/layout/orgChart1"/>
    <dgm:cxn modelId="{47A4BA84-7912-47A8-8A5F-350AABFA81AF}" type="presParOf" srcId="{7DC76B32-6426-4004-B8E9-95692794E062}" destId="{BC923B3E-F8B1-4184-8BB5-9195538250CB}" srcOrd="0" destOrd="0" presId="urn:microsoft.com/office/officeart/2005/8/layout/orgChart1"/>
    <dgm:cxn modelId="{4FACC11C-43A7-4899-8FAC-2D74E7B740F6}" type="presParOf" srcId="{7DC76B32-6426-4004-B8E9-95692794E062}" destId="{733E9F6F-2D51-4A8D-90CB-247DD2351972}" srcOrd="1" destOrd="0" presId="urn:microsoft.com/office/officeart/2005/8/layout/orgChart1"/>
    <dgm:cxn modelId="{C3A2D047-70E8-43EF-A0BA-3B47517E3C0E}" type="presParOf" srcId="{733E9F6F-2D51-4A8D-90CB-247DD2351972}" destId="{EE671153-63CD-4CB4-962A-AD7269560FA4}" srcOrd="0" destOrd="0" presId="urn:microsoft.com/office/officeart/2005/8/layout/orgChart1"/>
    <dgm:cxn modelId="{A25A5A66-B1E8-4BE2-BA76-D54052A756EE}" type="presParOf" srcId="{EE671153-63CD-4CB4-962A-AD7269560FA4}" destId="{B1C54DDC-4217-44D9-AAC8-8E466A61C2DF}" srcOrd="0" destOrd="0" presId="urn:microsoft.com/office/officeart/2005/8/layout/orgChart1"/>
    <dgm:cxn modelId="{65DF0551-678E-4583-9998-443267EB1A54}" type="presParOf" srcId="{EE671153-63CD-4CB4-962A-AD7269560FA4}" destId="{26239826-F832-40D3-A64A-F65B52FFD131}" srcOrd="1" destOrd="0" presId="urn:microsoft.com/office/officeart/2005/8/layout/orgChart1"/>
    <dgm:cxn modelId="{62BE0DFC-B6FA-48D2-8172-5148B6DBB9A1}" type="presParOf" srcId="{733E9F6F-2D51-4A8D-90CB-247DD2351972}" destId="{5E0C3912-B12B-4D92-805A-7DDE82851C74}" srcOrd="1" destOrd="0" presId="urn:microsoft.com/office/officeart/2005/8/layout/orgChart1"/>
    <dgm:cxn modelId="{AC711F61-040A-4529-A06F-3D54D3F98F8A}" type="presParOf" srcId="{733E9F6F-2D51-4A8D-90CB-247DD2351972}" destId="{56949B62-7FCB-4E92-AF1A-277259A58165}" srcOrd="2" destOrd="0" presId="urn:microsoft.com/office/officeart/2005/8/layout/orgChart1"/>
    <dgm:cxn modelId="{6C8C9739-3610-442F-B54A-680A15F9B087}" type="presParOf" srcId="{7DC76B32-6426-4004-B8E9-95692794E062}" destId="{7E4854DF-7493-4982-8ADE-295A228CCA44}" srcOrd="2" destOrd="0" presId="urn:microsoft.com/office/officeart/2005/8/layout/orgChart1"/>
    <dgm:cxn modelId="{13361D4D-3654-47DC-BD90-71A556D20581}" type="presParOf" srcId="{7DC76B32-6426-4004-B8E9-95692794E062}" destId="{23B2C417-7040-41AE-B893-474FEB8A71BB}" srcOrd="3" destOrd="0" presId="urn:microsoft.com/office/officeart/2005/8/layout/orgChart1"/>
    <dgm:cxn modelId="{51C7F634-9B4D-4495-88A3-FE4F8318B891}" type="presParOf" srcId="{23B2C417-7040-41AE-B893-474FEB8A71BB}" destId="{C16CC743-A912-46CA-A761-0800340A8F81}" srcOrd="0" destOrd="0" presId="urn:microsoft.com/office/officeart/2005/8/layout/orgChart1"/>
    <dgm:cxn modelId="{0BD2CCDA-317F-4D33-90D0-334FD3D8DE46}" type="presParOf" srcId="{C16CC743-A912-46CA-A761-0800340A8F81}" destId="{5D657829-20A2-4646-8BDE-76E9E3B20903}" srcOrd="0" destOrd="0" presId="urn:microsoft.com/office/officeart/2005/8/layout/orgChart1"/>
    <dgm:cxn modelId="{8F6DBF83-5218-4526-AA3D-8B54F8EABCA2}" type="presParOf" srcId="{C16CC743-A912-46CA-A761-0800340A8F81}" destId="{5F0A649E-E5C0-4CB3-9690-F56E4FF5E4C2}" srcOrd="1" destOrd="0" presId="urn:microsoft.com/office/officeart/2005/8/layout/orgChart1"/>
    <dgm:cxn modelId="{509FB8D4-EEC0-487D-8F1F-3459459930B3}" type="presParOf" srcId="{23B2C417-7040-41AE-B893-474FEB8A71BB}" destId="{4DBED1DD-3340-4623-B001-353515F3A95A}" srcOrd="1" destOrd="0" presId="urn:microsoft.com/office/officeart/2005/8/layout/orgChart1"/>
    <dgm:cxn modelId="{AF778263-B8EF-4AE5-A5BC-506D22394108}" type="presParOf" srcId="{23B2C417-7040-41AE-B893-474FEB8A71BB}" destId="{1A795342-F562-4550-9839-70F01542771A}" srcOrd="2" destOrd="0" presId="urn:microsoft.com/office/officeart/2005/8/layout/orgChart1"/>
    <dgm:cxn modelId="{04D9E076-C6E1-4B43-9C6D-6CEA3B760303}" type="presParOf" srcId="{7DC76B32-6426-4004-B8E9-95692794E062}" destId="{8A215E42-AE79-449E-92D3-B6642E3B8397}" srcOrd="4" destOrd="0" presId="urn:microsoft.com/office/officeart/2005/8/layout/orgChart1"/>
    <dgm:cxn modelId="{391C20A5-1312-4F38-9AE8-578F91CEAA74}" type="presParOf" srcId="{7DC76B32-6426-4004-B8E9-95692794E062}" destId="{30A4405A-185D-4022-ABDA-7EF8EF44D1A0}" srcOrd="5" destOrd="0" presId="urn:microsoft.com/office/officeart/2005/8/layout/orgChart1"/>
    <dgm:cxn modelId="{CEB3C13E-5200-4A82-AB3C-402942C915B5}" type="presParOf" srcId="{30A4405A-185D-4022-ABDA-7EF8EF44D1A0}" destId="{D2AF39E9-8394-4F30-92DD-06C1AFDDD956}" srcOrd="0" destOrd="0" presId="urn:microsoft.com/office/officeart/2005/8/layout/orgChart1"/>
    <dgm:cxn modelId="{FFD5E5DA-B361-4493-BF8E-5CE581527938}" type="presParOf" srcId="{D2AF39E9-8394-4F30-92DD-06C1AFDDD956}" destId="{0195302D-A457-4660-BA87-7217F3EE4534}" srcOrd="0" destOrd="0" presId="urn:microsoft.com/office/officeart/2005/8/layout/orgChart1"/>
    <dgm:cxn modelId="{560B652E-2BE0-4DAF-8A19-4801AADA0704}" type="presParOf" srcId="{D2AF39E9-8394-4F30-92DD-06C1AFDDD956}" destId="{F0D45094-B4AD-48BB-8724-49BD0006EAD8}" srcOrd="1" destOrd="0" presId="urn:microsoft.com/office/officeart/2005/8/layout/orgChart1"/>
    <dgm:cxn modelId="{55B7E6BA-1C00-4D01-A1D2-1DB50C1C0434}" type="presParOf" srcId="{30A4405A-185D-4022-ABDA-7EF8EF44D1A0}" destId="{68C27BAF-882B-4ABF-9FC2-D33C51D614DE}" srcOrd="1" destOrd="0" presId="urn:microsoft.com/office/officeart/2005/8/layout/orgChart1"/>
    <dgm:cxn modelId="{E2BD7C7A-16F5-4351-8904-EB7CE125A50E}" type="presParOf" srcId="{30A4405A-185D-4022-ABDA-7EF8EF44D1A0}" destId="{33E357F3-35AB-4199-9074-AFB931AA8CC0}" srcOrd="2" destOrd="0" presId="urn:microsoft.com/office/officeart/2005/8/layout/orgChart1"/>
    <dgm:cxn modelId="{533C9FB0-A97C-4755-8E80-73FC117F7DA0}" type="presParOf" srcId="{7DC76B32-6426-4004-B8E9-95692794E062}" destId="{1F31F0AD-866E-41D7-A84B-65ED92C4E4A8}" srcOrd="6" destOrd="0" presId="urn:microsoft.com/office/officeart/2005/8/layout/orgChart1"/>
    <dgm:cxn modelId="{99120DBD-A4F7-429E-B23D-C08D7306F488}" type="presParOf" srcId="{7DC76B32-6426-4004-B8E9-95692794E062}" destId="{8036830B-71F4-4F4A-982A-1EBA863390B8}" srcOrd="7" destOrd="0" presId="urn:microsoft.com/office/officeart/2005/8/layout/orgChart1"/>
    <dgm:cxn modelId="{7DC141A7-5EC9-4A9B-B9AB-CE0A55D77D83}" type="presParOf" srcId="{8036830B-71F4-4F4A-982A-1EBA863390B8}" destId="{DD6FE983-F981-4680-9553-6091E357FA09}" srcOrd="0" destOrd="0" presId="urn:microsoft.com/office/officeart/2005/8/layout/orgChart1"/>
    <dgm:cxn modelId="{D7CF08F6-1A7A-4BEA-BC46-DA6CE54018A9}" type="presParOf" srcId="{DD6FE983-F981-4680-9553-6091E357FA09}" destId="{21E49D4F-5CC9-44E0-A312-43224FD99256}" srcOrd="0" destOrd="0" presId="urn:microsoft.com/office/officeart/2005/8/layout/orgChart1"/>
    <dgm:cxn modelId="{A662D6DD-111D-4E4E-B47A-D29C6689A0A7}" type="presParOf" srcId="{DD6FE983-F981-4680-9553-6091E357FA09}" destId="{26CDE760-9B4D-4AFB-9201-849E2DDF663C}" srcOrd="1" destOrd="0" presId="urn:microsoft.com/office/officeart/2005/8/layout/orgChart1"/>
    <dgm:cxn modelId="{43B5C4B8-EF8B-4E59-82F9-C9B2F09989E6}" type="presParOf" srcId="{8036830B-71F4-4F4A-982A-1EBA863390B8}" destId="{40D6E88D-9EBE-4A17-B084-AD9D96593DEC}" srcOrd="1" destOrd="0" presId="urn:microsoft.com/office/officeart/2005/8/layout/orgChart1"/>
    <dgm:cxn modelId="{F5573E22-5700-48A2-BFE2-D3E117833CF9}" type="presParOf" srcId="{8036830B-71F4-4F4A-982A-1EBA863390B8}" destId="{657AC4A3-C4A7-4B70-9515-E8FF97144DDC}" srcOrd="2" destOrd="0" presId="urn:microsoft.com/office/officeart/2005/8/layout/orgChart1"/>
    <dgm:cxn modelId="{B9E4F435-AF11-4989-9F68-2AE06AE64F71}" type="presParOf" srcId="{7DC76B32-6426-4004-B8E9-95692794E062}" destId="{5EBB4D8C-EDE4-4479-B3CE-AE2A4F8DE452}" srcOrd="8" destOrd="0" presId="urn:microsoft.com/office/officeart/2005/8/layout/orgChart1"/>
    <dgm:cxn modelId="{A0F1A77D-B450-44E8-8E2B-1D7162FD3D8C}" type="presParOf" srcId="{7DC76B32-6426-4004-B8E9-95692794E062}" destId="{45A102E1-CC58-43CB-9B15-FFEB28EC6188}" srcOrd="9" destOrd="0" presId="urn:microsoft.com/office/officeart/2005/8/layout/orgChart1"/>
    <dgm:cxn modelId="{780A8A5B-CC0D-4AD6-B6B3-EDB769571735}" type="presParOf" srcId="{45A102E1-CC58-43CB-9B15-FFEB28EC6188}" destId="{6CEB608A-1FBA-408D-83B6-AEF45EFE5AE1}" srcOrd="0" destOrd="0" presId="urn:microsoft.com/office/officeart/2005/8/layout/orgChart1"/>
    <dgm:cxn modelId="{1A6C0CF8-2E0A-4389-A3D1-216C848E616C}" type="presParOf" srcId="{6CEB608A-1FBA-408D-83B6-AEF45EFE5AE1}" destId="{9850A2E6-EC3E-4CB6-A2C7-8014BD52F4DD}" srcOrd="0" destOrd="0" presId="urn:microsoft.com/office/officeart/2005/8/layout/orgChart1"/>
    <dgm:cxn modelId="{FC826DB5-7C43-481D-9DA4-CC04B0E2D56F}" type="presParOf" srcId="{6CEB608A-1FBA-408D-83B6-AEF45EFE5AE1}" destId="{E39AB8D2-1276-4CFD-9B4D-C91324F0FC7B}" srcOrd="1" destOrd="0" presId="urn:microsoft.com/office/officeart/2005/8/layout/orgChart1"/>
    <dgm:cxn modelId="{B4C271D9-9DE8-404A-917D-0963939390B8}" type="presParOf" srcId="{45A102E1-CC58-43CB-9B15-FFEB28EC6188}" destId="{7587E1B8-C023-45CD-81FA-CC6ED6F0D81E}" srcOrd="1" destOrd="0" presId="urn:microsoft.com/office/officeart/2005/8/layout/orgChart1"/>
    <dgm:cxn modelId="{684224AF-EE3B-4082-8645-4968D99208B5}" type="presParOf" srcId="{45A102E1-CC58-43CB-9B15-FFEB28EC6188}" destId="{B6DACE7F-8AED-4B9C-A079-523C51A4FE1E}" srcOrd="2" destOrd="0" presId="urn:microsoft.com/office/officeart/2005/8/layout/orgChart1"/>
    <dgm:cxn modelId="{A358E891-EA37-49B1-B6EC-3FA4BE2DF18D}" type="presParOf" srcId="{7DC76B32-6426-4004-B8E9-95692794E062}" destId="{F74283EC-48BF-4A53-AB31-FF59843B4F1F}" srcOrd="10" destOrd="0" presId="urn:microsoft.com/office/officeart/2005/8/layout/orgChart1"/>
    <dgm:cxn modelId="{1543F1CC-E5C3-46D4-9BA7-B9BEF9F2ACD5}" type="presParOf" srcId="{7DC76B32-6426-4004-B8E9-95692794E062}" destId="{F00D8621-EF69-4942-93D4-7C61FEFB65F8}" srcOrd="11" destOrd="0" presId="urn:microsoft.com/office/officeart/2005/8/layout/orgChart1"/>
    <dgm:cxn modelId="{748490D1-3DED-4092-9AC6-A8060FBF3A0A}" type="presParOf" srcId="{F00D8621-EF69-4942-93D4-7C61FEFB65F8}" destId="{4160611B-D696-46BD-B9AF-8EA65DC678B6}" srcOrd="0" destOrd="0" presId="urn:microsoft.com/office/officeart/2005/8/layout/orgChart1"/>
    <dgm:cxn modelId="{EA58B7CB-3376-4BC7-A803-9ECB2A8697A2}" type="presParOf" srcId="{4160611B-D696-46BD-B9AF-8EA65DC678B6}" destId="{5E10F327-C3DB-446B-86DE-36263A5C11EC}" srcOrd="0" destOrd="0" presId="urn:microsoft.com/office/officeart/2005/8/layout/orgChart1"/>
    <dgm:cxn modelId="{95275265-6A78-4AB7-A4FB-98DC901EC6D1}" type="presParOf" srcId="{4160611B-D696-46BD-B9AF-8EA65DC678B6}" destId="{5F791766-C2D5-479E-8EDD-E5D1EAA84074}" srcOrd="1" destOrd="0" presId="urn:microsoft.com/office/officeart/2005/8/layout/orgChart1"/>
    <dgm:cxn modelId="{86D2D1A0-E9B1-456E-AA9B-B551FB197DEF}" type="presParOf" srcId="{F00D8621-EF69-4942-93D4-7C61FEFB65F8}" destId="{0F4CB48A-90B3-42D8-8BF7-6D1E7E7402A8}" srcOrd="1" destOrd="0" presId="urn:microsoft.com/office/officeart/2005/8/layout/orgChart1"/>
    <dgm:cxn modelId="{E2777A9C-C427-4FE0-9FB9-772694797B2B}" type="presParOf" srcId="{F00D8621-EF69-4942-93D4-7C61FEFB65F8}" destId="{4CD46D00-55AD-4A2F-AB29-B0778E1837BA}" srcOrd="2" destOrd="0" presId="urn:microsoft.com/office/officeart/2005/8/layout/orgChart1"/>
    <dgm:cxn modelId="{D05AE06A-4390-4E14-A5B4-14E0884244A7}" type="presParOf" srcId="{776E0BF5-3595-4C76-9824-4DFBB0B1EB61}" destId="{915061A5-B1EC-48CA-B7E4-099A182DAD1A}" srcOrd="2" destOrd="0" presId="urn:microsoft.com/office/officeart/2005/8/layout/orgChart1"/>
    <dgm:cxn modelId="{5D63E14E-F97D-4024-B79B-DB58A7BE48EC}" type="presParOf" srcId="{9E45303B-2A06-4302-A9EA-89A727B6B29E}" destId="{5F2FA711-29DF-4DAA-A816-BB79DDECF09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4283EC-48BF-4A53-AB31-FF59843B4F1F}">
      <dsp:nvSpPr>
        <dsp:cNvPr id="0" name=""/>
        <dsp:cNvSpPr/>
      </dsp:nvSpPr>
      <dsp:spPr>
        <a:xfrm>
          <a:off x="2594610" y="1481203"/>
          <a:ext cx="2225170" cy="154474"/>
        </a:xfrm>
        <a:custGeom>
          <a:avLst/>
          <a:gdLst/>
          <a:ahLst/>
          <a:cxnLst/>
          <a:rect l="0" t="0" r="0" b="0"/>
          <a:pathLst>
            <a:path>
              <a:moveTo>
                <a:pt x="0" y="0"/>
              </a:moveTo>
              <a:lnTo>
                <a:pt x="0" y="77237"/>
              </a:lnTo>
              <a:lnTo>
                <a:pt x="2225170" y="77237"/>
              </a:lnTo>
              <a:lnTo>
                <a:pt x="2225170" y="1544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BB4D8C-EDE4-4479-B3CE-AE2A4F8DE452}">
      <dsp:nvSpPr>
        <dsp:cNvPr id="0" name=""/>
        <dsp:cNvSpPr/>
      </dsp:nvSpPr>
      <dsp:spPr>
        <a:xfrm>
          <a:off x="2594610" y="1481203"/>
          <a:ext cx="1335102" cy="154474"/>
        </a:xfrm>
        <a:custGeom>
          <a:avLst/>
          <a:gdLst/>
          <a:ahLst/>
          <a:cxnLst/>
          <a:rect l="0" t="0" r="0" b="0"/>
          <a:pathLst>
            <a:path>
              <a:moveTo>
                <a:pt x="0" y="0"/>
              </a:moveTo>
              <a:lnTo>
                <a:pt x="0" y="77237"/>
              </a:lnTo>
              <a:lnTo>
                <a:pt x="1335102" y="77237"/>
              </a:lnTo>
              <a:lnTo>
                <a:pt x="1335102" y="1544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31F0AD-866E-41D7-A84B-65ED92C4E4A8}">
      <dsp:nvSpPr>
        <dsp:cNvPr id="0" name=""/>
        <dsp:cNvSpPr/>
      </dsp:nvSpPr>
      <dsp:spPr>
        <a:xfrm>
          <a:off x="2594610" y="1481203"/>
          <a:ext cx="445034" cy="154474"/>
        </a:xfrm>
        <a:custGeom>
          <a:avLst/>
          <a:gdLst/>
          <a:ahLst/>
          <a:cxnLst/>
          <a:rect l="0" t="0" r="0" b="0"/>
          <a:pathLst>
            <a:path>
              <a:moveTo>
                <a:pt x="0" y="0"/>
              </a:moveTo>
              <a:lnTo>
                <a:pt x="0" y="77237"/>
              </a:lnTo>
              <a:lnTo>
                <a:pt x="445034" y="77237"/>
              </a:lnTo>
              <a:lnTo>
                <a:pt x="445034" y="1544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215E42-AE79-449E-92D3-B6642E3B8397}">
      <dsp:nvSpPr>
        <dsp:cNvPr id="0" name=""/>
        <dsp:cNvSpPr/>
      </dsp:nvSpPr>
      <dsp:spPr>
        <a:xfrm>
          <a:off x="2149575" y="1481203"/>
          <a:ext cx="445034" cy="154474"/>
        </a:xfrm>
        <a:custGeom>
          <a:avLst/>
          <a:gdLst/>
          <a:ahLst/>
          <a:cxnLst/>
          <a:rect l="0" t="0" r="0" b="0"/>
          <a:pathLst>
            <a:path>
              <a:moveTo>
                <a:pt x="445034" y="0"/>
              </a:moveTo>
              <a:lnTo>
                <a:pt x="445034" y="77237"/>
              </a:lnTo>
              <a:lnTo>
                <a:pt x="0" y="77237"/>
              </a:lnTo>
              <a:lnTo>
                <a:pt x="0" y="1544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4854DF-7493-4982-8ADE-295A228CCA44}">
      <dsp:nvSpPr>
        <dsp:cNvPr id="0" name=""/>
        <dsp:cNvSpPr/>
      </dsp:nvSpPr>
      <dsp:spPr>
        <a:xfrm>
          <a:off x="1259507" y="1481203"/>
          <a:ext cx="1335102" cy="154474"/>
        </a:xfrm>
        <a:custGeom>
          <a:avLst/>
          <a:gdLst/>
          <a:ahLst/>
          <a:cxnLst/>
          <a:rect l="0" t="0" r="0" b="0"/>
          <a:pathLst>
            <a:path>
              <a:moveTo>
                <a:pt x="1335102" y="0"/>
              </a:moveTo>
              <a:lnTo>
                <a:pt x="1335102" y="77237"/>
              </a:lnTo>
              <a:lnTo>
                <a:pt x="0" y="77237"/>
              </a:lnTo>
              <a:lnTo>
                <a:pt x="0" y="1544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923B3E-F8B1-4184-8BB5-9195538250CB}">
      <dsp:nvSpPr>
        <dsp:cNvPr id="0" name=""/>
        <dsp:cNvSpPr/>
      </dsp:nvSpPr>
      <dsp:spPr>
        <a:xfrm>
          <a:off x="369439" y="1481203"/>
          <a:ext cx="2225170" cy="154474"/>
        </a:xfrm>
        <a:custGeom>
          <a:avLst/>
          <a:gdLst/>
          <a:ahLst/>
          <a:cxnLst/>
          <a:rect l="0" t="0" r="0" b="0"/>
          <a:pathLst>
            <a:path>
              <a:moveTo>
                <a:pt x="2225170" y="0"/>
              </a:moveTo>
              <a:lnTo>
                <a:pt x="2225170" y="77237"/>
              </a:lnTo>
              <a:lnTo>
                <a:pt x="0" y="77237"/>
              </a:lnTo>
              <a:lnTo>
                <a:pt x="0" y="1544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44FA59-3809-47FA-97EB-34A12A4A039C}">
      <dsp:nvSpPr>
        <dsp:cNvPr id="0" name=""/>
        <dsp:cNvSpPr/>
      </dsp:nvSpPr>
      <dsp:spPr>
        <a:xfrm>
          <a:off x="2548890" y="958932"/>
          <a:ext cx="91440" cy="154474"/>
        </a:xfrm>
        <a:custGeom>
          <a:avLst/>
          <a:gdLst/>
          <a:ahLst/>
          <a:cxnLst/>
          <a:rect l="0" t="0" r="0" b="0"/>
          <a:pathLst>
            <a:path>
              <a:moveTo>
                <a:pt x="45720" y="0"/>
              </a:moveTo>
              <a:lnTo>
                <a:pt x="45720" y="1544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3A7B3F-6ACF-4340-B651-E7933216662E}">
      <dsp:nvSpPr>
        <dsp:cNvPr id="0" name=""/>
        <dsp:cNvSpPr/>
      </dsp:nvSpPr>
      <dsp:spPr>
        <a:xfrm>
          <a:off x="2226813" y="591135"/>
          <a:ext cx="735593" cy="367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GB" sz="600" b="0" i="0" u="none" strike="noStrike" kern="1200" baseline="0" smtClean="0">
              <a:latin typeface="Calibri"/>
            </a:rPr>
            <a:t>Head of  Service (Social Work)</a:t>
          </a:r>
          <a:endParaRPr lang="en-GB" sz="600" kern="1200" smtClean="0"/>
        </a:p>
      </dsp:txBody>
      <dsp:txXfrm>
        <a:off x="2226813" y="591135"/>
        <a:ext cx="735593" cy="367796"/>
      </dsp:txXfrm>
    </dsp:sp>
    <dsp:sp modelId="{68CF4068-C3A1-49F7-B08D-E34DB77D07BC}">
      <dsp:nvSpPr>
        <dsp:cNvPr id="0" name=""/>
        <dsp:cNvSpPr/>
      </dsp:nvSpPr>
      <dsp:spPr>
        <a:xfrm>
          <a:off x="2226813" y="1113406"/>
          <a:ext cx="735593" cy="367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GB" sz="600" b="0" i="0" u="none" strike="noStrike" kern="1200" baseline="0" smtClean="0">
              <a:latin typeface="Calibri"/>
            </a:rPr>
            <a:t>Service manager Children and Young people’s teams team </a:t>
          </a:r>
          <a:endParaRPr lang="en-GB" sz="600" kern="1200" smtClean="0"/>
        </a:p>
      </dsp:txBody>
      <dsp:txXfrm>
        <a:off x="2226813" y="1113406"/>
        <a:ext cx="735593" cy="367796"/>
      </dsp:txXfrm>
    </dsp:sp>
    <dsp:sp modelId="{B1C54DDC-4217-44D9-AAC8-8E466A61C2DF}">
      <dsp:nvSpPr>
        <dsp:cNvPr id="0" name=""/>
        <dsp:cNvSpPr/>
      </dsp:nvSpPr>
      <dsp:spPr>
        <a:xfrm>
          <a:off x="1643" y="1635677"/>
          <a:ext cx="735593" cy="367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en-GB" sz="600" kern="1200" smtClean="0"/>
        </a:p>
      </dsp:txBody>
      <dsp:txXfrm>
        <a:off x="1643" y="1635677"/>
        <a:ext cx="735593" cy="367796"/>
      </dsp:txXfrm>
    </dsp:sp>
    <dsp:sp modelId="{5D657829-20A2-4646-8BDE-76E9E3B20903}">
      <dsp:nvSpPr>
        <dsp:cNvPr id="0" name=""/>
        <dsp:cNvSpPr/>
      </dsp:nvSpPr>
      <dsp:spPr>
        <a:xfrm>
          <a:off x="891711" y="1635677"/>
          <a:ext cx="735593" cy="367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en-GB" sz="600" kern="1200" smtClean="0"/>
        </a:p>
      </dsp:txBody>
      <dsp:txXfrm>
        <a:off x="891711" y="1635677"/>
        <a:ext cx="735593" cy="367796"/>
      </dsp:txXfrm>
    </dsp:sp>
    <dsp:sp modelId="{0195302D-A457-4660-BA87-7217F3EE4534}">
      <dsp:nvSpPr>
        <dsp:cNvPr id="0" name=""/>
        <dsp:cNvSpPr/>
      </dsp:nvSpPr>
      <dsp:spPr>
        <a:xfrm>
          <a:off x="1781779" y="1635677"/>
          <a:ext cx="735593" cy="367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en-GB" sz="600" kern="1200" smtClean="0"/>
        </a:p>
      </dsp:txBody>
      <dsp:txXfrm>
        <a:off x="1781779" y="1635677"/>
        <a:ext cx="735593" cy="367796"/>
      </dsp:txXfrm>
    </dsp:sp>
    <dsp:sp modelId="{21E49D4F-5CC9-44E0-A312-43224FD99256}">
      <dsp:nvSpPr>
        <dsp:cNvPr id="0" name=""/>
        <dsp:cNvSpPr/>
      </dsp:nvSpPr>
      <dsp:spPr>
        <a:xfrm>
          <a:off x="2671847" y="1635677"/>
          <a:ext cx="735593" cy="367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en-GB" sz="600" kern="1200" smtClean="0"/>
        </a:p>
      </dsp:txBody>
      <dsp:txXfrm>
        <a:off x="2671847" y="1635677"/>
        <a:ext cx="735593" cy="367796"/>
      </dsp:txXfrm>
    </dsp:sp>
    <dsp:sp modelId="{9850A2E6-EC3E-4CB6-A2C7-8014BD52F4DD}">
      <dsp:nvSpPr>
        <dsp:cNvPr id="0" name=""/>
        <dsp:cNvSpPr/>
      </dsp:nvSpPr>
      <dsp:spPr>
        <a:xfrm>
          <a:off x="3561915" y="1635677"/>
          <a:ext cx="735593" cy="367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en-GB" sz="600" kern="1200" smtClean="0"/>
        </a:p>
      </dsp:txBody>
      <dsp:txXfrm>
        <a:off x="3561915" y="1635677"/>
        <a:ext cx="735593" cy="367796"/>
      </dsp:txXfrm>
    </dsp:sp>
    <dsp:sp modelId="{5E10F327-C3DB-446B-86DE-36263A5C11EC}">
      <dsp:nvSpPr>
        <dsp:cNvPr id="0" name=""/>
        <dsp:cNvSpPr/>
      </dsp:nvSpPr>
      <dsp:spPr>
        <a:xfrm>
          <a:off x="4451983" y="1635677"/>
          <a:ext cx="735593" cy="367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en-GB" sz="600" kern="1200" smtClean="0"/>
        </a:p>
      </dsp:txBody>
      <dsp:txXfrm>
        <a:off x="4451983" y="1635677"/>
        <a:ext cx="735593" cy="3677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1451</Words>
  <Characters>8527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Key Principles in Proactively Approaching the issue of Managing Attendance within the Council</vt:lpstr>
    </vt:vector>
  </TitlesOfParts>
  <Company>CBMDC</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in Proactively Approaching the issue of Managing Attendance within the Council</dc:title>
  <dc:creator>mccullochk</dc:creator>
  <cp:lastModifiedBy>Shabana Asghar</cp:lastModifiedBy>
  <cp:revision>4</cp:revision>
  <cp:lastPrinted>2016-03-30T11:52:00Z</cp:lastPrinted>
  <dcterms:created xsi:type="dcterms:W3CDTF">2016-08-24T14:45:00Z</dcterms:created>
  <dcterms:modified xsi:type="dcterms:W3CDTF">2016-08-24T15:04:00Z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