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4B7CBB">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4B7CBB">
              <w:rPr>
                <w:rFonts w:ascii="Arial" w:hAnsi="Arial" w:cs="Arial"/>
                <w:b/>
                <w:bCs/>
              </w:rPr>
              <w:t>Place</w:t>
            </w:r>
          </w:p>
        </w:tc>
        <w:tc>
          <w:tcPr>
            <w:tcW w:w="4806" w:type="dxa"/>
            <w:gridSpan w:val="2"/>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4B7CBB" w:rsidRPr="004B7CBB">
              <w:rPr>
                <w:rFonts w:ascii="Arial" w:hAnsi="Arial" w:cs="Arial"/>
                <w:b/>
                <w:bCs/>
              </w:rPr>
              <w:t xml:space="preserve">Economy </w:t>
            </w:r>
            <w:r w:rsidR="004B7CBB" w:rsidRPr="004B7CBB">
              <w:rPr>
                <w:rFonts w:ascii="MS Gothic" w:eastAsia="MS Gothic" w:hAnsi="MS Gothic" w:cs="MS Gothic" w:hint="eastAsia"/>
                <w:b/>
                <w:bCs/>
              </w:rPr>
              <w:t>＆</w:t>
            </w:r>
            <w:r w:rsidR="004B7CBB" w:rsidRPr="004B7CBB">
              <w:rPr>
                <w:rFonts w:ascii="Arial" w:hAnsi="Arial" w:cs="Arial"/>
                <w:b/>
                <w:bCs/>
              </w:rPr>
              <w:t xml:space="preserve"> Development Services</w:t>
            </w:r>
          </w:p>
        </w:tc>
      </w:tr>
      <w:tr w:rsidR="005F10CF" w:rsidRPr="003032F1">
        <w:trPr>
          <w:trHeight w:val="476"/>
        </w:trPr>
        <w:tc>
          <w:tcPr>
            <w:tcW w:w="4794" w:type="dxa"/>
          </w:tcPr>
          <w:p w:rsidR="005F10CF" w:rsidRPr="003032F1" w:rsidRDefault="0071283C" w:rsidP="00F66313">
            <w:pPr>
              <w:tabs>
                <w:tab w:val="left" w:pos="-720"/>
              </w:tabs>
              <w:suppressAutoHyphens/>
              <w:spacing w:before="120" w:after="120"/>
              <w:rPr>
                <w:rFonts w:ascii="Arial" w:hAnsi="Arial" w:cs="Arial"/>
                <w:b/>
              </w:rPr>
            </w:pPr>
            <w:r w:rsidRPr="003032F1">
              <w:rPr>
                <w:rFonts w:ascii="Arial" w:hAnsi="Arial" w:cs="Arial"/>
                <w:b/>
              </w:rPr>
              <w:t xml:space="preserve">POST TITLE: </w:t>
            </w:r>
            <w:r w:rsidR="001C6AE3">
              <w:rPr>
                <w:rFonts w:ascii="Arial" w:hAnsi="Arial" w:cs="Arial"/>
                <w:b/>
              </w:rPr>
              <w:t xml:space="preserve">Flexible </w:t>
            </w:r>
            <w:r w:rsidR="00F66313">
              <w:rPr>
                <w:rFonts w:ascii="Arial" w:hAnsi="Arial" w:cs="Arial"/>
                <w:b/>
              </w:rPr>
              <w:t xml:space="preserve">Housing </w:t>
            </w:r>
            <w:r w:rsidR="001C6AE3">
              <w:rPr>
                <w:rFonts w:ascii="Arial" w:hAnsi="Arial" w:cs="Arial"/>
                <w:b/>
              </w:rPr>
              <w:t xml:space="preserve">Support </w:t>
            </w:r>
            <w:r w:rsidR="001D7CD9">
              <w:rPr>
                <w:rFonts w:ascii="Arial" w:hAnsi="Arial" w:cs="Arial"/>
                <w:b/>
              </w:rPr>
              <w:t>Worker</w:t>
            </w:r>
            <w:r w:rsidR="00A17709">
              <w:rPr>
                <w:rFonts w:ascii="Arial" w:hAnsi="Arial" w:cs="Arial"/>
                <w:b/>
              </w:rPr>
              <w:t xml:space="preserve"> </w:t>
            </w:r>
          </w:p>
        </w:tc>
        <w:tc>
          <w:tcPr>
            <w:tcW w:w="4806" w:type="dxa"/>
            <w:gridSpan w:val="2"/>
          </w:tcPr>
          <w:p w:rsidR="005F10CF" w:rsidRPr="003032F1" w:rsidRDefault="005F10CF" w:rsidP="00F66313">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F66313">
              <w:rPr>
                <w:rFonts w:ascii="Arial" w:hAnsi="Arial" w:cs="Arial"/>
                <w:b/>
              </w:rPr>
              <w:t>Outreach Services</w:t>
            </w:r>
            <w:r w:rsidR="001D7CD9">
              <w:rPr>
                <w:rFonts w:ascii="Arial" w:hAnsi="Arial" w:cs="Arial"/>
                <w:b/>
              </w:rPr>
              <w:t xml:space="preserve"> Manager</w:t>
            </w:r>
          </w:p>
        </w:tc>
      </w:tr>
      <w:tr w:rsidR="005F10CF" w:rsidRPr="003032F1">
        <w:trPr>
          <w:trHeight w:val="476"/>
        </w:trPr>
        <w:tc>
          <w:tcPr>
            <w:tcW w:w="4820" w:type="dxa"/>
            <w:gridSpan w:val="2"/>
          </w:tcPr>
          <w:p w:rsidR="005F10CF" w:rsidRPr="003032F1" w:rsidRDefault="005F10CF" w:rsidP="00540DD1">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D129AE">
              <w:rPr>
                <w:rFonts w:ascii="Arial" w:hAnsi="Arial" w:cs="Arial"/>
                <w:b/>
                <w:bCs/>
              </w:rPr>
              <w:t>Band 8</w:t>
            </w:r>
          </w:p>
        </w:tc>
        <w:tc>
          <w:tcPr>
            <w:tcW w:w="4780" w:type="dxa"/>
          </w:tcPr>
          <w:p w:rsidR="005F10CF" w:rsidRPr="003032F1" w:rsidRDefault="003B52EB" w:rsidP="00B74100">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004C53CE">
        <w:rPr>
          <w:rFonts w:ascii="Arial" w:eastAsia="Arial" w:hAnsi="Arial" w:cs="Arial"/>
          <w:bCs/>
        </w:rPr>
        <w:t xml:space="preserve"> p</w:t>
      </w:r>
      <w:r w:rsidRPr="009774A6">
        <w:rPr>
          <w:rFonts w:ascii="Arial" w:eastAsia="Arial" w:hAnsi="Arial" w:cs="Arial"/>
          <w:bCs/>
        </w:rPr>
        <w:t>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8"/>
        <w:gridCol w:w="1800"/>
        <w:gridCol w:w="39"/>
      </w:tblGrid>
      <w:tr w:rsidR="00900E2A" w:rsidRPr="003032F1" w:rsidTr="00324C8E">
        <w:tc>
          <w:tcPr>
            <w:tcW w:w="9747" w:type="dxa"/>
            <w:gridSpan w:val="3"/>
            <w:shd w:val="clear" w:color="auto" w:fill="D9D9D9"/>
          </w:tcPr>
          <w:p w:rsidR="00900E2A" w:rsidRPr="00377C20" w:rsidRDefault="00900E2A" w:rsidP="00DA12C9">
            <w:pPr>
              <w:ind w:right="-874"/>
              <w:rPr>
                <w:rFonts w:ascii="Arial" w:hAnsi="Arial" w:cs="Arial"/>
              </w:rPr>
            </w:pPr>
            <w:r w:rsidRPr="00377C20">
              <w:rPr>
                <w:rFonts w:ascii="Arial" w:hAnsi="Arial" w:cs="Arial"/>
                <w:b/>
              </w:rPr>
              <w:t xml:space="preserve">Key Purpose of Post: </w:t>
            </w:r>
          </w:p>
        </w:tc>
      </w:tr>
      <w:tr w:rsidR="00900E2A" w:rsidRPr="003032F1" w:rsidTr="00324C8E">
        <w:trPr>
          <w:trHeight w:val="861"/>
        </w:trPr>
        <w:tc>
          <w:tcPr>
            <w:tcW w:w="9747" w:type="dxa"/>
            <w:gridSpan w:val="3"/>
            <w:tcBorders>
              <w:bottom w:val="single" w:sz="4" w:space="0" w:color="auto"/>
            </w:tcBorders>
            <w:shd w:val="clear" w:color="auto" w:fill="auto"/>
          </w:tcPr>
          <w:p w:rsidR="004077FA" w:rsidRPr="00C80C21" w:rsidRDefault="002B343C" w:rsidP="002B343C">
            <w:pPr>
              <w:pStyle w:val="Default"/>
              <w:widowControl w:val="0"/>
              <w:numPr>
                <w:ilvl w:val="0"/>
                <w:numId w:val="31"/>
              </w:numPr>
              <w:rPr>
                <w:color w:val="auto"/>
                <w:sz w:val="22"/>
                <w:szCs w:val="22"/>
              </w:rPr>
            </w:pPr>
            <w:r w:rsidRPr="00393834">
              <w:rPr>
                <w:sz w:val="22"/>
                <w:szCs w:val="22"/>
              </w:rPr>
              <w:t xml:space="preserve">To deliver </w:t>
            </w:r>
            <w:r w:rsidR="00B74100">
              <w:rPr>
                <w:sz w:val="22"/>
                <w:szCs w:val="22"/>
              </w:rPr>
              <w:t>flexible</w:t>
            </w:r>
            <w:r w:rsidR="0037798E">
              <w:rPr>
                <w:sz w:val="22"/>
                <w:szCs w:val="22"/>
              </w:rPr>
              <w:t>, short-term</w:t>
            </w:r>
            <w:r w:rsidR="00B74100">
              <w:rPr>
                <w:sz w:val="22"/>
                <w:szCs w:val="22"/>
              </w:rPr>
              <w:t xml:space="preserve"> support </w:t>
            </w:r>
            <w:r w:rsidR="004077FA">
              <w:rPr>
                <w:sz w:val="22"/>
                <w:szCs w:val="22"/>
              </w:rPr>
              <w:t>to</w:t>
            </w:r>
            <w:r w:rsidRPr="00393834">
              <w:rPr>
                <w:sz w:val="22"/>
                <w:szCs w:val="22"/>
              </w:rPr>
              <w:t xml:space="preserve"> </w:t>
            </w:r>
            <w:r w:rsidR="00B74100">
              <w:rPr>
                <w:sz w:val="22"/>
                <w:szCs w:val="22"/>
              </w:rPr>
              <w:t xml:space="preserve">individuals and </w:t>
            </w:r>
            <w:r w:rsidR="00B74100" w:rsidRPr="00C80C21">
              <w:rPr>
                <w:color w:val="auto"/>
                <w:sz w:val="22"/>
                <w:szCs w:val="22"/>
              </w:rPr>
              <w:t>families</w:t>
            </w:r>
            <w:r w:rsidR="00FB1041" w:rsidRPr="00C80C21">
              <w:rPr>
                <w:color w:val="auto"/>
                <w:sz w:val="22"/>
                <w:szCs w:val="22"/>
              </w:rPr>
              <w:t xml:space="preserve"> having no other housing support</w:t>
            </w:r>
            <w:r w:rsidR="00B74100" w:rsidRPr="00C80C21">
              <w:rPr>
                <w:color w:val="auto"/>
                <w:sz w:val="22"/>
                <w:szCs w:val="22"/>
              </w:rPr>
              <w:t xml:space="preserve"> who </w:t>
            </w:r>
            <w:r w:rsidR="004077FA" w:rsidRPr="00C80C21">
              <w:rPr>
                <w:color w:val="auto"/>
                <w:sz w:val="22"/>
                <w:szCs w:val="22"/>
              </w:rPr>
              <w:t xml:space="preserve">are vulnerable and </w:t>
            </w:r>
            <w:r w:rsidR="00FB1041" w:rsidRPr="00C80C21">
              <w:rPr>
                <w:color w:val="auto"/>
                <w:sz w:val="22"/>
                <w:szCs w:val="22"/>
              </w:rPr>
              <w:t xml:space="preserve">who </w:t>
            </w:r>
          </w:p>
          <w:p w:rsidR="004077FA" w:rsidRDefault="00FB1041" w:rsidP="004077FA">
            <w:pPr>
              <w:pStyle w:val="Default"/>
              <w:widowControl w:val="0"/>
              <w:numPr>
                <w:ilvl w:val="1"/>
                <w:numId w:val="31"/>
              </w:numPr>
              <w:rPr>
                <w:sz w:val="22"/>
                <w:szCs w:val="22"/>
              </w:rPr>
            </w:pPr>
            <w:r>
              <w:rPr>
                <w:sz w:val="22"/>
                <w:szCs w:val="22"/>
              </w:rPr>
              <w:t xml:space="preserve">Are homeless and </w:t>
            </w:r>
            <w:r w:rsidR="00B74100">
              <w:rPr>
                <w:sz w:val="22"/>
                <w:szCs w:val="22"/>
              </w:rPr>
              <w:t xml:space="preserve">have been placed in </w:t>
            </w:r>
            <w:r>
              <w:rPr>
                <w:sz w:val="22"/>
                <w:szCs w:val="22"/>
              </w:rPr>
              <w:t>emergency short term</w:t>
            </w:r>
            <w:r w:rsidR="00B74100">
              <w:rPr>
                <w:sz w:val="22"/>
                <w:szCs w:val="22"/>
              </w:rPr>
              <w:t xml:space="preserve"> </w:t>
            </w:r>
            <w:r w:rsidR="00F33F81">
              <w:rPr>
                <w:sz w:val="22"/>
                <w:szCs w:val="22"/>
              </w:rPr>
              <w:t>accommodation</w:t>
            </w:r>
            <w:r>
              <w:rPr>
                <w:sz w:val="22"/>
                <w:szCs w:val="22"/>
              </w:rPr>
              <w:t xml:space="preserve"> because they are homeless</w:t>
            </w:r>
            <w:r w:rsidR="00F33F81">
              <w:rPr>
                <w:sz w:val="22"/>
                <w:szCs w:val="22"/>
              </w:rPr>
              <w:t>; or</w:t>
            </w:r>
          </w:p>
          <w:p w:rsidR="00F33F81" w:rsidRDefault="00FB1041" w:rsidP="00F33F81">
            <w:pPr>
              <w:pStyle w:val="Default"/>
              <w:widowControl w:val="0"/>
              <w:numPr>
                <w:ilvl w:val="1"/>
                <w:numId w:val="31"/>
              </w:numPr>
              <w:rPr>
                <w:sz w:val="22"/>
                <w:szCs w:val="22"/>
              </w:rPr>
            </w:pPr>
            <w:r>
              <w:rPr>
                <w:sz w:val="22"/>
                <w:szCs w:val="22"/>
              </w:rPr>
              <w:t>R</w:t>
            </w:r>
            <w:r w:rsidR="00F33F81">
              <w:rPr>
                <w:sz w:val="22"/>
                <w:szCs w:val="22"/>
              </w:rPr>
              <w:t xml:space="preserve">equire support in taking the actions to </w:t>
            </w:r>
            <w:r w:rsidR="00F33F81" w:rsidRPr="00C80C21">
              <w:rPr>
                <w:color w:val="auto"/>
                <w:sz w:val="22"/>
                <w:szCs w:val="22"/>
              </w:rPr>
              <w:t xml:space="preserve">prevent </w:t>
            </w:r>
            <w:r w:rsidRPr="00C80C21">
              <w:rPr>
                <w:color w:val="auto"/>
                <w:sz w:val="22"/>
                <w:szCs w:val="22"/>
              </w:rPr>
              <w:t xml:space="preserve">or relieve </w:t>
            </w:r>
            <w:r w:rsidR="00F33F81" w:rsidRPr="00C80C21">
              <w:rPr>
                <w:color w:val="auto"/>
                <w:sz w:val="22"/>
                <w:szCs w:val="22"/>
              </w:rPr>
              <w:t xml:space="preserve">homelessness </w:t>
            </w:r>
            <w:r w:rsidR="00F33F81">
              <w:rPr>
                <w:sz w:val="22"/>
                <w:szCs w:val="22"/>
              </w:rPr>
              <w:t>recommended in their personal housing plan; or</w:t>
            </w:r>
          </w:p>
          <w:p w:rsidR="00F33F81" w:rsidRPr="00393834" w:rsidRDefault="00FB1041" w:rsidP="00F33F81">
            <w:pPr>
              <w:pStyle w:val="Default"/>
              <w:widowControl w:val="0"/>
              <w:numPr>
                <w:ilvl w:val="1"/>
                <w:numId w:val="31"/>
              </w:numPr>
              <w:rPr>
                <w:sz w:val="22"/>
                <w:szCs w:val="22"/>
              </w:rPr>
            </w:pPr>
            <w:r>
              <w:rPr>
                <w:sz w:val="22"/>
                <w:szCs w:val="22"/>
              </w:rPr>
              <w:t>R</w:t>
            </w:r>
            <w:r w:rsidR="00F33F81">
              <w:rPr>
                <w:sz w:val="22"/>
                <w:szCs w:val="22"/>
              </w:rPr>
              <w:t xml:space="preserve">equire support to move on </w:t>
            </w:r>
            <w:r>
              <w:rPr>
                <w:sz w:val="22"/>
                <w:szCs w:val="22"/>
              </w:rPr>
              <w:t xml:space="preserve">from short term accommodation </w:t>
            </w:r>
            <w:r w:rsidR="00F33F81">
              <w:rPr>
                <w:sz w:val="22"/>
                <w:szCs w:val="22"/>
              </w:rPr>
              <w:t>into more permanent housing; or</w:t>
            </w:r>
          </w:p>
          <w:p w:rsidR="002B343C" w:rsidRPr="00C80C21" w:rsidRDefault="00FF1A7D" w:rsidP="004077FA">
            <w:pPr>
              <w:pStyle w:val="Default"/>
              <w:widowControl w:val="0"/>
              <w:numPr>
                <w:ilvl w:val="1"/>
                <w:numId w:val="31"/>
              </w:numPr>
              <w:rPr>
                <w:color w:val="auto"/>
                <w:sz w:val="22"/>
                <w:szCs w:val="22"/>
              </w:rPr>
            </w:pPr>
            <w:r>
              <w:rPr>
                <w:sz w:val="22"/>
                <w:szCs w:val="22"/>
              </w:rPr>
              <w:t xml:space="preserve">Have taken up a tenancy established through the Private Sector Letting </w:t>
            </w:r>
            <w:r w:rsidR="00AF2DEA">
              <w:rPr>
                <w:sz w:val="22"/>
                <w:szCs w:val="22"/>
              </w:rPr>
              <w:t>Scheme</w:t>
            </w:r>
            <w:r>
              <w:rPr>
                <w:sz w:val="22"/>
                <w:szCs w:val="22"/>
              </w:rPr>
              <w:t xml:space="preserve"> </w:t>
            </w:r>
            <w:r w:rsidR="00AE383C">
              <w:rPr>
                <w:sz w:val="22"/>
                <w:szCs w:val="22"/>
              </w:rPr>
              <w:t xml:space="preserve">(PSLS) </w:t>
            </w:r>
            <w:r>
              <w:rPr>
                <w:sz w:val="22"/>
                <w:szCs w:val="22"/>
              </w:rPr>
              <w:t>and r</w:t>
            </w:r>
            <w:r w:rsidR="0037798E">
              <w:rPr>
                <w:sz w:val="22"/>
                <w:szCs w:val="22"/>
              </w:rPr>
              <w:t xml:space="preserve">equire support to </w:t>
            </w:r>
            <w:r w:rsidR="00FB1041" w:rsidRPr="00C80C21">
              <w:rPr>
                <w:color w:val="auto"/>
                <w:sz w:val="22"/>
                <w:szCs w:val="22"/>
              </w:rPr>
              <w:t>take up or to sustain</w:t>
            </w:r>
            <w:r w:rsidR="0037798E" w:rsidRPr="00C80C21">
              <w:rPr>
                <w:color w:val="auto"/>
                <w:sz w:val="22"/>
                <w:szCs w:val="22"/>
              </w:rPr>
              <w:t xml:space="preserve"> </w:t>
            </w:r>
            <w:r w:rsidRPr="00C80C21">
              <w:rPr>
                <w:color w:val="auto"/>
                <w:sz w:val="22"/>
                <w:szCs w:val="22"/>
              </w:rPr>
              <w:t>that tenancy.</w:t>
            </w:r>
          </w:p>
          <w:p w:rsidR="002B343C" w:rsidRPr="00C80C21" w:rsidRDefault="002B343C" w:rsidP="002B343C">
            <w:pPr>
              <w:pStyle w:val="Default"/>
              <w:widowControl w:val="0"/>
              <w:numPr>
                <w:ilvl w:val="0"/>
                <w:numId w:val="31"/>
              </w:numPr>
              <w:rPr>
                <w:color w:val="auto"/>
                <w:sz w:val="22"/>
                <w:szCs w:val="22"/>
              </w:rPr>
            </w:pPr>
            <w:r w:rsidRPr="00393834">
              <w:rPr>
                <w:sz w:val="22"/>
                <w:szCs w:val="22"/>
              </w:rPr>
              <w:t xml:space="preserve">To co-ordinate </w:t>
            </w:r>
            <w:r w:rsidR="00FB1041">
              <w:rPr>
                <w:sz w:val="22"/>
                <w:szCs w:val="22"/>
              </w:rPr>
              <w:t>a</w:t>
            </w:r>
            <w:r w:rsidRPr="00393834">
              <w:rPr>
                <w:sz w:val="22"/>
                <w:szCs w:val="22"/>
              </w:rPr>
              <w:t xml:space="preserve"> multi-agency approach around the individual </w:t>
            </w:r>
            <w:r w:rsidR="00B74100">
              <w:rPr>
                <w:sz w:val="22"/>
                <w:szCs w:val="22"/>
              </w:rPr>
              <w:t xml:space="preserve">or family </w:t>
            </w:r>
            <w:r w:rsidRPr="00393834">
              <w:rPr>
                <w:sz w:val="22"/>
                <w:szCs w:val="22"/>
              </w:rPr>
              <w:t xml:space="preserve">to reduce </w:t>
            </w:r>
            <w:r w:rsidR="00B74100">
              <w:rPr>
                <w:sz w:val="22"/>
                <w:szCs w:val="22"/>
              </w:rPr>
              <w:t>the impact of homelessness</w:t>
            </w:r>
            <w:r w:rsidRPr="00393834">
              <w:rPr>
                <w:sz w:val="22"/>
                <w:szCs w:val="22"/>
              </w:rPr>
              <w:t xml:space="preserve">, </w:t>
            </w:r>
            <w:r w:rsidR="00B74100">
              <w:rPr>
                <w:sz w:val="22"/>
                <w:szCs w:val="22"/>
              </w:rPr>
              <w:t xml:space="preserve">reduce the length of time that vulnerable people </w:t>
            </w:r>
            <w:r w:rsidR="00B74100" w:rsidRPr="00C80C21">
              <w:rPr>
                <w:color w:val="auto"/>
                <w:sz w:val="22"/>
                <w:szCs w:val="22"/>
              </w:rPr>
              <w:t xml:space="preserve">are in </w:t>
            </w:r>
            <w:r w:rsidR="00FB1041" w:rsidRPr="00C80C21">
              <w:rPr>
                <w:color w:val="auto"/>
                <w:sz w:val="22"/>
                <w:szCs w:val="22"/>
              </w:rPr>
              <w:t>short term</w:t>
            </w:r>
            <w:r w:rsidR="00B74100" w:rsidRPr="00C80C21">
              <w:rPr>
                <w:color w:val="auto"/>
                <w:sz w:val="22"/>
                <w:szCs w:val="22"/>
              </w:rPr>
              <w:t xml:space="preserve"> </w:t>
            </w:r>
            <w:r w:rsidR="00B74100">
              <w:rPr>
                <w:sz w:val="22"/>
                <w:szCs w:val="22"/>
              </w:rPr>
              <w:t xml:space="preserve">accommodation, and </w:t>
            </w:r>
            <w:r w:rsidRPr="00393834">
              <w:rPr>
                <w:sz w:val="22"/>
                <w:szCs w:val="22"/>
              </w:rPr>
              <w:t xml:space="preserve">reduce </w:t>
            </w:r>
            <w:r w:rsidR="00B74100">
              <w:rPr>
                <w:sz w:val="22"/>
                <w:szCs w:val="22"/>
              </w:rPr>
              <w:t xml:space="preserve">the risk of repeated episodes of homelessness by supporting service </w:t>
            </w:r>
            <w:r w:rsidR="00B74100" w:rsidRPr="00C80C21">
              <w:rPr>
                <w:color w:val="auto"/>
                <w:sz w:val="22"/>
                <w:szCs w:val="22"/>
              </w:rPr>
              <w:t xml:space="preserve">users </w:t>
            </w:r>
            <w:r w:rsidR="00FB1041" w:rsidRPr="00C80C21">
              <w:rPr>
                <w:color w:val="auto"/>
                <w:sz w:val="22"/>
                <w:szCs w:val="22"/>
              </w:rPr>
              <w:t>into sustainable tenancies.</w:t>
            </w:r>
          </w:p>
          <w:p w:rsidR="00900E2A" w:rsidRPr="002B343C" w:rsidRDefault="002B343C" w:rsidP="005105B7">
            <w:pPr>
              <w:pStyle w:val="Default"/>
              <w:widowControl w:val="0"/>
              <w:numPr>
                <w:ilvl w:val="0"/>
                <w:numId w:val="31"/>
              </w:numPr>
              <w:rPr>
                <w:sz w:val="22"/>
                <w:szCs w:val="22"/>
              </w:rPr>
            </w:pPr>
            <w:r w:rsidRPr="00393834">
              <w:rPr>
                <w:sz w:val="22"/>
                <w:szCs w:val="22"/>
              </w:rPr>
              <w:t xml:space="preserve">To </w:t>
            </w:r>
            <w:r w:rsidR="00B74100">
              <w:rPr>
                <w:sz w:val="22"/>
                <w:szCs w:val="22"/>
              </w:rPr>
              <w:t xml:space="preserve">work with </w:t>
            </w:r>
            <w:r w:rsidR="0037798E">
              <w:rPr>
                <w:sz w:val="22"/>
                <w:szCs w:val="22"/>
              </w:rPr>
              <w:t xml:space="preserve">housing </w:t>
            </w:r>
            <w:r w:rsidR="00B74100" w:rsidRPr="00C80C21">
              <w:rPr>
                <w:color w:val="auto"/>
                <w:sz w:val="22"/>
                <w:szCs w:val="22"/>
              </w:rPr>
              <w:t xml:space="preserve">providers </w:t>
            </w:r>
            <w:r w:rsidR="00FB1041" w:rsidRPr="00C80C21">
              <w:rPr>
                <w:color w:val="auto"/>
                <w:sz w:val="22"/>
                <w:szCs w:val="22"/>
              </w:rPr>
              <w:t xml:space="preserve">(including private landlords and B&amp;B proprietors) </w:t>
            </w:r>
            <w:r w:rsidR="00B74100" w:rsidRPr="00C80C21">
              <w:rPr>
                <w:color w:val="auto"/>
                <w:sz w:val="22"/>
                <w:szCs w:val="22"/>
              </w:rPr>
              <w:t xml:space="preserve">and support them in maintaining </w:t>
            </w:r>
            <w:r w:rsidR="00785456" w:rsidRPr="00C80C21">
              <w:rPr>
                <w:color w:val="auto"/>
                <w:sz w:val="22"/>
                <w:szCs w:val="22"/>
              </w:rPr>
              <w:t xml:space="preserve">a service to </w:t>
            </w:r>
            <w:r w:rsidR="0037798E" w:rsidRPr="00C80C21">
              <w:rPr>
                <w:color w:val="auto"/>
                <w:sz w:val="22"/>
                <w:szCs w:val="22"/>
              </w:rPr>
              <w:t xml:space="preserve">the </w:t>
            </w:r>
            <w:r w:rsidR="00785456" w:rsidRPr="00C80C21">
              <w:rPr>
                <w:color w:val="auto"/>
                <w:sz w:val="22"/>
                <w:szCs w:val="22"/>
              </w:rPr>
              <w:t>vulnerable people placed with them</w:t>
            </w:r>
            <w:r w:rsidR="00FB1041" w:rsidRPr="00C80C21">
              <w:rPr>
                <w:color w:val="auto"/>
                <w:sz w:val="22"/>
                <w:szCs w:val="22"/>
              </w:rPr>
              <w:t xml:space="preserve"> by giving advice and assistance</w:t>
            </w:r>
            <w:r w:rsidR="005105B7" w:rsidRPr="00C80C21">
              <w:rPr>
                <w:color w:val="auto"/>
                <w:sz w:val="22"/>
                <w:szCs w:val="22"/>
              </w:rPr>
              <w:t xml:space="preserve">, including advice on other agencies (eg if there is a concern about safeguarding or </w:t>
            </w:r>
            <w:r w:rsidR="005105B7" w:rsidRPr="00C80C21">
              <w:rPr>
                <w:color w:val="auto"/>
                <w:sz w:val="22"/>
                <w:szCs w:val="22"/>
              </w:rPr>
              <w:lastRenderedPageBreak/>
              <w:t>offending behaviour)</w:t>
            </w:r>
            <w:r w:rsidR="00FF1A7D" w:rsidRPr="00C80C21">
              <w:rPr>
                <w:color w:val="auto"/>
                <w:sz w:val="22"/>
                <w:szCs w:val="22"/>
              </w:rPr>
              <w:t xml:space="preserve"> and if necessary negotiating between landlord and tenant should an issue arise.</w:t>
            </w:r>
          </w:p>
        </w:tc>
      </w:tr>
      <w:tr w:rsidR="00900E2A" w:rsidRPr="003032F1" w:rsidTr="00324C8E">
        <w:tc>
          <w:tcPr>
            <w:tcW w:w="9747" w:type="dxa"/>
            <w:gridSpan w:val="3"/>
            <w:tcBorders>
              <w:bottom w:val="single" w:sz="4" w:space="0" w:color="auto"/>
            </w:tcBorders>
            <w:shd w:val="clear" w:color="auto" w:fill="D9D9D9"/>
          </w:tcPr>
          <w:p w:rsidR="00900E2A" w:rsidRPr="00377C20" w:rsidRDefault="00900E2A" w:rsidP="00DA12C9">
            <w:pPr>
              <w:ind w:right="-874"/>
              <w:rPr>
                <w:rFonts w:ascii="Arial" w:hAnsi="Arial" w:cs="Arial"/>
              </w:rPr>
            </w:pPr>
            <w:r w:rsidRPr="00377C20">
              <w:rPr>
                <w:rFonts w:ascii="Arial" w:hAnsi="Arial" w:cs="Arial"/>
                <w:b/>
              </w:rPr>
              <w:lastRenderedPageBreak/>
              <w:t xml:space="preserve">Main Responsibilities of Post: </w:t>
            </w:r>
          </w:p>
        </w:tc>
      </w:tr>
      <w:tr w:rsidR="00900E2A" w:rsidRPr="003032F1" w:rsidTr="00324C8E">
        <w:trPr>
          <w:trHeight w:val="70"/>
        </w:trPr>
        <w:tc>
          <w:tcPr>
            <w:tcW w:w="9747" w:type="dxa"/>
            <w:gridSpan w:val="3"/>
            <w:shd w:val="clear" w:color="auto" w:fill="auto"/>
          </w:tcPr>
          <w:p w:rsidR="002B343C" w:rsidRDefault="002B343C" w:rsidP="005105B7">
            <w:pPr>
              <w:widowControl w:val="0"/>
              <w:numPr>
                <w:ilvl w:val="0"/>
                <w:numId w:val="33"/>
              </w:numPr>
              <w:tabs>
                <w:tab w:val="left" w:pos="-720"/>
              </w:tabs>
              <w:suppressAutoHyphens/>
              <w:jc w:val="both"/>
              <w:rPr>
                <w:rFonts w:ascii="Arial" w:hAnsi="Arial" w:cs="Arial"/>
                <w:sz w:val="22"/>
                <w:szCs w:val="22"/>
              </w:rPr>
            </w:pPr>
            <w:r w:rsidRPr="002B343C">
              <w:rPr>
                <w:rFonts w:ascii="Arial" w:hAnsi="Arial" w:cs="Arial"/>
                <w:sz w:val="22"/>
                <w:szCs w:val="22"/>
              </w:rPr>
              <w:t>To work with referral agencies</w:t>
            </w:r>
            <w:r w:rsidR="00785456">
              <w:rPr>
                <w:rFonts w:ascii="Arial" w:hAnsi="Arial" w:cs="Arial"/>
                <w:sz w:val="22"/>
                <w:szCs w:val="22"/>
              </w:rPr>
              <w:t xml:space="preserve">, particularly the </w:t>
            </w:r>
            <w:r w:rsidR="00AF2DEA">
              <w:rPr>
                <w:rFonts w:ascii="Arial" w:hAnsi="Arial" w:cs="Arial"/>
                <w:sz w:val="22"/>
                <w:szCs w:val="22"/>
              </w:rPr>
              <w:t xml:space="preserve">Council’s </w:t>
            </w:r>
            <w:r w:rsidR="00785456">
              <w:rPr>
                <w:rFonts w:ascii="Arial" w:hAnsi="Arial" w:cs="Arial"/>
                <w:sz w:val="22"/>
                <w:szCs w:val="22"/>
              </w:rPr>
              <w:t>Housing Options</w:t>
            </w:r>
            <w:r w:rsidR="00AF2DEA">
              <w:rPr>
                <w:rFonts w:ascii="Arial" w:hAnsi="Arial" w:cs="Arial"/>
                <w:sz w:val="22"/>
                <w:szCs w:val="22"/>
              </w:rPr>
              <w:t xml:space="preserve"> team and Private Sector Lettings Scheme </w:t>
            </w:r>
            <w:r w:rsidRPr="002B343C">
              <w:rPr>
                <w:rFonts w:ascii="Arial" w:hAnsi="Arial" w:cs="Arial"/>
                <w:sz w:val="22"/>
                <w:szCs w:val="22"/>
              </w:rPr>
              <w:t>to identify service users and engage the individuals</w:t>
            </w:r>
            <w:r w:rsidR="00676351">
              <w:rPr>
                <w:rFonts w:ascii="Arial" w:hAnsi="Arial" w:cs="Arial"/>
                <w:sz w:val="22"/>
                <w:szCs w:val="22"/>
              </w:rPr>
              <w:t xml:space="preserve"> identified</w:t>
            </w:r>
            <w:r w:rsidRPr="002B343C">
              <w:rPr>
                <w:rFonts w:ascii="Arial" w:hAnsi="Arial" w:cs="Arial"/>
                <w:sz w:val="22"/>
                <w:szCs w:val="22"/>
              </w:rPr>
              <w:t xml:space="preserve"> </w:t>
            </w:r>
            <w:r w:rsidR="007F7EBD">
              <w:rPr>
                <w:rFonts w:ascii="Arial" w:hAnsi="Arial" w:cs="Arial"/>
                <w:sz w:val="22"/>
                <w:szCs w:val="22"/>
              </w:rPr>
              <w:t>to work with the support available</w:t>
            </w:r>
            <w:r w:rsidR="00676351">
              <w:rPr>
                <w:rFonts w:ascii="Arial" w:hAnsi="Arial" w:cs="Arial"/>
                <w:sz w:val="22"/>
                <w:szCs w:val="22"/>
              </w:rPr>
              <w:t>.</w:t>
            </w:r>
          </w:p>
          <w:p w:rsidR="000C04C0" w:rsidRPr="000C04C0" w:rsidRDefault="000C04C0" w:rsidP="005105B7">
            <w:pPr>
              <w:widowControl w:val="0"/>
              <w:numPr>
                <w:ilvl w:val="0"/>
                <w:numId w:val="33"/>
              </w:numPr>
              <w:tabs>
                <w:tab w:val="left" w:pos="-720"/>
              </w:tabs>
              <w:suppressAutoHyphens/>
              <w:jc w:val="both"/>
              <w:rPr>
                <w:rFonts w:ascii="Arial" w:hAnsi="Arial" w:cs="Arial"/>
                <w:sz w:val="22"/>
                <w:szCs w:val="22"/>
              </w:rPr>
            </w:pPr>
            <w:r w:rsidRPr="002B343C">
              <w:rPr>
                <w:rFonts w:ascii="Arial" w:hAnsi="Arial" w:cs="Arial"/>
                <w:sz w:val="22"/>
                <w:szCs w:val="22"/>
              </w:rPr>
              <w:t>To produce and maintain accurate records relating to the service users</w:t>
            </w:r>
            <w:r w:rsidR="00785456">
              <w:rPr>
                <w:rFonts w:ascii="Arial" w:hAnsi="Arial" w:cs="Arial"/>
                <w:sz w:val="22"/>
                <w:szCs w:val="22"/>
              </w:rPr>
              <w:t>, including records in the Housing Jigsaw system.</w:t>
            </w:r>
          </w:p>
          <w:p w:rsidR="00676351" w:rsidRDefault="00676351" w:rsidP="005105B7">
            <w:pPr>
              <w:widowControl w:val="0"/>
              <w:numPr>
                <w:ilvl w:val="0"/>
                <w:numId w:val="33"/>
              </w:numPr>
              <w:tabs>
                <w:tab w:val="left" w:pos="-720"/>
              </w:tabs>
              <w:suppressAutoHyphens/>
              <w:jc w:val="both"/>
              <w:rPr>
                <w:rFonts w:ascii="Arial" w:hAnsi="Arial" w:cs="Arial"/>
                <w:sz w:val="22"/>
                <w:szCs w:val="22"/>
              </w:rPr>
            </w:pPr>
            <w:r w:rsidRPr="002B343C">
              <w:rPr>
                <w:rFonts w:ascii="Arial" w:hAnsi="Arial" w:cs="Arial"/>
                <w:sz w:val="22"/>
                <w:szCs w:val="22"/>
              </w:rPr>
              <w:t>To produce an individual risk assessment for the service users which is</w:t>
            </w:r>
            <w:r>
              <w:rPr>
                <w:rFonts w:ascii="Arial" w:hAnsi="Arial" w:cs="Arial"/>
                <w:sz w:val="22"/>
                <w:szCs w:val="22"/>
              </w:rPr>
              <w:t xml:space="preserve"> regularly reviewed and updated.</w:t>
            </w:r>
          </w:p>
          <w:p w:rsidR="002B343C" w:rsidRDefault="002B343C" w:rsidP="005105B7">
            <w:pPr>
              <w:widowControl w:val="0"/>
              <w:numPr>
                <w:ilvl w:val="0"/>
                <w:numId w:val="33"/>
              </w:numPr>
              <w:tabs>
                <w:tab w:val="left" w:pos="-720"/>
              </w:tabs>
              <w:suppressAutoHyphens/>
              <w:jc w:val="both"/>
              <w:rPr>
                <w:rFonts w:ascii="Arial" w:hAnsi="Arial" w:cs="Arial"/>
                <w:sz w:val="22"/>
                <w:szCs w:val="22"/>
              </w:rPr>
            </w:pPr>
            <w:r w:rsidRPr="002B343C">
              <w:rPr>
                <w:rFonts w:ascii="Arial" w:hAnsi="Arial" w:cs="Arial"/>
                <w:sz w:val="22"/>
                <w:szCs w:val="22"/>
              </w:rPr>
              <w:t xml:space="preserve">To provide </w:t>
            </w:r>
            <w:r w:rsidR="00785456">
              <w:rPr>
                <w:rFonts w:ascii="Arial" w:hAnsi="Arial" w:cs="Arial"/>
                <w:sz w:val="22"/>
                <w:szCs w:val="22"/>
              </w:rPr>
              <w:t xml:space="preserve">an </w:t>
            </w:r>
            <w:r w:rsidRPr="002B343C">
              <w:rPr>
                <w:rFonts w:ascii="Arial" w:hAnsi="Arial" w:cs="Arial"/>
                <w:sz w:val="22"/>
                <w:szCs w:val="22"/>
              </w:rPr>
              <w:t xml:space="preserve">effective </w:t>
            </w:r>
            <w:r w:rsidR="00785456">
              <w:rPr>
                <w:rFonts w:ascii="Arial" w:hAnsi="Arial" w:cs="Arial"/>
                <w:sz w:val="22"/>
                <w:szCs w:val="22"/>
              </w:rPr>
              <w:t xml:space="preserve">first response </w:t>
            </w:r>
            <w:r w:rsidRPr="002B343C">
              <w:rPr>
                <w:rFonts w:ascii="Arial" w:hAnsi="Arial" w:cs="Arial"/>
                <w:sz w:val="22"/>
                <w:szCs w:val="22"/>
              </w:rPr>
              <w:t xml:space="preserve">assessment to identify </w:t>
            </w:r>
            <w:r w:rsidR="007F7EBD">
              <w:rPr>
                <w:rFonts w:ascii="Arial" w:hAnsi="Arial" w:cs="Arial"/>
                <w:sz w:val="22"/>
                <w:szCs w:val="22"/>
              </w:rPr>
              <w:t>referred service user</w:t>
            </w:r>
            <w:r w:rsidRPr="002B343C">
              <w:rPr>
                <w:rFonts w:ascii="Arial" w:hAnsi="Arial" w:cs="Arial"/>
                <w:sz w:val="22"/>
                <w:szCs w:val="22"/>
              </w:rPr>
              <w:t xml:space="preserve">s </w:t>
            </w:r>
            <w:r w:rsidR="004F1FAA">
              <w:rPr>
                <w:rFonts w:ascii="Arial" w:hAnsi="Arial" w:cs="Arial"/>
                <w:sz w:val="22"/>
                <w:szCs w:val="22"/>
              </w:rPr>
              <w:t xml:space="preserve">immediate </w:t>
            </w:r>
            <w:r w:rsidRPr="002B343C">
              <w:rPr>
                <w:rFonts w:ascii="Arial" w:hAnsi="Arial" w:cs="Arial"/>
                <w:sz w:val="22"/>
                <w:szCs w:val="22"/>
              </w:rPr>
              <w:t xml:space="preserve">support </w:t>
            </w:r>
            <w:r w:rsidR="00785456">
              <w:rPr>
                <w:rFonts w:ascii="Arial" w:hAnsi="Arial" w:cs="Arial"/>
                <w:sz w:val="22"/>
                <w:szCs w:val="22"/>
              </w:rPr>
              <w:t>needs</w:t>
            </w:r>
            <w:r w:rsidR="00494DFB">
              <w:rPr>
                <w:rFonts w:ascii="Arial" w:hAnsi="Arial" w:cs="Arial"/>
                <w:sz w:val="22"/>
                <w:szCs w:val="22"/>
              </w:rPr>
              <w:t xml:space="preserve">, </w:t>
            </w:r>
            <w:r w:rsidR="00494DFB" w:rsidRPr="002B343C">
              <w:rPr>
                <w:rFonts w:ascii="Arial" w:hAnsi="Arial" w:cs="Arial"/>
                <w:sz w:val="22"/>
                <w:szCs w:val="22"/>
              </w:rPr>
              <w:t xml:space="preserve">produce individual support plans </w:t>
            </w:r>
            <w:r w:rsidR="00494DFB">
              <w:rPr>
                <w:rFonts w:ascii="Arial" w:hAnsi="Arial" w:cs="Arial"/>
                <w:sz w:val="22"/>
                <w:szCs w:val="22"/>
              </w:rPr>
              <w:t>and to regularly review progress against those plans</w:t>
            </w:r>
            <w:r w:rsidR="0037798E">
              <w:rPr>
                <w:rFonts w:ascii="Arial" w:hAnsi="Arial" w:cs="Arial"/>
                <w:sz w:val="22"/>
                <w:szCs w:val="22"/>
              </w:rPr>
              <w:t>.</w:t>
            </w:r>
          </w:p>
          <w:p w:rsidR="00676351" w:rsidRDefault="00676351" w:rsidP="00676351">
            <w:pPr>
              <w:widowControl w:val="0"/>
              <w:numPr>
                <w:ilvl w:val="0"/>
                <w:numId w:val="33"/>
              </w:numPr>
              <w:tabs>
                <w:tab w:val="left" w:pos="-720"/>
              </w:tabs>
              <w:suppressAutoHyphens/>
              <w:jc w:val="both"/>
              <w:rPr>
                <w:rFonts w:ascii="Arial" w:hAnsi="Arial" w:cs="Arial"/>
                <w:sz w:val="22"/>
                <w:szCs w:val="22"/>
              </w:rPr>
            </w:pPr>
            <w:r w:rsidRPr="002B343C">
              <w:rPr>
                <w:rFonts w:ascii="Arial" w:hAnsi="Arial" w:cs="Arial"/>
                <w:sz w:val="22"/>
                <w:szCs w:val="22"/>
              </w:rPr>
              <w:t xml:space="preserve">To </w:t>
            </w:r>
            <w:r>
              <w:rPr>
                <w:rFonts w:ascii="Arial" w:hAnsi="Arial" w:cs="Arial"/>
                <w:sz w:val="22"/>
                <w:szCs w:val="22"/>
              </w:rPr>
              <w:t>deliver immediate</w:t>
            </w:r>
            <w:r w:rsidRPr="002B343C">
              <w:rPr>
                <w:rFonts w:ascii="Arial" w:hAnsi="Arial" w:cs="Arial"/>
                <w:sz w:val="22"/>
                <w:szCs w:val="22"/>
              </w:rPr>
              <w:t xml:space="preserve"> support for service users </w:t>
            </w:r>
            <w:r>
              <w:rPr>
                <w:rFonts w:ascii="Arial" w:hAnsi="Arial" w:cs="Arial"/>
                <w:sz w:val="22"/>
                <w:szCs w:val="22"/>
              </w:rPr>
              <w:t>who are in emergency short term accommodation, dealing with their immediate issues arising from becoming homeless and being placed in emergency accommodation</w:t>
            </w:r>
            <w:r w:rsidR="009A20CF">
              <w:rPr>
                <w:rFonts w:ascii="Arial" w:hAnsi="Arial" w:cs="Arial"/>
                <w:sz w:val="22"/>
                <w:szCs w:val="22"/>
              </w:rPr>
              <w:t>.</w:t>
            </w:r>
            <w:r>
              <w:rPr>
                <w:rFonts w:ascii="Arial" w:hAnsi="Arial" w:cs="Arial"/>
                <w:sz w:val="22"/>
                <w:szCs w:val="22"/>
              </w:rPr>
              <w:t xml:space="preserve"> </w:t>
            </w:r>
          </w:p>
          <w:p w:rsidR="009A20CF" w:rsidRDefault="00AC4F42" w:rsidP="00676351">
            <w:pPr>
              <w:widowControl w:val="0"/>
              <w:numPr>
                <w:ilvl w:val="0"/>
                <w:numId w:val="33"/>
              </w:numPr>
              <w:tabs>
                <w:tab w:val="left" w:pos="-720"/>
              </w:tabs>
              <w:suppressAutoHyphens/>
              <w:jc w:val="both"/>
              <w:rPr>
                <w:rFonts w:ascii="Arial" w:hAnsi="Arial" w:cs="Arial"/>
                <w:sz w:val="22"/>
                <w:szCs w:val="22"/>
              </w:rPr>
            </w:pPr>
            <w:r>
              <w:rPr>
                <w:rFonts w:ascii="Arial" w:hAnsi="Arial" w:cs="Arial"/>
                <w:sz w:val="22"/>
                <w:szCs w:val="22"/>
              </w:rPr>
              <w:t>To support the providers of emergency short term accommodation where there are concerns, in order to ensure that the temporary provision does not break down, and the provider has access to appropriate advice and support (eg if there is a safeguarding issue).</w:t>
            </w:r>
          </w:p>
          <w:p w:rsidR="00676351" w:rsidRDefault="00676351" w:rsidP="005105B7">
            <w:pPr>
              <w:widowControl w:val="0"/>
              <w:numPr>
                <w:ilvl w:val="0"/>
                <w:numId w:val="33"/>
              </w:numPr>
              <w:tabs>
                <w:tab w:val="left" w:pos="-720"/>
              </w:tabs>
              <w:suppressAutoHyphens/>
              <w:jc w:val="both"/>
              <w:rPr>
                <w:rFonts w:ascii="Arial" w:hAnsi="Arial" w:cs="Arial"/>
                <w:sz w:val="22"/>
                <w:szCs w:val="22"/>
              </w:rPr>
            </w:pPr>
            <w:r>
              <w:rPr>
                <w:rFonts w:ascii="Arial" w:hAnsi="Arial" w:cs="Arial"/>
                <w:sz w:val="22"/>
                <w:szCs w:val="22"/>
              </w:rPr>
              <w:t>To deliver support for all service users who have a personal housing plan (this will include service users in emergency accommodation), assisting them to carry out any agreed actions within the plan. and supporting them in finding appropriate long term accommodation by actions such as</w:t>
            </w:r>
          </w:p>
          <w:p w:rsidR="00676351" w:rsidRDefault="00676351" w:rsidP="00676351">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Taking them to view available accommodation</w:t>
            </w:r>
          </w:p>
          <w:p w:rsidR="00676351" w:rsidRDefault="00676351" w:rsidP="00676351">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Ensuring that their benefit entitlements are correctly assessed</w:t>
            </w:r>
          </w:p>
          <w:p w:rsidR="0027070C" w:rsidRPr="002B343C" w:rsidRDefault="0027070C" w:rsidP="0027070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Supporting them to address any debts such as previous rent arrears, and assist them to access debt counselling</w:t>
            </w:r>
          </w:p>
          <w:p w:rsidR="007B0EFB" w:rsidRPr="007B0EFB" w:rsidRDefault="00676351" w:rsidP="007B0EFB">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Helping them register with accommodation providers</w:t>
            </w:r>
          </w:p>
          <w:p w:rsidR="00AE383C" w:rsidRDefault="00AE383C" w:rsidP="005105B7">
            <w:pPr>
              <w:widowControl w:val="0"/>
              <w:numPr>
                <w:ilvl w:val="0"/>
                <w:numId w:val="33"/>
              </w:numPr>
              <w:tabs>
                <w:tab w:val="left" w:pos="-720"/>
              </w:tabs>
              <w:suppressAutoHyphens/>
              <w:jc w:val="both"/>
              <w:rPr>
                <w:rFonts w:ascii="Arial" w:hAnsi="Arial" w:cs="Arial"/>
                <w:sz w:val="22"/>
                <w:szCs w:val="22"/>
              </w:rPr>
            </w:pPr>
            <w:r>
              <w:rPr>
                <w:rFonts w:ascii="Arial" w:hAnsi="Arial" w:cs="Arial"/>
                <w:sz w:val="22"/>
                <w:szCs w:val="22"/>
              </w:rPr>
              <w:t>To assist service users who have found accommodation via PSLS with the tenancy start up process, including</w:t>
            </w:r>
          </w:p>
          <w:p w:rsidR="00AE383C" w:rsidRDefault="00AE383C" w:rsidP="00AE383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Ensuring paperwork is completed</w:t>
            </w:r>
          </w:p>
          <w:p w:rsidR="00AE383C" w:rsidRDefault="00AE383C" w:rsidP="00AE383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Setting up utilities</w:t>
            </w:r>
          </w:p>
          <w:p w:rsidR="00AE383C" w:rsidRDefault="00AE383C" w:rsidP="00AE383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Ensuring all benefits are in place</w:t>
            </w:r>
            <w:r w:rsidR="00B83CB3">
              <w:rPr>
                <w:rFonts w:ascii="Arial" w:hAnsi="Arial" w:cs="Arial"/>
                <w:sz w:val="22"/>
                <w:szCs w:val="22"/>
              </w:rPr>
              <w:t xml:space="preserve"> </w:t>
            </w:r>
            <w:r w:rsidR="00BA1C05">
              <w:rPr>
                <w:rFonts w:ascii="Arial" w:hAnsi="Arial" w:cs="Arial"/>
                <w:sz w:val="22"/>
                <w:szCs w:val="22"/>
              </w:rPr>
              <w:t xml:space="preserve">(where appropriate) </w:t>
            </w:r>
            <w:r w:rsidR="00B83CB3">
              <w:rPr>
                <w:rFonts w:ascii="Arial" w:hAnsi="Arial" w:cs="Arial"/>
                <w:sz w:val="22"/>
                <w:szCs w:val="22"/>
              </w:rPr>
              <w:t>and the tenant understands how they will pay their rent from the benefits they are entitled to</w:t>
            </w:r>
          </w:p>
          <w:p w:rsidR="002B343C" w:rsidRDefault="00AE383C" w:rsidP="00AE383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Helping the tenant get and use a bank account</w:t>
            </w:r>
            <w:r w:rsidR="00BA1C05">
              <w:rPr>
                <w:rFonts w:ascii="Arial" w:hAnsi="Arial" w:cs="Arial"/>
                <w:sz w:val="22"/>
                <w:szCs w:val="22"/>
              </w:rPr>
              <w:t xml:space="preserve"> if they do not have one</w:t>
            </w:r>
          </w:p>
          <w:p w:rsidR="00AE383C" w:rsidRPr="002B343C" w:rsidRDefault="00AE383C" w:rsidP="00AE383C">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Assisting with applying for loans/grants for furniture, removals et</w:t>
            </w:r>
            <w:r w:rsidR="00B83CB3">
              <w:rPr>
                <w:rFonts w:ascii="Arial" w:hAnsi="Arial" w:cs="Arial"/>
                <w:sz w:val="22"/>
                <w:szCs w:val="22"/>
              </w:rPr>
              <w:t>c (eg Discretionary Housing Payment or i</w:t>
            </w:r>
            <w:r>
              <w:rPr>
                <w:rFonts w:ascii="Arial" w:hAnsi="Arial" w:cs="Arial"/>
                <w:sz w:val="22"/>
                <w:szCs w:val="22"/>
              </w:rPr>
              <w:t>n some cases, limited funds from the Prevention of Homelessness fund may be available</w:t>
            </w:r>
            <w:r w:rsidR="00B83CB3">
              <w:rPr>
                <w:rFonts w:ascii="Arial" w:hAnsi="Arial" w:cs="Arial"/>
                <w:sz w:val="22"/>
                <w:szCs w:val="22"/>
              </w:rPr>
              <w:t>)</w:t>
            </w:r>
            <w:r>
              <w:rPr>
                <w:rFonts w:ascii="Arial" w:hAnsi="Arial" w:cs="Arial"/>
                <w:sz w:val="22"/>
                <w:szCs w:val="22"/>
              </w:rPr>
              <w:t>.</w:t>
            </w:r>
          </w:p>
          <w:p w:rsidR="00AE383C" w:rsidRDefault="000C04C0" w:rsidP="005105B7">
            <w:pPr>
              <w:widowControl w:val="0"/>
              <w:numPr>
                <w:ilvl w:val="0"/>
                <w:numId w:val="33"/>
              </w:numPr>
              <w:tabs>
                <w:tab w:val="left" w:pos="-720"/>
              </w:tabs>
              <w:suppressAutoHyphens/>
              <w:jc w:val="both"/>
              <w:rPr>
                <w:rFonts w:ascii="Arial" w:hAnsi="Arial" w:cs="Arial"/>
                <w:sz w:val="22"/>
                <w:szCs w:val="22"/>
              </w:rPr>
            </w:pPr>
            <w:r w:rsidRPr="000C04C0">
              <w:rPr>
                <w:rFonts w:ascii="Arial" w:hAnsi="Arial" w:cs="Arial"/>
                <w:sz w:val="22"/>
                <w:szCs w:val="22"/>
              </w:rPr>
              <w:t xml:space="preserve">To </w:t>
            </w:r>
            <w:r w:rsidR="00AE383C">
              <w:rPr>
                <w:rFonts w:ascii="Arial" w:hAnsi="Arial" w:cs="Arial"/>
                <w:sz w:val="22"/>
                <w:szCs w:val="22"/>
              </w:rPr>
              <w:t>continue to support PSLS tenants</w:t>
            </w:r>
            <w:r w:rsidR="00BA1C05">
              <w:rPr>
                <w:rFonts w:ascii="Arial" w:hAnsi="Arial" w:cs="Arial"/>
                <w:sz w:val="22"/>
                <w:szCs w:val="22"/>
              </w:rPr>
              <w:t xml:space="preserve"> for a period of six months through a process of regular meetings and carrying out at least 3 reviews. </w:t>
            </w:r>
          </w:p>
          <w:p w:rsidR="00BA1C05" w:rsidRDefault="00BA1C05" w:rsidP="005105B7">
            <w:pPr>
              <w:widowControl w:val="0"/>
              <w:numPr>
                <w:ilvl w:val="0"/>
                <w:numId w:val="33"/>
              </w:numPr>
              <w:tabs>
                <w:tab w:val="left" w:pos="-720"/>
              </w:tabs>
              <w:suppressAutoHyphens/>
              <w:jc w:val="both"/>
              <w:rPr>
                <w:rFonts w:ascii="Arial" w:hAnsi="Arial" w:cs="Arial"/>
                <w:sz w:val="22"/>
                <w:szCs w:val="22"/>
              </w:rPr>
            </w:pPr>
            <w:r>
              <w:rPr>
                <w:rFonts w:ascii="Arial" w:hAnsi="Arial" w:cs="Arial"/>
                <w:sz w:val="22"/>
                <w:szCs w:val="22"/>
              </w:rPr>
              <w:t xml:space="preserve">In the case of PSLS tenants, to assess and </w:t>
            </w:r>
            <w:r w:rsidR="000C04C0" w:rsidRPr="000C04C0">
              <w:rPr>
                <w:rFonts w:ascii="Arial" w:hAnsi="Arial" w:cs="Arial"/>
                <w:sz w:val="22"/>
                <w:szCs w:val="22"/>
              </w:rPr>
              <w:t xml:space="preserve">address the </w:t>
            </w:r>
            <w:r w:rsidR="004F1FAA">
              <w:rPr>
                <w:rFonts w:ascii="Arial" w:hAnsi="Arial" w:cs="Arial"/>
                <w:sz w:val="22"/>
                <w:szCs w:val="22"/>
              </w:rPr>
              <w:t>longer term</w:t>
            </w:r>
            <w:r w:rsidR="000C04C0" w:rsidRPr="000C04C0">
              <w:rPr>
                <w:rFonts w:ascii="Arial" w:hAnsi="Arial" w:cs="Arial"/>
                <w:sz w:val="22"/>
                <w:szCs w:val="22"/>
              </w:rPr>
              <w:t xml:space="preserve"> needs of </w:t>
            </w:r>
            <w:r>
              <w:rPr>
                <w:rFonts w:ascii="Arial" w:hAnsi="Arial" w:cs="Arial"/>
                <w:sz w:val="22"/>
                <w:szCs w:val="22"/>
              </w:rPr>
              <w:t>the</w:t>
            </w:r>
            <w:r w:rsidR="000C04C0" w:rsidRPr="000C04C0">
              <w:rPr>
                <w:rFonts w:ascii="Arial" w:hAnsi="Arial" w:cs="Arial"/>
                <w:sz w:val="22"/>
                <w:szCs w:val="22"/>
              </w:rPr>
              <w:t xml:space="preserve"> service user</w:t>
            </w:r>
            <w:r w:rsidR="000C04C0">
              <w:rPr>
                <w:rFonts w:ascii="Arial" w:hAnsi="Arial" w:cs="Arial"/>
                <w:sz w:val="22"/>
                <w:szCs w:val="22"/>
              </w:rPr>
              <w:t xml:space="preserve"> </w:t>
            </w:r>
            <w:r>
              <w:rPr>
                <w:rFonts w:ascii="Arial" w:hAnsi="Arial" w:cs="Arial"/>
                <w:sz w:val="22"/>
                <w:szCs w:val="22"/>
              </w:rPr>
              <w:t>if it appears</w:t>
            </w:r>
            <w:r w:rsidR="00AC4F42">
              <w:rPr>
                <w:rFonts w:ascii="Arial" w:hAnsi="Arial" w:cs="Arial"/>
                <w:sz w:val="22"/>
                <w:szCs w:val="22"/>
              </w:rPr>
              <w:t xml:space="preserve"> that</w:t>
            </w:r>
            <w:r>
              <w:rPr>
                <w:rFonts w:ascii="Arial" w:hAnsi="Arial" w:cs="Arial"/>
                <w:sz w:val="22"/>
                <w:szCs w:val="22"/>
              </w:rPr>
              <w:t xml:space="preserve"> there is a risk of the tenancy breaking down. This will include</w:t>
            </w:r>
          </w:p>
          <w:p w:rsidR="00BA1C05" w:rsidRDefault="00617A7D" w:rsidP="00BA1C05">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assisting them</w:t>
            </w:r>
            <w:r w:rsidR="000C04C0">
              <w:rPr>
                <w:rFonts w:ascii="Arial" w:hAnsi="Arial" w:cs="Arial"/>
                <w:sz w:val="22"/>
                <w:szCs w:val="22"/>
              </w:rPr>
              <w:t xml:space="preserve"> </w:t>
            </w:r>
            <w:r w:rsidR="0037798E">
              <w:rPr>
                <w:rFonts w:ascii="Arial" w:hAnsi="Arial" w:cs="Arial"/>
                <w:sz w:val="22"/>
                <w:szCs w:val="22"/>
              </w:rPr>
              <w:t xml:space="preserve">to access support in other areas </w:t>
            </w:r>
            <w:r w:rsidR="00BA1C05">
              <w:rPr>
                <w:rFonts w:ascii="Arial" w:hAnsi="Arial" w:cs="Arial"/>
                <w:sz w:val="22"/>
                <w:szCs w:val="22"/>
              </w:rPr>
              <w:t>such as health and wellbeing</w:t>
            </w:r>
          </w:p>
          <w:p w:rsidR="000C04C0" w:rsidRDefault="00BA1C05" w:rsidP="00BA1C05">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advising them on what steps they need to take if their situation changes (eg they take or lose a job, a partner moves in or out) in order to ensure the tenancy remains sustainable</w:t>
            </w:r>
          </w:p>
          <w:p w:rsidR="00BA1C05" w:rsidRDefault="00BA1C05" w:rsidP="00BA1C05">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providing advice and support on budgeting skills and tackling debt</w:t>
            </w:r>
            <w:r w:rsidR="0027070C">
              <w:rPr>
                <w:rFonts w:ascii="Arial" w:hAnsi="Arial" w:cs="Arial"/>
                <w:sz w:val="22"/>
                <w:szCs w:val="22"/>
              </w:rPr>
              <w:t>, accessing debt counselling.</w:t>
            </w:r>
          </w:p>
          <w:p w:rsidR="00BA1C05" w:rsidRDefault="00BA1C05" w:rsidP="00BA1C05">
            <w:pPr>
              <w:widowControl w:val="0"/>
              <w:numPr>
                <w:ilvl w:val="1"/>
                <w:numId w:val="33"/>
              </w:numPr>
              <w:tabs>
                <w:tab w:val="left" w:pos="-720"/>
              </w:tabs>
              <w:suppressAutoHyphens/>
              <w:jc w:val="both"/>
              <w:rPr>
                <w:rFonts w:ascii="Arial" w:hAnsi="Arial" w:cs="Arial"/>
                <w:sz w:val="22"/>
                <w:szCs w:val="22"/>
              </w:rPr>
            </w:pPr>
            <w:r>
              <w:rPr>
                <w:rFonts w:ascii="Arial" w:hAnsi="Arial" w:cs="Arial"/>
                <w:sz w:val="22"/>
                <w:szCs w:val="22"/>
              </w:rPr>
              <w:t>negotiating between the tenant and the landlord if there is a dispute</w:t>
            </w:r>
          </w:p>
          <w:p w:rsidR="002B343C" w:rsidRPr="002B343C" w:rsidRDefault="00BA1C05" w:rsidP="005105B7">
            <w:pPr>
              <w:widowControl w:val="0"/>
              <w:numPr>
                <w:ilvl w:val="0"/>
                <w:numId w:val="33"/>
              </w:numPr>
              <w:tabs>
                <w:tab w:val="left" w:pos="-720"/>
              </w:tabs>
              <w:suppressAutoHyphens/>
              <w:jc w:val="both"/>
              <w:rPr>
                <w:rFonts w:ascii="Arial" w:hAnsi="Arial" w:cs="Arial"/>
                <w:sz w:val="22"/>
                <w:szCs w:val="22"/>
              </w:rPr>
            </w:pPr>
            <w:r>
              <w:rPr>
                <w:rFonts w:ascii="Arial" w:hAnsi="Arial" w:cs="Arial"/>
                <w:sz w:val="22"/>
                <w:szCs w:val="22"/>
              </w:rPr>
              <w:t>If there is multi-agency involvement, to</w:t>
            </w:r>
            <w:r w:rsidR="002B343C" w:rsidRPr="002B343C">
              <w:rPr>
                <w:rFonts w:ascii="Arial" w:hAnsi="Arial" w:cs="Arial"/>
                <w:sz w:val="22"/>
                <w:szCs w:val="22"/>
              </w:rPr>
              <w:t xml:space="preserve"> act as a lead professional in co-ordinating the partner agencies involved in providing support, services and provision to the service users.</w:t>
            </w:r>
          </w:p>
          <w:p w:rsidR="00AC4F42" w:rsidRDefault="002B343C" w:rsidP="005105B7">
            <w:pPr>
              <w:widowControl w:val="0"/>
              <w:numPr>
                <w:ilvl w:val="0"/>
                <w:numId w:val="33"/>
              </w:numPr>
              <w:tabs>
                <w:tab w:val="left" w:pos="-720"/>
              </w:tabs>
              <w:suppressAutoHyphens/>
              <w:jc w:val="both"/>
              <w:rPr>
                <w:rFonts w:ascii="Arial" w:hAnsi="Arial" w:cs="Arial"/>
                <w:sz w:val="22"/>
                <w:szCs w:val="22"/>
              </w:rPr>
            </w:pPr>
            <w:r w:rsidRPr="00AC4F42">
              <w:rPr>
                <w:rFonts w:ascii="Arial" w:hAnsi="Arial" w:cs="Arial"/>
                <w:sz w:val="22"/>
                <w:szCs w:val="22"/>
              </w:rPr>
              <w:t xml:space="preserve">To </w:t>
            </w:r>
            <w:r w:rsidR="00BA1C05" w:rsidRPr="00AC4F42">
              <w:rPr>
                <w:rFonts w:ascii="Arial" w:hAnsi="Arial" w:cs="Arial"/>
                <w:sz w:val="22"/>
                <w:szCs w:val="22"/>
              </w:rPr>
              <w:t>support</w:t>
            </w:r>
            <w:r w:rsidRPr="00AC4F42">
              <w:rPr>
                <w:rFonts w:ascii="Arial" w:hAnsi="Arial" w:cs="Arial"/>
                <w:sz w:val="22"/>
                <w:szCs w:val="22"/>
              </w:rPr>
              <w:t xml:space="preserve"> </w:t>
            </w:r>
            <w:r w:rsidR="00785456" w:rsidRPr="00AC4F42">
              <w:rPr>
                <w:rFonts w:ascii="Arial" w:hAnsi="Arial" w:cs="Arial"/>
                <w:sz w:val="22"/>
                <w:szCs w:val="22"/>
              </w:rPr>
              <w:t>providers of</w:t>
            </w:r>
            <w:r w:rsidR="008374BE" w:rsidRPr="00AC4F42">
              <w:rPr>
                <w:rFonts w:ascii="Arial" w:hAnsi="Arial" w:cs="Arial"/>
                <w:sz w:val="22"/>
                <w:szCs w:val="22"/>
              </w:rPr>
              <w:t xml:space="preserve"> private sector</w:t>
            </w:r>
            <w:r w:rsidR="00785456" w:rsidRPr="00AC4F42">
              <w:rPr>
                <w:rFonts w:ascii="Arial" w:hAnsi="Arial" w:cs="Arial"/>
                <w:sz w:val="22"/>
                <w:szCs w:val="22"/>
              </w:rPr>
              <w:t xml:space="preserve"> </w:t>
            </w:r>
            <w:r w:rsidR="00F66313" w:rsidRPr="00AC4F42">
              <w:rPr>
                <w:rFonts w:ascii="Arial" w:hAnsi="Arial" w:cs="Arial"/>
                <w:sz w:val="22"/>
                <w:szCs w:val="22"/>
              </w:rPr>
              <w:t xml:space="preserve">housing </w:t>
            </w:r>
            <w:r w:rsidRPr="00AC4F42">
              <w:rPr>
                <w:rFonts w:ascii="Arial" w:hAnsi="Arial" w:cs="Arial"/>
                <w:sz w:val="22"/>
                <w:szCs w:val="22"/>
              </w:rPr>
              <w:t xml:space="preserve">who </w:t>
            </w:r>
            <w:r w:rsidR="00B96DCC" w:rsidRPr="00AC4F42">
              <w:rPr>
                <w:rFonts w:ascii="Arial" w:hAnsi="Arial" w:cs="Arial"/>
                <w:sz w:val="22"/>
                <w:szCs w:val="22"/>
              </w:rPr>
              <w:t xml:space="preserve">are working with the Private Sector </w:t>
            </w:r>
            <w:r w:rsidR="00B96DCC" w:rsidRPr="00AC4F42">
              <w:rPr>
                <w:rFonts w:ascii="Arial" w:hAnsi="Arial" w:cs="Arial"/>
                <w:sz w:val="22"/>
                <w:szCs w:val="22"/>
              </w:rPr>
              <w:lastRenderedPageBreak/>
              <w:t xml:space="preserve">Lettings </w:t>
            </w:r>
            <w:r w:rsidR="007B0EFB">
              <w:rPr>
                <w:rFonts w:ascii="Arial" w:hAnsi="Arial" w:cs="Arial"/>
                <w:sz w:val="22"/>
                <w:szCs w:val="22"/>
              </w:rPr>
              <w:t>Scheme</w:t>
            </w:r>
            <w:r w:rsidRPr="00AC4F42">
              <w:rPr>
                <w:rFonts w:ascii="Arial" w:hAnsi="Arial" w:cs="Arial"/>
                <w:sz w:val="22"/>
                <w:szCs w:val="22"/>
              </w:rPr>
              <w:t xml:space="preserve"> </w:t>
            </w:r>
            <w:r w:rsidR="00BA1C05" w:rsidRPr="00AC4F42">
              <w:rPr>
                <w:rFonts w:ascii="Arial" w:hAnsi="Arial" w:cs="Arial"/>
                <w:sz w:val="22"/>
                <w:szCs w:val="22"/>
              </w:rPr>
              <w:t>by</w:t>
            </w:r>
            <w:r w:rsidR="009A20CF" w:rsidRPr="00AC4F42">
              <w:rPr>
                <w:rFonts w:ascii="Arial" w:hAnsi="Arial" w:cs="Arial"/>
                <w:sz w:val="22"/>
                <w:szCs w:val="22"/>
              </w:rPr>
              <w:t xml:space="preserve"> working between the landlord and tenant to resolve issues</w:t>
            </w:r>
          </w:p>
          <w:p w:rsidR="002B343C" w:rsidRPr="00AC4F42" w:rsidRDefault="002B343C" w:rsidP="005105B7">
            <w:pPr>
              <w:widowControl w:val="0"/>
              <w:numPr>
                <w:ilvl w:val="0"/>
                <w:numId w:val="33"/>
              </w:numPr>
              <w:tabs>
                <w:tab w:val="left" w:pos="-720"/>
              </w:tabs>
              <w:suppressAutoHyphens/>
              <w:jc w:val="both"/>
              <w:rPr>
                <w:rFonts w:ascii="Arial" w:hAnsi="Arial" w:cs="Arial"/>
                <w:sz w:val="22"/>
                <w:szCs w:val="22"/>
              </w:rPr>
            </w:pPr>
            <w:r w:rsidRPr="00AC4F42">
              <w:rPr>
                <w:rFonts w:ascii="Arial" w:hAnsi="Arial" w:cs="Arial"/>
                <w:sz w:val="22"/>
                <w:szCs w:val="22"/>
              </w:rPr>
              <w:t>To liaise with partner organisations to share information and identify risks about service users which will ensure the most effective support and programmes are put in place.</w:t>
            </w:r>
          </w:p>
          <w:p w:rsidR="00900E2A" w:rsidRPr="00377C20" w:rsidRDefault="002B343C" w:rsidP="005105B7">
            <w:pPr>
              <w:widowControl w:val="0"/>
              <w:numPr>
                <w:ilvl w:val="0"/>
                <w:numId w:val="33"/>
              </w:numPr>
              <w:tabs>
                <w:tab w:val="left" w:pos="-720"/>
              </w:tabs>
              <w:suppressAutoHyphens/>
              <w:jc w:val="both"/>
              <w:rPr>
                <w:rFonts w:ascii="Arial" w:hAnsi="Arial" w:cs="Arial"/>
              </w:rPr>
            </w:pPr>
            <w:r w:rsidRPr="002B343C">
              <w:rPr>
                <w:rFonts w:ascii="Arial" w:hAnsi="Arial" w:cs="Arial"/>
                <w:sz w:val="22"/>
                <w:szCs w:val="22"/>
              </w:rPr>
              <w:t xml:space="preserve">To manage any </w:t>
            </w:r>
            <w:r w:rsidR="000C04C0">
              <w:rPr>
                <w:rFonts w:ascii="Arial" w:hAnsi="Arial" w:cs="Arial"/>
                <w:sz w:val="22"/>
                <w:szCs w:val="22"/>
              </w:rPr>
              <w:t>volunteers</w:t>
            </w:r>
            <w:r w:rsidRPr="002B343C">
              <w:rPr>
                <w:rFonts w:ascii="Arial" w:hAnsi="Arial" w:cs="Arial"/>
                <w:sz w:val="22"/>
                <w:szCs w:val="22"/>
              </w:rPr>
              <w:t xml:space="preserve"> working with the service user and ensure that the </w:t>
            </w:r>
            <w:r w:rsidR="000C04C0">
              <w:rPr>
                <w:rFonts w:ascii="Arial" w:hAnsi="Arial" w:cs="Arial"/>
                <w:sz w:val="22"/>
                <w:szCs w:val="22"/>
              </w:rPr>
              <w:t>volunteers</w:t>
            </w:r>
            <w:r w:rsidRPr="002B343C">
              <w:rPr>
                <w:rFonts w:ascii="Arial" w:hAnsi="Arial" w:cs="Arial"/>
                <w:sz w:val="22"/>
                <w:szCs w:val="22"/>
              </w:rPr>
              <w:t xml:space="preserve"> are appropriately matched with the service user.</w:t>
            </w:r>
          </w:p>
        </w:tc>
      </w:tr>
      <w:tr w:rsidR="00900E2A" w:rsidRPr="003032F1" w:rsidTr="00324C8E">
        <w:tc>
          <w:tcPr>
            <w:tcW w:w="9747" w:type="dxa"/>
            <w:gridSpan w:val="3"/>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900E2A" w:rsidP="00377C20">
            <w:pPr>
              <w:ind w:right="-874"/>
              <w:rPr>
                <w:rFonts w:ascii="Arial" w:hAnsi="Arial" w:cs="Arial"/>
                <w:b/>
              </w:rPr>
            </w:pPr>
          </w:p>
          <w:p w:rsidR="00900E2A" w:rsidRPr="00377C20" w:rsidRDefault="002B343C" w:rsidP="00377C20">
            <w:pPr>
              <w:ind w:right="-874"/>
              <w:rPr>
                <w:rFonts w:ascii="Arial" w:hAnsi="Arial" w:cs="Arial"/>
                <w:b/>
              </w:rPr>
            </w:pPr>
            <w:r>
              <w:rPr>
                <w:b/>
                <w:noProof/>
              </w:rPr>
              <w:drawing>
                <wp:anchor distT="0" distB="0" distL="114300" distR="114300" simplePos="0" relativeHeight="251657728" behindDoc="0" locked="0" layoutInCell="1" allowOverlap="1" wp14:anchorId="25924C58" wp14:editId="7887A175">
                  <wp:simplePos x="0" y="0"/>
                  <wp:positionH relativeFrom="character">
                    <wp:posOffset>0</wp:posOffset>
                  </wp:positionH>
                  <wp:positionV relativeFrom="line">
                    <wp:posOffset>0</wp:posOffset>
                  </wp:positionV>
                  <wp:extent cx="5189220" cy="2594610"/>
                  <wp:effectExtent l="0" t="38100" r="0" b="12954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64A0F60" wp14:editId="623C91BE">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Default="00900E2A" w:rsidP="00377C20">
            <w:pPr>
              <w:ind w:right="-108"/>
              <w:rPr>
                <w:b/>
              </w:rPr>
            </w:pPr>
          </w:p>
          <w:p w:rsidR="001C7772" w:rsidRPr="00377C20" w:rsidRDefault="001C7772" w:rsidP="00377C20">
            <w:pPr>
              <w:ind w:right="-108"/>
              <w:rPr>
                <w:b/>
              </w:rPr>
            </w:pPr>
          </w:p>
        </w:tc>
      </w:tr>
      <w:tr w:rsidR="00477090" w:rsidRPr="00377C20" w:rsidTr="00324C8E">
        <w:tc>
          <w:tcPr>
            <w:tcW w:w="9747" w:type="dxa"/>
            <w:gridSpan w:val="3"/>
            <w:shd w:val="clear" w:color="auto" w:fill="C0C0C0"/>
          </w:tcPr>
          <w:p w:rsidR="00477090" w:rsidRPr="00377C20" w:rsidRDefault="00477090" w:rsidP="00DA12C9">
            <w:pPr>
              <w:ind w:right="-6"/>
              <w:rPr>
                <w:rFonts w:ascii="Arial Bold" w:hAnsi="Arial Bold" w:cs="Arial"/>
                <w:b/>
              </w:rPr>
            </w:pPr>
            <w:r w:rsidRPr="00377C20">
              <w:rPr>
                <w:rFonts w:ascii="Arial Bold" w:hAnsi="Arial Bold" w:cs="Arial"/>
                <w:b/>
              </w:rPr>
              <w:t>Special Knowledge Requirement. Wi</w:t>
            </w:r>
            <w:r w:rsidR="00DA12C9">
              <w:rPr>
                <w:rFonts w:ascii="Arial Bold" w:hAnsi="Arial Bold" w:cs="Arial"/>
                <w:b/>
              </w:rPr>
              <w:t xml:space="preserve">ll be used for shortlisting. </w:t>
            </w:r>
            <w:r w:rsidRPr="00377C20">
              <w:rPr>
                <w:rFonts w:ascii="Arial Bold" w:hAnsi="Arial Bold" w:cs="Arial"/>
                <w:b/>
              </w:rPr>
              <w:t xml:space="preserve"> </w:t>
            </w:r>
          </w:p>
        </w:tc>
      </w:tr>
      <w:tr w:rsidR="006972B3" w:rsidRPr="00377C20" w:rsidTr="00324C8E">
        <w:tc>
          <w:tcPr>
            <w:tcW w:w="7908" w:type="dxa"/>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324C8E">
        <w:tc>
          <w:tcPr>
            <w:tcW w:w="7908" w:type="dxa"/>
            <w:shd w:val="clear" w:color="auto" w:fill="auto"/>
          </w:tcPr>
          <w:p w:rsidR="003A6A05" w:rsidRPr="00123F20" w:rsidRDefault="00410C37" w:rsidP="003A6A05">
            <w:pPr>
              <w:rPr>
                <w:rFonts w:ascii="Arial" w:hAnsi="Arial" w:cs="Arial"/>
              </w:rPr>
            </w:pPr>
            <w:r w:rsidRPr="00123F20">
              <w:rPr>
                <w:rFonts w:ascii="Arial" w:eastAsia="Arial" w:hAnsi="Arial" w:cs="Arial"/>
                <w:bCs/>
              </w:rPr>
              <w:t>D</w:t>
            </w:r>
            <w:r w:rsidR="00280277">
              <w:rPr>
                <w:rFonts w:ascii="Arial" w:hAnsi="Arial" w:cs="Arial"/>
              </w:rPr>
              <w:t>ue to the Government</w:t>
            </w:r>
            <w:r w:rsidR="00642394">
              <w:rPr>
                <w:rFonts w:ascii="Arial" w:hAnsi="Arial" w:cs="Arial"/>
              </w:rPr>
              <w:t>’</w:t>
            </w:r>
            <w:r w:rsidR="00280277">
              <w:rPr>
                <w:rFonts w:ascii="Arial" w:hAnsi="Arial" w:cs="Arial"/>
              </w:rPr>
              <w:t>s Fl</w:t>
            </w:r>
            <w:r w:rsidRPr="00123F20">
              <w:rPr>
                <w:rFonts w:ascii="Arial" w:hAnsi="Arial" w:cs="Arial"/>
              </w:rPr>
              <w:t>uency in English Duty f</w:t>
            </w:r>
            <w:r w:rsidR="008B187B" w:rsidRPr="00123F20">
              <w:rPr>
                <w:rFonts w:ascii="Arial" w:eastAsia="Arial" w:hAnsi="Arial" w:cs="Arial"/>
                <w:bCs/>
              </w:rPr>
              <w:t>or posts where employees speak directly to members of the</w:t>
            </w:r>
            <w:r w:rsidRPr="00123F20">
              <w:rPr>
                <w:rFonts w:ascii="Arial" w:eastAsia="Arial" w:hAnsi="Arial" w:cs="Arial"/>
                <w:bCs/>
              </w:rPr>
              <w:t xml:space="preserve"> p</w:t>
            </w:r>
            <w:r w:rsidR="008B187B" w:rsidRPr="00123F20">
              <w:rPr>
                <w:rFonts w:ascii="Arial" w:eastAsia="Arial" w:hAnsi="Arial" w:cs="Arial"/>
                <w:bCs/>
              </w:rPr>
              <w:t xml:space="preserve">ublic the post holder is </w:t>
            </w:r>
            <w:r w:rsidR="003A6A05" w:rsidRPr="00123F20">
              <w:rPr>
                <w:rFonts w:ascii="Arial" w:eastAsia="Arial" w:hAnsi="Arial" w:cs="Arial"/>
                <w:bCs/>
              </w:rPr>
              <w:t xml:space="preserve">required to meet </w:t>
            </w:r>
            <w:r w:rsidR="002429AB">
              <w:rPr>
                <w:rFonts w:ascii="Arial" w:eastAsia="Arial" w:hAnsi="Arial" w:cs="Arial"/>
                <w:bCs/>
              </w:rPr>
              <w:t xml:space="preserve">the </w:t>
            </w:r>
            <w:r w:rsidR="00F84937" w:rsidRPr="00B073D2">
              <w:rPr>
                <w:rFonts w:ascii="Arial" w:hAnsi="Arial" w:cs="Arial"/>
              </w:rPr>
              <w:t>Advanced</w:t>
            </w:r>
            <w:r w:rsidR="003A6A05" w:rsidRPr="00B073D2">
              <w:rPr>
                <w:rFonts w:ascii="Arial" w:hAnsi="Arial" w:cs="Arial"/>
              </w:rPr>
              <w:t xml:space="preserve"> </w:t>
            </w:r>
            <w:r w:rsidR="00B073D2" w:rsidRPr="00B073D2">
              <w:rPr>
                <w:rFonts w:ascii="Arial" w:hAnsi="Arial" w:cs="Arial"/>
              </w:rPr>
              <w:t>threshold</w:t>
            </w:r>
            <w:r w:rsidR="00B073D2">
              <w:rPr>
                <w:rFonts w:ascii="Arial" w:hAnsi="Arial" w:cs="Arial"/>
                <w:b/>
              </w:rPr>
              <w:t xml:space="preserve"> </w:t>
            </w:r>
            <w:r w:rsidR="003A6A05" w:rsidRPr="00123F20">
              <w:rPr>
                <w:rFonts w:ascii="Arial" w:hAnsi="Arial" w:cs="Arial"/>
              </w:rPr>
              <w:t xml:space="preserve">level </w:t>
            </w:r>
            <w:r w:rsidR="00F84937">
              <w:rPr>
                <w:rFonts w:ascii="Arial" w:hAnsi="Arial" w:cs="Arial"/>
              </w:rPr>
              <w:t>(</w:t>
            </w:r>
            <w:r w:rsidR="00123F20">
              <w:rPr>
                <w:rFonts w:ascii="Arial" w:hAnsi="Arial" w:cs="Arial"/>
              </w:rPr>
              <w:t>which</w:t>
            </w:r>
            <w:r w:rsidR="002162DB">
              <w:rPr>
                <w:rFonts w:ascii="Arial" w:hAnsi="Arial" w:cs="Arial"/>
              </w:rPr>
              <w:t xml:space="preserve"> </w:t>
            </w:r>
            <w:r w:rsidR="003A6A05" w:rsidRPr="00123F20">
              <w:rPr>
                <w:rFonts w:ascii="Arial" w:hAnsi="Arial" w:cs="Arial"/>
              </w:rPr>
              <w:t>will be implemented where the post requires a greater level  of sensitiv</w:t>
            </w:r>
            <w:r w:rsidR="003C6A9B">
              <w:rPr>
                <w:rFonts w:ascii="Arial" w:hAnsi="Arial" w:cs="Arial"/>
              </w:rPr>
              <w:t>e interaction with the public</w:t>
            </w:r>
            <w:r w:rsidR="003A6A05" w:rsidRPr="00123F20">
              <w:rPr>
                <w:rFonts w:ascii="Arial" w:hAnsi="Arial" w:cs="Arial"/>
              </w:rPr>
              <w:t>) – where the person is able to demonstrate that they can during</w:t>
            </w:r>
            <w:r w:rsidR="00B073D2">
              <w:rPr>
                <w:rFonts w:ascii="Arial" w:hAnsi="Arial" w:cs="Arial"/>
              </w:rPr>
              <w:t xml:space="preserve"> the interview</w:t>
            </w:r>
            <w:r w:rsidR="00522DE4">
              <w:rPr>
                <w:rFonts w:ascii="Arial" w:hAnsi="Arial" w:cs="Arial"/>
              </w:rPr>
              <w:t>:</w:t>
            </w:r>
          </w:p>
          <w:p w:rsidR="003A6A05" w:rsidRPr="00123F20" w:rsidRDefault="003A6A05" w:rsidP="003A6A05">
            <w:pPr>
              <w:rPr>
                <w:rFonts w:ascii="Arial" w:hAnsi="Arial" w:cs="Arial"/>
              </w:rPr>
            </w:pPr>
            <w:r w:rsidRPr="00123F20">
              <w:rPr>
                <w:rFonts w:ascii="Arial" w:hAnsi="Arial" w:cs="Arial"/>
              </w:rPr>
              <w:t>a)</w:t>
            </w:r>
            <w:r w:rsidR="007E5DEB">
              <w:rPr>
                <w:rFonts w:ascii="Arial" w:hAnsi="Arial" w:cs="Arial"/>
              </w:rPr>
              <w:t xml:space="preserve"> C</w:t>
            </w:r>
            <w:r w:rsidRPr="00123F20">
              <w:rPr>
                <w:rFonts w:ascii="Arial" w:hAnsi="Arial" w:cs="Arial"/>
              </w:rPr>
              <w:t>an express themse</w:t>
            </w:r>
            <w:r w:rsidR="00642394">
              <w:rPr>
                <w:rFonts w:ascii="Arial" w:hAnsi="Arial" w:cs="Arial"/>
              </w:rPr>
              <w:t>lves fluently and spontaneously</w:t>
            </w:r>
            <w:r w:rsidRPr="00123F20">
              <w:rPr>
                <w:rFonts w:ascii="Arial" w:hAnsi="Arial" w:cs="Arial"/>
              </w:rPr>
              <w:t>, almost effortlessly</w:t>
            </w:r>
          </w:p>
          <w:p w:rsidR="007961DD" w:rsidRPr="004C53CE" w:rsidRDefault="003A6A05" w:rsidP="005F791B">
            <w:pPr>
              <w:rPr>
                <w:rFonts w:ascii="Arial" w:hAnsi="Arial" w:cs="Arial"/>
              </w:rPr>
            </w:pPr>
            <w:r w:rsidRPr="00123F20">
              <w:rPr>
                <w:rFonts w:ascii="Arial" w:hAnsi="Arial" w:cs="Arial"/>
              </w:rPr>
              <w:t>b)</w:t>
            </w:r>
            <w:r w:rsidR="007E5DEB">
              <w:rPr>
                <w:rFonts w:ascii="Arial" w:hAnsi="Arial" w:cs="Arial"/>
              </w:rPr>
              <w:t xml:space="preserve"> </w:t>
            </w:r>
            <w:r w:rsidR="005F791B">
              <w:rPr>
                <w:rFonts w:ascii="Arial" w:hAnsi="Arial" w:cs="Arial"/>
              </w:rPr>
              <w:t xml:space="preserve">The </w:t>
            </w:r>
            <w:r w:rsidR="005F791B" w:rsidRPr="00123F20">
              <w:rPr>
                <w:rFonts w:ascii="Arial" w:hAnsi="Arial" w:cs="Arial"/>
              </w:rPr>
              <w:t>n</w:t>
            </w:r>
            <w:r w:rsidR="005F791B">
              <w:rPr>
                <w:rFonts w:ascii="Arial" w:hAnsi="Arial" w:cs="Arial"/>
              </w:rPr>
              <w:t xml:space="preserve">atural smooth flow of language is only reduced where </w:t>
            </w:r>
            <w:r w:rsidRPr="00123F20">
              <w:rPr>
                <w:rFonts w:ascii="Arial" w:hAnsi="Arial" w:cs="Arial"/>
              </w:rPr>
              <w:t xml:space="preserve"> the</w:t>
            </w:r>
            <w:r w:rsidR="005F791B">
              <w:rPr>
                <w:rFonts w:ascii="Arial" w:hAnsi="Arial" w:cs="Arial"/>
              </w:rPr>
              <w:t xml:space="preserve">re is a </w:t>
            </w:r>
            <w:r w:rsidRPr="00123F20">
              <w:rPr>
                <w:rFonts w:ascii="Arial" w:hAnsi="Arial" w:cs="Arial"/>
              </w:rPr>
              <w:t xml:space="preserve"> </w:t>
            </w:r>
            <w:r w:rsidR="005F791B">
              <w:rPr>
                <w:rFonts w:ascii="Arial" w:hAnsi="Arial" w:cs="Arial"/>
              </w:rPr>
              <w:t xml:space="preserve">need </w:t>
            </w:r>
            <w:r w:rsidRPr="00123F20">
              <w:rPr>
                <w:rFonts w:ascii="Arial" w:hAnsi="Arial" w:cs="Arial"/>
              </w:rPr>
              <w:t xml:space="preserve">to explain difficult concepts </w:t>
            </w:r>
            <w:r w:rsidR="005F791B">
              <w:rPr>
                <w:rFonts w:ascii="Arial" w:hAnsi="Arial" w:cs="Arial"/>
              </w:rPr>
              <w:t>using simple language</w:t>
            </w:r>
            <w:r w:rsidRPr="00123F20">
              <w:rPr>
                <w:rFonts w:ascii="Arial" w:hAnsi="Arial" w:cs="Arial"/>
              </w:rPr>
              <w:t xml:space="preserve"> </w:t>
            </w:r>
          </w:p>
        </w:tc>
        <w:tc>
          <w:tcPr>
            <w:tcW w:w="1839" w:type="dxa"/>
            <w:gridSpan w:val="2"/>
            <w:shd w:val="clear" w:color="auto" w:fill="auto"/>
          </w:tcPr>
          <w:p w:rsidR="00F66313" w:rsidRDefault="00F66313" w:rsidP="00F66313">
            <w:pPr>
              <w:jc w:val="center"/>
              <w:rPr>
                <w:rFonts w:ascii="Arial" w:hAnsi="Arial" w:cs="Arial"/>
              </w:rPr>
            </w:pPr>
          </w:p>
          <w:p w:rsidR="00F66313" w:rsidRDefault="00F66313" w:rsidP="00F66313">
            <w:pPr>
              <w:jc w:val="center"/>
              <w:rPr>
                <w:rFonts w:ascii="Arial" w:hAnsi="Arial" w:cs="Arial"/>
              </w:rPr>
            </w:pPr>
          </w:p>
          <w:p w:rsidR="00F66313" w:rsidRDefault="00F66313" w:rsidP="00F66313">
            <w:pPr>
              <w:jc w:val="center"/>
              <w:rPr>
                <w:rFonts w:ascii="Arial" w:hAnsi="Arial" w:cs="Arial"/>
              </w:rPr>
            </w:pPr>
          </w:p>
          <w:p w:rsidR="00F66313" w:rsidRDefault="00F66313" w:rsidP="00F66313">
            <w:pPr>
              <w:jc w:val="center"/>
              <w:rPr>
                <w:rFonts w:ascii="Arial" w:hAnsi="Arial" w:cs="Arial"/>
              </w:rPr>
            </w:pPr>
          </w:p>
          <w:p w:rsidR="00F66313" w:rsidRDefault="00F66313" w:rsidP="00F66313">
            <w:pPr>
              <w:jc w:val="center"/>
              <w:rPr>
                <w:rFonts w:ascii="Arial" w:hAnsi="Arial" w:cs="Arial"/>
              </w:rPr>
            </w:pPr>
          </w:p>
          <w:p w:rsidR="00F66313" w:rsidRPr="00377C20" w:rsidRDefault="00AF2DEA" w:rsidP="000447C4">
            <w:pPr>
              <w:jc w:val="center"/>
              <w:rPr>
                <w:rFonts w:ascii="Arial" w:hAnsi="Arial" w:cs="Arial"/>
              </w:rPr>
            </w:pPr>
            <w:r>
              <w:rPr>
                <w:rFonts w:ascii="Arial" w:hAnsi="Arial" w:cs="Arial"/>
              </w:rPr>
              <w:t>X</w:t>
            </w:r>
          </w:p>
        </w:tc>
      </w:tr>
      <w:tr w:rsidR="00477090" w:rsidRPr="00377C20" w:rsidTr="00324C8E">
        <w:tc>
          <w:tcPr>
            <w:tcW w:w="7908" w:type="dxa"/>
            <w:shd w:val="clear" w:color="auto" w:fill="auto"/>
          </w:tcPr>
          <w:p w:rsidR="00477090" w:rsidRPr="00377C20" w:rsidRDefault="00477090" w:rsidP="00B96DCC">
            <w:pPr>
              <w:autoSpaceDE w:val="0"/>
              <w:autoSpaceDN w:val="0"/>
              <w:adjustRightInd w:val="0"/>
              <w:rPr>
                <w:rFonts w:ascii="Arial" w:hAnsi="Arial" w:cs="Arial"/>
              </w:rPr>
            </w:pPr>
            <w:r w:rsidRPr="00377C20">
              <w:rPr>
                <w:rFonts w:ascii="Arial" w:hAnsi="Arial" w:cs="Arial"/>
              </w:rPr>
              <w:t xml:space="preserve">Uses knowledge of Health, Safety and Environmental policies, procedures and regulations </w:t>
            </w:r>
            <w:r w:rsidR="002D62B8" w:rsidRPr="002D62B8">
              <w:rPr>
                <w:rFonts w:ascii="Arial" w:hAnsi="Arial" w:cs="Arial"/>
              </w:rPr>
              <w:t xml:space="preserve">including assessing and managing risk, while working with </w:t>
            </w:r>
            <w:r w:rsidR="00B96DCC">
              <w:rPr>
                <w:rFonts w:ascii="Arial" w:hAnsi="Arial" w:cs="Arial"/>
              </w:rPr>
              <w:t xml:space="preserve">vulnerable people </w:t>
            </w:r>
            <w:r w:rsidR="002D62B8">
              <w:rPr>
                <w:rFonts w:ascii="Arial" w:hAnsi="Arial" w:cs="Arial"/>
              </w:rPr>
              <w:t xml:space="preserve"> in the community and on a 1-1 basis</w:t>
            </w:r>
          </w:p>
        </w:tc>
        <w:tc>
          <w:tcPr>
            <w:tcW w:w="1839" w:type="dxa"/>
            <w:gridSpan w:val="2"/>
            <w:shd w:val="clear" w:color="auto" w:fill="auto"/>
          </w:tcPr>
          <w:p w:rsidR="00642394" w:rsidRDefault="00642394" w:rsidP="00642394">
            <w:pPr>
              <w:jc w:val="center"/>
              <w:rPr>
                <w:rFonts w:ascii="Arial" w:hAnsi="Arial" w:cs="Arial"/>
              </w:rPr>
            </w:pPr>
          </w:p>
          <w:p w:rsidR="00477090" w:rsidRPr="00377C20" w:rsidRDefault="00642394" w:rsidP="00642394">
            <w:pPr>
              <w:jc w:val="center"/>
              <w:rPr>
                <w:rFonts w:ascii="Arial" w:hAnsi="Arial" w:cs="Arial"/>
              </w:rPr>
            </w:pPr>
            <w:r>
              <w:rPr>
                <w:rFonts w:ascii="Arial" w:hAnsi="Arial" w:cs="Arial"/>
              </w:rPr>
              <w:t>X</w:t>
            </w:r>
          </w:p>
        </w:tc>
      </w:tr>
      <w:tr w:rsidR="00477090" w:rsidRPr="00377C20" w:rsidTr="00324C8E">
        <w:tc>
          <w:tcPr>
            <w:tcW w:w="7908" w:type="dxa"/>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Uses a range of complex IT packages relating to area of work</w:t>
            </w:r>
            <w:r w:rsidR="00514C43">
              <w:rPr>
                <w:rFonts w:ascii="Arial" w:hAnsi="Arial" w:cs="Arial"/>
              </w:rPr>
              <w:t xml:space="preserve"> </w:t>
            </w:r>
            <w:r w:rsidR="00514C43" w:rsidRPr="00514C43">
              <w:rPr>
                <w:rFonts w:ascii="Arial" w:hAnsi="Arial" w:cs="Arial"/>
              </w:rPr>
              <w:t>such as word, spreadsheets, databases, presentation software, internet and email to view extract and manipulate data</w:t>
            </w:r>
            <w:r w:rsidR="00514C43">
              <w:rPr>
                <w:rFonts w:ascii="Arial" w:hAnsi="Arial" w:cs="Arial"/>
              </w:rPr>
              <w:t>.</w:t>
            </w:r>
          </w:p>
        </w:tc>
        <w:tc>
          <w:tcPr>
            <w:tcW w:w="1839" w:type="dxa"/>
            <w:gridSpan w:val="2"/>
            <w:shd w:val="clear" w:color="auto" w:fill="auto"/>
          </w:tcPr>
          <w:p w:rsidR="00477090" w:rsidRPr="00377C20" w:rsidRDefault="00AF2DEA" w:rsidP="00AF2DEA">
            <w:pPr>
              <w:jc w:val="center"/>
              <w:rPr>
                <w:rFonts w:ascii="Arial" w:hAnsi="Arial" w:cs="Arial"/>
              </w:rPr>
            </w:pPr>
            <w:r>
              <w:rPr>
                <w:rFonts w:ascii="Arial" w:hAnsi="Arial" w:cs="Arial"/>
              </w:rPr>
              <w:t>X</w:t>
            </w:r>
          </w:p>
        </w:tc>
      </w:tr>
      <w:tr w:rsidR="00477090" w:rsidRPr="00377C20" w:rsidTr="00324C8E">
        <w:tc>
          <w:tcPr>
            <w:tcW w:w="7908" w:type="dxa"/>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477090" w:rsidRPr="00377C20" w:rsidRDefault="00477090" w:rsidP="00377C20">
            <w:pPr>
              <w:autoSpaceDE w:val="0"/>
              <w:autoSpaceDN w:val="0"/>
              <w:adjustRightInd w:val="0"/>
              <w:rPr>
                <w:rFonts w:ascii="Arial" w:hAnsi="Arial" w:cs="Arial"/>
              </w:rPr>
            </w:pPr>
            <w:r w:rsidRPr="00377C20">
              <w:rPr>
                <w:rFonts w:ascii="Arial" w:hAnsi="Arial" w:cs="Arial"/>
              </w:rPr>
              <w:t>working more efficient</w:t>
            </w:r>
            <w:r w:rsidR="00FA6FDF">
              <w:rPr>
                <w:rFonts w:ascii="Arial" w:hAnsi="Arial" w:cs="Arial"/>
              </w:rPr>
              <w:t>ly</w:t>
            </w:r>
            <w:r w:rsidRPr="00377C20">
              <w:rPr>
                <w:rFonts w:ascii="Arial" w:hAnsi="Arial" w:cs="Arial"/>
              </w:rPr>
              <w:t xml:space="preserve"> and effectively to improve service delivery.</w:t>
            </w:r>
          </w:p>
        </w:tc>
        <w:tc>
          <w:tcPr>
            <w:tcW w:w="1839" w:type="dxa"/>
            <w:gridSpan w:val="2"/>
            <w:shd w:val="clear" w:color="auto" w:fill="auto"/>
          </w:tcPr>
          <w:p w:rsidR="00477090" w:rsidRPr="00377C20" w:rsidRDefault="00477090" w:rsidP="00040E04">
            <w:pPr>
              <w:rPr>
                <w:rFonts w:ascii="Arial" w:hAnsi="Arial" w:cs="Arial"/>
              </w:rPr>
            </w:pPr>
          </w:p>
        </w:tc>
      </w:tr>
      <w:tr w:rsidR="00477090" w:rsidRPr="00377C20" w:rsidTr="00324C8E">
        <w:tc>
          <w:tcPr>
            <w:tcW w:w="7908" w:type="dxa"/>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lastRenderedPageBreak/>
              <w:t>Knows and understands how to use, interpret, handle and communicate</w:t>
            </w:r>
          </w:p>
          <w:p w:rsidR="00477090" w:rsidRPr="00377C20" w:rsidRDefault="00D020EC" w:rsidP="00FA6FDF">
            <w:pPr>
              <w:rPr>
                <w:rFonts w:ascii="Arial" w:hAnsi="Arial" w:cs="Arial"/>
              </w:rPr>
            </w:pPr>
            <w:r w:rsidRPr="00377C20">
              <w:rPr>
                <w:rFonts w:ascii="Arial" w:hAnsi="Arial" w:cs="Arial"/>
              </w:rPr>
              <w:t>I</w:t>
            </w:r>
            <w:r w:rsidR="00477090" w:rsidRPr="00377C20">
              <w:rPr>
                <w:rFonts w:ascii="Arial" w:hAnsi="Arial" w:cs="Arial"/>
              </w:rPr>
              <w:t>nformation</w:t>
            </w:r>
            <w:r w:rsidR="00A867A2">
              <w:rPr>
                <w:rFonts w:ascii="Arial" w:hAnsi="Arial" w:cs="Arial"/>
              </w:rPr>
              <w:t xml:space="preserve"> to a wide range of audiences. Understands how to handle</w:t>
            </w:r>
            <w:r>
              <w:rPr>
                <w:rFonts w:ascii="Arial" w:hAnsi="Arial" w:cs="Arial"/>
              </w:rPr>
              <w:t xml:space="preserve"> sensitive information</w:t>
            </w:r>
            <w:r w:rsidR="00A867A2">
              <w:rPr>
                <w:rFonts w:ascii="Arial" w:hAnsi="Arial" w:cs="Arial"/>
              </w:rPr>
              <w:t xml:space="preserve"> in line with statutory requirements </w:t>
            </w:r>
            <w:r w:rsidR="00FA6FDF">
              <w:rPr>
                <w:rFonts w:ascii="Arial" w:hAnsi="Arial" w:cs="Arial"/>
              </w:rPr>
              <w:t>in order to meet</w:t>
            </w:r>
            <w:r w:rsidR="00A867A2">
              <w:rPr>
                <w:rFonts w:ascii="Arial" w:hAnsi="Arial" w:cs="Arial"/>
              </w:rPr>
              <w:t xml:space="preserve"> the information policies</w:t>
            </w:r>
            <w:r w:rsidR="00FA6FDF">
              <w:rPr>
                <w:rFonts w:ascii="Arial" w:hAnsi="Arial" w:cs="Arial"/>
              </w:rPr>
              <w:t xml:space="preserve"> of the Council and partner organisations</w:t>
            </w:r>
            <w:r w:rsidR="00A867A2">
              <w:rPr>
                <w:rFonts w:ascii="Arial" w:hAnsi="Arial" w:cs="Arial"/>
              </w:rPr>
              <w:t>.</w:t>
            </w:r>
          </w:p>
        </w:tc>
        <w:tc>
          <w:tcPr>
            <w:tcW w:w="1839" w:type="dxa"/>
            <w:gridSpan w:val="2"/>
            <w:shd w:val="clear" w:color="auto" w:fill="auto"/>
          </w:tcPr>
          <w:p w:rsidR="00477090" w:rsidRPr="00377C20" w:rsidRDefault="00AF2DEA" w:rsidP="00AF2DEA">
            <w:pPr>
              <w:jc w:val="center"/>
              <w:rPr>
                <w:rFonts w:ascii="Arial" w:hAnsi="Arial" w:cs="Arial"/>
              </w:rPr>
            </w:pPr>
            <w:r>
              <w:rPr>
                <w:rFonts w:ascii="Arial" w:hAnsi="Arial" w:cs="Arial"/>
              </w:rPr>
              <w:t>X</w:t>
            </w:r>
          </w:p>
        </w:tc>
      </w:tr>
      <w:tr w:rsidR="00477090" w:rsidRPr="00377C20" w:rsidTr="00324C8E">
        <w:tc>
          <w:tcPr>
            <w:tcW w:w="7908" w:type="dxa"/>
            <w:shd w:val="clear" w:color="auto" w:fill="auto"/>
          </w:tcPr>
          <w:p w:rsidR="00477090" w:rsidRPr="00D020EC" w:rsidRDefault="00D020EC" w:rsidP="00C36AC6">
            <w:pPr>
              <w:rPr>
                <w:rFonts w:ascii="Arial" w:hAnsi="Arial" w:cs="Arial"/>
                <w:color w:val="000000"/>
              </w:rPr>
            </w:pPr>
            <w:bookmarkStart w:id="0" w:name="_GoBack"/>
            <w:bookmarkEnd w:id="0"/>
            <w:r w:rsidRPr="00D020EC">
              <w:rPr>
                <w:rFonts w:ascii="Arial" w:hAnsi="Arial" w:cs="Arial"/>
                <w:color w:val="000000"/>
              </w:rPr>
              <w:t xml:space="preserve">Understands the operation of the </w:t>
            </w:r>
            <w:r w:rsidR="008C3761">
              <w:rPr>
                <w:rFonts w:ascii="Arial" w:hAnsi="Arial" w:cs="Arial"/>
                <w:color w:val="000000"/>
              </w:rPr>
              <w:t>local authority and its partners with respect to the provision of housing</w:t>
            </w:r>
            <w:r w:rsidRPr="00D020EC">
              <w:rPr>
                <w:rFonts w:ascii="Arial" w:hAnsi="Arial" w:cs="Arial"/>
                <w:color w:val="000000"/>
              </w:rPr>
              <w:t xml:space="preserve"> and has applied practical knowledge of the processes relating to </w:t>
            </w:r>
            <w:r w:rsidR="00C36AC6">
              <w:rPr>
                <w:rFonts w:ascii="Arial" w:hAnsi="Arial" w:cs="Arial"/>
                <w:color w:val="000000"/>
              </w:rPr>
              <w:t>homeless</w:t>
            </w:r>
            <w:r w:rsidR="00FB139E">
              <w:rPr>
                <w:rFonts w:ascii="Arial" w:hAnsi="Arial" w:cs="Arial"/>
                <w:color w:val="000000"/>
              </w:rPr>
              <w:t xml:space="preserve"> services, supported housing and/or social housing.</w:t>
            </w:r>
          </w:p>
        </w:tc>
        <w:tc>
          <w:tcPr>
            <w:tcW w:w="1839" w:type="dxa"/>
            <w:gridSpan w:val="2"/>
            <w:shd w:val="clear" w:color="auto" w:fill="auto"/>
          </w:tcPr>
          <w:p w:rsidR="00642394" w:rsidRDefault="00642394" w:rsidP="00642394">
            <w:pPr>
              <w:jc w:val="center"/>
              <w:rPr>
                <w:rFonts w:ascii="Arial" w:hAnsi="Arial" w:cs="Arial"/>
              </w:rPr>
            </w:pPr>
          </w:p>
          <w:p w:rsidR="00477090" w:rsidRPr="00377C20" w:rsidRDefault="00AF2DEA" w:rsidP="00642394">
            <w:pPr>
              <w:jc w:val="center"/>
              <w:rPr>
                <w:rFonts w:ascii="Arial" w:hAnsi="Arial" w:cs="Arial"/>
              </w:rPr>
            </w:pPr>
            <w:r>
              <w:rPr>
                <w:rFonts w:ascii="Arial" w:hAnsi="Arial" w:cs="Arial"/>
              </w:rPr>
              <w:t>X</w:t>
            </w:r>
          </w:p>
        </w:tc>
      </w:tr>
      <w:tr w:rsidR="00477090" w:rsidRPr="00377C20" w:rsidTr="00324C8E">
        <w:tc>
          <w:tcPr>
            <w:tcW w:w="7908" w:type="dxa"/>
            <w:shd w:val="clear" w:color="auto" w:fill="auto"/>
          </w:tcPr>
          <w:p w:rsidR="00477090" w:rsidRPr="00D020EC" w:rsidRDefault="00B96A24" w:rsidP="00FB139E">
            <w:pPr>
              <w:rPr>
                <w:rFonts w:ascii="Arial" w:hAnsi="Arial" w:cs="Arial"/>
                <w:color w:val="000000"/>
              </w:rPr>
            </w:pPr>
            <w:r w:rsidRPr="00D020EC">
              <w:rPr>
                <w:rFonts w:ascii="Arial" w:hAnsi="Arial" w:cs="Arial"/>
                <w:color w:val="000000"/>
              </w:rPr>
              <w:t xml:space="preserve">Knowledge and understanding of the issues affecting </w:t>
            </w:r>
            <w:r w:rsidR="00FB139E">
              <w:rPr>
                <w:rFonts w:ascii="Arial" w:hAnsi="Arial" w:cs="Arial"/>
                <w:color w:val="000000"/>
              </w:rPr>
              <w:t>vulnerable people who have experienced homelessness</w:t>
            </w:r>
            <w:r w:rsidRPr="00D020EC">
              <w:rPr>
                <w:rFonts w:ascii="Arial" w:hAnsi="Arial" w:cs="Arial"/>
                <w:color w:val="000000"/>
              </w:rPr>
              <w:t xml:space="preserve"> and the pathways</w:t>
            </w:r>
            <w:r>
              <w:rPr>
                <w:rFonts w:ascii="Arial" w:hAnsi="Arial" w:cs="Arial"/>
                <w:color w:val="000000"/>
              </w:rPr>
              <w:t xml:space="preserve"> to reduce </w:t>
            </w:r>
            <w:r w:rsidR="00FB139E">
              <w:rPr>
                <w:rFonts w:ascii="Arial" w:hAnsi="Arial" w:cs="Arial"/>
                <w:color w:val="000000"/>
              </w:rPr>
              <w:t>risk of further periods of homelessness</w:t>
            </w:r>
            <w:r w:rsidRPr="00D020EC">
              <w:rPr>
                <w:rFonts w:ascii="Arial" w:hAnsi="Arial" w:cs="Arial"/>
                <w:color w:val="000000"/>
              </w:rPr>
              <w:t>.</w:t>
            </w:r>
          </w:p>
        </w:tc>
        <w:tc>
          <w:tcPr>
            <w:tcW w:w="1839" w:type="dxa"/>
            <w:gridSpan w:val="2"/>
            <w:shd w:val="clear" w:color="auto" w:fill="auto"/>
          </w:tcPr>
          <w:p w:rsidR="00477090" w:rsidRPr="00377C20" w:rsidRDefault="00197B4F" w:rsidP="00642394">
            <w:pPr>
              <w:jc w:val="center"/>
              <w:rPr>
                <w:rFonts w:ascii="Arial" w:hAnsi="Arial" w:cs="Arial"/>
              </w:rPr>
            </w:pPr>
            <w:r>
              <w:rPr>
                <w:rFonts w:ascii="Arial" w:hAnsi="Arial" w:cs="Arial"/>
              </w:rPr>
              <w:t>X</w:t>
            </w:r>
          </w:p>
        </w:tc>
      </w:tr>
      <w:tr w:rsidR="00B96A24" w:rsidRPr="00377C20" w:rsidTr="00324C8E">
        <w:tc>
          <w:tcPr>
            <w:tcW w:w="7908" w:type="dxa"/>
            <w:shd w:val="clear" w:color="auto" w:fill="auto"/>
          </w:tcPr>
          <w:p w:rsidR="00B96A24" w:rsidRPr="00D020EC" w:rsidRDefault="00B96A24" w:rsidP="00FB139E">
            <w:pPr>
              <w:rPr>
                <w:rFonts w:ascii="Arial" w:hAnsi="Arial" w:cs="Arial"/>
                <w:color w:val="000000"/>
              </w:rPr>
            </w:pPr>
            <w:r>
              <w:rPr>
                <w:rFonts w:ascii="Arial" w:hAnsi="Arial" w:cs="Arial"/>
                <w:color w:val="000000"/>
              </w:rPr>
              <w:t>K</w:t>
            </w:r>
            <w:r w:rsidRPr="00D020EC">
              <w:rPr>
                <w:rFonts w:ascii="Arial" w:hAnsi="Arial" w:cs="Arial"/>
                <w:color w:val="000000"/>
              </w:rPr>
              <w:t xml:space="preserve">nowledge of support organisations working with </w:t>
            </w:r>
            <w:r w:rsidR="00FB139E">
              <w:rPr>
                <w:rFonts w:ascii="Arial" w:hAnsi="Arial" w:cs="Arial"/>
                <w:color w:val="000000"/>
              </w:rPr>
              <w:t>vulnerable people at risk of homelessness</w:t>
            </w:r>
            <w:r w:rsidRPr="00D020EC">
              <w:rPr>
                <w:rFonts w:ascii="Arial" w:hAnsi="Arial" w:cs="Arial"/>
                <w:color w:val="000000"/>
              </w:rPr>
              <w:t>.</w:t>
            </w:r>
            <w:r w:rsidR="00A33D4C">
              <w:rPr>
                <w:rFonts w:ascii="Arial" w:hAnsi="Arial" w:cs="Arial"/>
                <w:color w:val="000000"/>
              </w:rPr>
              <w:t xml:space="preserve"> </w:t>
            </w:r>
            <w:r w:rsidR="00197B4F">
              <w:rPr>
                <w:rFonts w:ascii="Arial" w:hAnsi="Arial" w:cs="Arial"/>
                <w:color w:val="000000"/>
              </w:rPr>
              <w:t>Demonstrates the ability to work</w:t>
            </w:r>
            <w:r w:rsidR="00A33D4C">
              <w:rPr>
                <w:rFonts w:ascii="Arial" w:hAnsi="Arial" w:cs="Arial"/>
                <w:color w:val="000000"/>
              </w:rPr>
              <w:t xml:space="preserve"> </w:t>
            </w:r>
            <w:r w:rsidR="00A33D4C" w:rsidRPr="00D020EC">
              <w:rPr>
                <w:rFonts w:ascii="Arial" w:hAnsi="Arial" w:cs="Arial"/>
                <w:color w:val="000000"/>
              </w:rPr>
              <w:t xml:space="preserve">effectively </w:t>
            </w:r>
            <w:r w:rsidR="00A33D4C">
              <w:rPr>
                <w:rFonts w:ascii="Arial" w:hAnsi="Arial" w:cs="Arial"/>
                <w:color w:val="000000"/>
              </w:rPr>
              <w:t xml:space="preserve">with partner </w:t>
            </w:r>
            <w:r w:rsidRPr="00D020EC">
              <w:rPr>
                <w:rFonts w:ascii="Arial" w:hAnsi="Arial" w:cs="Arial"/>
                <w:color w:val="000000"/>
              </w:rPr>
              <w:t>organisations</w:t>
            </w:r>
            <w:r w:rsidR="00A33D4C">
              <w:rPr>
                <w:rFonts w:ascii="Arial" w:hAnsi="Arial" w:cs="Arial"/>
                <w:color w:val="000000"/>
              </w:rPr>
              <w:t xml:space="preserve"> in a multi-agency approach</w:t>
            </w:r>
            <w:r w:rsidR="00FF5B81" w:rsidRPr="00FF5B81">
              <w:rPr>
                <w:rFonts w:ascii="Arial" w:hAnsi="Arial" w:cs="Arial"/>
              </w:rPr>
              <w:t xml:space="preserve"> </w:t>
            </w:r>
            <w:r w:rsidR="00FF5B81">
              <w:rPr>
                <w:rFonts w:ascii="Arial" w:hAnsi="Arial" w:cs="Arial"/>
              </w:rPr>
              <w:t xml:space="preserve">to supporting </w:t>
            </w:r>
            <w:r w:rsidR="00FF5B81" w:rsidRPr="00FF5B81">
              <w:rPr>
                <w:rFonts w:ascii="Arial" w:hAnsi="Arial" w:cs="Arial"/>
                <w:color w:val="000000"/>
              </w:rPr>
              <w:t xml:space="preserve">vulnerable individuals and those with barriers to engaging with </w:t>
            </w:r>
            <w:r w:rsidR="000111E4" w:rsidRPr="00FF5B81">
              <w:rPr>
                <w:rFonts w:ascii="Arial" w:hAnsi="Arial" w:cs="Arial"/>
                <w:color w:val="000000"/>
              </w:rPr>
              <w:t>services</w:t>
            </w:r>
            <w:r w:rsidR="000111E4">
              <w:rPr>
                <w:rFonts w:ascii="Arial" w:hAnsi="Arial" w:cs="Arial"/>
                <w:color w:val="000000"/>
              </w:rPr>
              <w:t xml:space="preserve">. </w:t>
            </w:r>
          </w:p>
        </w:tc>
        <w:tc>
          <w:tcPr>
            <w:tcW w:w="1839" w:type="dxa"/>
            <w:gridSpan w:val="2"/>
            <w:shd w:val="clear" w:color="auto" w:fill="auto"/>
          </w:tcPr>
          <w:p w:rsidR="00B96A24" w:rsidRDefault="00B96A24" w:rsidP="008A42E7">
            <w:pPr>
              <w:jc w:val="center"/>
              <w:rPr>
                <w:rFonts w:ascii="Arial" w:hAnsi="Arial" w:cs="Arial"/>
              </w:rPr>
            </w:pPr>
          </w:p>
          <w:p w:rsidR="00B96A24" w:rsidRPr="00377C20" w:rsidRDefault="00B96A24" w:rsidP="008A42E7">
            <w:pPr>
              <w:jc w:val="center"/>
              <w:rPr>
                <w:rFonts w:ascii="Arial" w:hAnsi="Arial" w:cs="Arial"/>
              </w:rPr>
            </w:pPr>
            <w:r>
              <w:rPr>
                <w:rFonts w:ascii="Arial" w:hAnsi="Arial" w:cs="Arial"/>
              </w:rPr>
              <w:t>X</w:t>
            </w:r>
          </w:p>
        </w:tc>
      </w:tr>
      <w:tr w:rsidR="00B96A24" w:rsidRPr="00377C20" w:rsidTr="00324C8E">
        <w:tc>
          <w:tcPr>
            <w:tcW w:w="7908" w:type="dxa"/>
            <w:shd w:val="clear" w:color="auto" w:fill="auto"/>
          </w:tcPr>
          <w:p w:rsidR="00B96A24" w:rsidRPr="00D020EC" w:rsidRDefault="00197B4F" w:rsidP="00FB139E">
            <w:pPr>
              <w:rPr>
                <w:rFonts w:ascii="Arial" w:hAnsi="Arial" w:cs="Arial"/>
                <w:color w:val="000000"/>
              </w:rPr>
            </w:pPr>
            <w:r w:rsidRPr="00D129AE">
              <w:rPr>
                <w:rFonts w:ascii="Arial" w:hAnsi="Arial" w:cs="Arial"/>
                <w:color w:val="000000"/>
              </w:rPr>
              <w:t>Demonstrates understanding of</w:t>
            </w:r>
            <w:r w:rsidR="00FA6FDF" w:rsidRPr="00D129AE">
              <w:rPr>
                <w:rFonts w:ascii="Arial" w:hAnsi="Arial" w:cs="Arial"/>
                <w:color w:val="000000"/>
              </w:rPr>
              <w:t xml:space="preserve"> engaging with </w:t>
            </w:r>
            <w:r w:rsidR="00FB139E">
              <w:rPr>
                <w:rFonts w:ascii="Arial" w:hAnsi="Arial" w:cs="Arial"/>
                <w:color w:val="000000"/>
              </w:rPr>
              <w:t>accommodation providers</w:t>
            </w:r>
            <w:r w:rsidR="00FA6FDF" w:rsidRPr="00D129AE">
              <w:rPr>
                <w:rFonts w:ascii="Arial" w:hAnsi="Arial" w:cs="Arial"/>
                <w:color w:val="000000"/>
              </w:rPr>
              <w:t xml:space="preserve"> to create opportunities for </w:t>
            </w:r>
            <w:r w:rsidR="00FB139E">
              <w:rPr>
                <w:rFonts w:ascii="Arial" w:hAnsi="Arial" w:cs="Arial"/>
                <w:color w:val="000000"/>
              </w:rPr>
              <w:t>housing</w:t>
            </w:r>
            <w:r w:rsidR="00FA6FDF" w:rsidRPr="00D129AE">
              <w:rPr>
                <w:rFonts w:ascii="Arial" w:hAnsi="Arial" w:cs="Arial"/>
                <w:color w:val="000000"/>
              </w:rPr>
              <w:t xml:space="preserve"> for hard to place clients</w:t>
            </w:r>
            <w:r w:rsidR="00FB139E">
              <w:rPr>
                <w:rFonts w:ascii="Arial" w:hAnsi="Arial" w:cs="Arial"/>
                <w:color w:val="000000"/>
              </w:rPr>
              <w:t xml:space="preserve"> who are at risk of homelessness.</w:t>
            </w:r>
            <w:r w:rsidR="00FA6FDF" w:rsidRPr="00D129AE">
              <w:rPr>
                <w:rFonts w:ascii="Arial" w:hAnsi="Arial" w:cs="Arial"/>
                <w:color w:val="000000"/>
              </w:rPr>
              <w:t>.</w:t>
            </w:r>
          </w:p>
        </w:tc>
        <w:tc>
          <w:tcPr>
            <w:tcW w:w="1839" w:type="dxa"/>
            <w:gridSpan w:val="2"/>
            <w:shd w:val="clear" w:color="auto" w:fill="auto"/>
          </w:tcPr>
          <w:p w:rsidR="00B96A24" w:rsidRPr="00377C20" w:rsidRDefault="00B96A24" w:rsidP="00642394">
            <w:pPr>
              <w:jc w:val="center"/>
              <w:rPr>
                <w:rFonts w:ascii="Arial" w:hAnsi="Arial" w:cs="Arial"/>
              </w:rPr>
            </w:pPr>
            <w:r>
              <w:rPr>
                <w:rFonts w:ascii="Arial" w:hAnsi="Arial" w:cs="Arial"/>
              </w:rPr>
              <w:t>X</w:t>
            </w:r>
          </w:p>
        </w:tc>
      </w:tr>
      <w:tr w:rsidR="00B96A24" w:rsidRPr="00377C20" w:rsidTr="00324C8E">
        <w:tc>
          <w:tcPr>
            <w:tcW w:w="7908" w:type="dxa"/>
            <w:shd w:val="clear" w:color="auto" w:fill="auto"/>
          </w:tcPr>
          <w:p w:rsidR="00B96A24" w:rsidRPr="00D020EC" w:rsidRDefault="00B96A24" w:rsidP="00040E04">
            <w:pPr>
              <w:rPr>
                <w:rFonts w:ascii="Arial" w:hAnsi="Arial" w:cs="Arial"/>
                <w:color w:val="000000"/>
              </w:rPr>
            </w:pPr>
            <w:r w:rsidRPr="00D020EC">
              <w:rPr>
                <w:rFonts w:ascii="Arial" w:hAnsi="Arial" w:cs="Arial"/>
                <w:color w:val="000000"/>
              </w:rPr>
              <w:t>Knowledge of the development and delivery of skills training and personal development programmes.</w:t>
            </w:r>
          </w:p>
        </w:tc>
        <w:tc>
          <w:tcPr>
            <w:tcW w:w="1839" w:type="dxa"/>
            <w:gridSpan w:val="2"/>
            <w:shd w:val="clear" w:color="auto" w:fill="auto"/>
          </w:tcPr>
          <w:p w:rsidR="00B96A24" w:rsidRPr="00377C20" w:rsidRDefault="00B96A24" w:rsidP="00040E04">
            <w:pPr>
              <w:rPr>
                <w:rFonts w:ascii="Arial" w:hAnsi="Arial" w:cs="Arial"/>
              </w:rPr>
            </w:pPr>
          </w:p>
        </w:tc>
      </w:tr>
      <w:tr w:rsidR="00B96A24" w:rsidRPr="003032F1" w:rsidTr="00324C8E">
        <w:trPr>
          <w:gridAfter w:val="1"/>
          <w:wAfter w:w="39" w:type="dxa"/>
        </w:trPr>
        <w:tc>
          <w:tcPr>
            <w:tcW w:w="9708" w:type="dxa"/>
            <w:gridSpan w:val="2"/>
            <w:shd w:val="clear" w:color="auto" w:fill="D9D9D9"/>
          </w:tcPr>
          <w:p w:rsidR="00B96A24" w:rsidRPr="00377C20" w:rsidRDefault="00B96A24" w:rsidP="00377C20">
            <w:pPr>
              <w:ind w:right="-6"/>
              <w:rPr>
                <w:rFonts w:ascii="Arial" w:hAnsi="Arial" w:cs="Arial"/>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p w:rsidR="00B96A24" w:rsidRPr="00377C20" w:rsidRDefault="00B96A24" w:rsidP="00377C20">
            <w:pPr>
              <w:ind w:right="-6"/>
              <w:rPr>
                <w:rFonts w:ascii="Arial" w:hAnsi="Arial" w:cs="Arial"/>
                <w:b/>
              </w:rPr>
            </w:pPr>
          </w:p>
        </w:tc>
      </w:tr>
      <w:tr w:rsidR="00B96A24" w:rsidRPr="003032F1" w:rsidTr="00324C8E">
        <w:trPr>
          <w:gridAfter w:val="1"/>
          <w:wAfter w:w="39" w:type="dxa"/>
        </w:trPr>
        <w:tc>
          <w:tcPr>
            <w:tcW w:w="9708" w:type="dxa"/>
            <w:gridSpan w:val="2"/>
            <w:shd w:val="clear" w:color="auto" w:fill="auto"/>
          </w:tcPr>
          <w:p w:rsidR="00B96A24" w:rsidRPr="00EF1909" w:rsidRDefault="00B96A24" w:rsidP="002D62B8">
            <w:pPr>
              <w:ind w:right="-6"/>
              <w:rPr>
                <w:rFonts w:ascii="Arial" w:hAnsi="Arial" w:cs="Arial"/>
              </w:rPr>
            </w:pPr>
            <w:r w:rsidRPr="00EF1909">
              <w:rPr>
                <w:rFonts w:ascii="Arial" w:hAnsi="Arial" w:cs="Arial"/>
              </w:rPr>
              <w:t>The applicant is required to provide evidence of having previously spoken fluently to members of the public</w:t>
            </w:r>
            <w:r>
              <w:rPr>
                <w:rFonts w:ascii="Arial" w:hAnsi="Arial" w:cs="Arial"/>
              </w:rPr>
              <w:t xml:space="preserve"> in order to meet the Advanced threshold level</w:t>
            </w:r>
            <w:r w:rsidRPr="00EF1909">
              <w:rPr>
                <w:rFonts w:ascii="Arial" w:hAnsi="Arial" w:cs="Arial"/>
              </w:rPr>
              <w:t xml:space="preserve"> outlined under Special Knowledge above.  </w:t>
            </w:r>
          </w:p>
        </w:tc>
      </w:tr>
      <w:tr w:rsidR="00B96A24" w:rsidRPr="003032F1" w:rsidTr="00324C8E">
        <w:trPr>
          <w:gridAfter w:val="1"/>
          <w:wAfter w:w="39" w:type="dxa"/>
        </w:trPr>
        <w:tc>
          <w:tcPr>
            <w:tcW w:w="9708" w:type="dxa"/>
            <w:gridSpan w:val="2"/>
            <w:shd w:val="clear" w:color="auto" w:fill="auto"/>
          </w:tcPr>
          <w:p w:rsidR="002147B5" w:rsidRPr="00D129AE" w:rsidRDefault="002147B5" w:rsidP="002147B5">
            <w:pPr>
              <w:ind w:right="-6"/>
              <w:rPr>
                <w:rFonts w:ascii="Arial" w:hAnsi="Arial" w:cs="Arial"/>
              </w:rPr>
            </w:pPr>
            <w:r w:rsidRPr="00D129AE">
              <w:rPr>
                <w:rFonts w:ascii="Arial" w:hAnsi="Arial" w:cs="Arial"/>
                <w:b/>
                <w:u w:val="single"/>
              </w:rPr>
              <w:t>Either</w:t>
            </w:r>
            <w:r w:rsidRPr="00D129AE">
              <w:rPr>
                <w:rFonts w:ascii="Arial" w:hAnsi="Arial" w:cs="Arial"/>
              </w:rPr>
              <w:t xml:space="preserve"> a relevant Level IV qualification (for example in adult community work, mental health support, or </w:t>
            </w:r>
            <w:r w:rsidR="00FB139E">
              <w:rPr>
                <w:rFonts w:ascii="Arial" w:hAnsi="Arial" w:cs="Arial"/>
              </w:rPr>
              <w:t>a housing related subject</w:t>
            </w:r>
            <w:r w:rsidRPr="00D129AE">
              <w:rPr>
                <w:rFonts w:ascii="Arial" w:hAnsi="Arial" w:cs="Arial"/>
              </w:rPr>
              <w:t xml:space="preserve">) </w:t>
            </w:r>
            <w:r w:rsidRPr="00D129AE">
              <w:rPr>
                <w:rFonts w:ascii="Arial" w:hAnsi="Arial" w:cs="Arial"/>
                <w:b/>
              </w:rPr>
              <w:t>plus</w:t>
            </w:r>
            <w:r w:rsidRPr="00D129AE">
              <w:rPr>
                <w:rFonts w:ascii="Arial" w:hAnsi="Arial" w:cs="Arial"/>
              </w:rPr>
              <w:t xml:space="preserve"> at least one year experience</w:t>
            </w:r>
            <w:r w:rsidR="00FB139E">
              <w:rPr>
                <w:rFonts w:ascii="Arial" w:hAnsi="Arial" w:cs="Arial"/>
              </w:rPr>
              <w:t xml:space="preserve"> of working with and supporting vulnerable or hard to place individuals and families who are at risk of homelessness</w:t>
            </w:r>
            <w:r w:rsidRPr="00D129AE">
              <w:rPr>
                <w:rFonts w:ascii="Arial" w:hAnsi="Arial" w:cs="Arial"/>
              </w:rPr>
              <w:t xml:space="preserve">.  </w:t>
            </w:r>
          </w:p>
          <w:p w:rsidR="00FB139E" w:rsidRPr="00D129AE" w:rsidRDefault="002147B5" w:rsidP="00FB139E">
            <w:pPr>
              <w:ind w:right="-6"/>
              <w:rPr>
                <w:rFonts w:ascii="Arial" w:hAnsi="Arial" w:cs="Arial"/>
              </w:rPr>
            </w:pPr>
            <w:r w:rsidRPr="00D129AE">
              <w:rPr>
                <w:rFonts w:ascii="Arial" w:hAnsi="Arial" w:cs="Arial"/>
                <w:b/>
                <w:u w:val="single"/>
              </w:rPr>
              <w:t>Or</w:t>
            </w:r>
            <w:r w:rsidRPr="00D129AE">
              <w:rPr>
                <w:rFonts w:ascii="Arial" w:hAnsi="Arial" w:cs="Arial"/>
              </w:rPr>
              <w:t xml:space="preserve"> if no relevant qualification is held, three further years experience of working with and </w:t>
            </w:r>
            <w:r w:rsidR="00AF2DEA">
              <w:rPr>
                <w:rFonts w:ascii="Arial" w:hAnsi="Arial" w:cs="Arial"/>
              </w:rPr>
              <w:t xml:space="preserve">supporting </w:t>
            </w:r>
            <w:r w:rsidR="00FB139E">
              <w:rPr>
                <w:rFonts w:ascii="Arial" w:hAnsi="Arial" w:cs="Arial"/>
              </w:rPr>
              <w:t>vulnerable or hard to place individuals and families who are at risk of homelessness</w:t>
            </w:r>
            <w:r w:rsidR="00FB139E" w:rsidRPr="00D129AE">
              <w:rPr>
                <w:rFonts w:ascii="Arial" w:hAnsi="Arial" w:cs="Arial"/>
              </w:rPr>
              <w:t xml:space="preserve">.  </w:t>
            </w:r>
          </w:p>
          <w:p w:rsidR="00B96A24" w:rsidRPr="00377C20" w:rsidRDefault="002147B5" w:rsidP="00C36AC6">
            <w:pPr>
              <w:ind w:right="-6"/>
              <w:rPr>
                <w:rFonts w:ascii="Arial" w:hAnsi="Arial" w:cs="Arial"/>
              </w:rPr>
            </w:pPr>
            <w:r w:rsidRPr="00D129AE">
              <w:rPr>
                <w:rFonts w:ascii="Arial" w:hAnsi="Arial" w:cs="Arial"/>
              </w:rPr>
              <w:t xml:space="preserve">This can include a mix of professional roles and volunteer or intern roles with organisations specialising in some aspect of </w:t>
            </w:r>
            <w:r w:rsidR="00C36AC6">
              <w:rPr>
                <w:rFonts w:ascii="Arial" w:hAnsi="Arial" w:cs="Arial"/>
              </w:rPr>
              <w:t>housing/homelessness</w:t>
            </w:r>
            <w:r w:rsidRPr="00D129AE">
              <w:rPr>
                <w:rFonts w:ascii="Arial" w:hAnsi="Arial" w:cs="Arial"/>
              </w:rPr>
              <w:t xml:space="preserve"> support.</w:t>
            </w:r>
          </w:p>
        </w:tc>
      </w:tr>
    </w:tbl>
    <w:p w:rsidR="002147B5" w:rsidRDefault="002147B5"/>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B96A24" w:rsidRPr="003032F1" w:rsidTr="002147B5">
        <w:tc>
          <w:tcPr>
            <w:tcW w:w="9708" w:type="dxa"/>
            <w:gridSpan w:val="3"/>
            <w:tcBorders>
              <w:bottom w:val="single" w:sz="4" w:space="0" w:color="auto"/>
            </w:tcBorders>
            <w:shd w:val="clear" w:color="auto" w:fill="D9D9D9"/>
          </w:tcPr>
          <w:p w:rsidR="00B96A24" w:rsidRPr="00377C20" w:rsidRDefault="00B96A24" w:rsidP="00D129AE">
            <w:pPr>
              <w:ind w:right="-6"/>
              <w:rPr>
                <w:rFonts w:ascii="Arial" w:hAnsi="Arial" w:cs="Arial"/>
                <w:b/>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tc>
      </w:tr>
      <w:tr w:rsidR="00B96A24" w:rsidRPr="003032F1" w:rsidTr="002147B5">
        <w:tc>
          <w:tcPr>
            <w:tcW w:w="9708" w:type="dxa"/>
            <w:gridSpan w:val="3"/>
            <w:shd w:val="clear" w:color="auto" w:fill="FFFFFF"/>
          </w:tcPr>
          <w:p w:rsidR="00B96A24" w:rsidRPr="00213070" w:rsidRDefault="00B96A24" w:rsidP="00377C20">
            <w:pPr>
              <w:ind w:right="-6"/>
              <w:rPr>
                <w:rFonts w:ascii="Arial Bold" w:hAnsi="Arial Bold" w:cs="Arial"/>
              </w:rPr>
            </w:pPr>
            <w:r w:rsidRPr="00213070">
              <w:rPr>
                <w:rFonts w:ascii="Arial" w:hAnsi="Arial" w:cs="Arial"/>
              </w:rPr>
              <w:t>Level 2 (or equivalent) in literacy</w:t>
            </w:r>
            <w:r>
              <w:rPr>
                <w:rFonts w:ascii="Arial" w:hAnsi="Arial" w:cs="Arial"/>
              </w:rPr>
              <w:t xml:space="preserve"> and numeracy</w:t>
            </w:r>
          </w:p>
        </w:tc>
      </w:tr>
      <w:tr w:rsidR="00B96A24" w:rsidRPr="003032F1" w:rsidTr="002147B5">
        <w:tc>
          <w:tcPr>
            <w:tcW w:w="9708" w:type="dxa"/>
            <w:gridSpan w:val="3"/>
            <w:shd w:val="clear" w:color="auto" w:fill="FFFFFF"/>
          </w:tcPr>
          <w:p w:rsidR="00FB139E" w:rsidRPr="00D129AE" w:rsidRDefault="00FB139E" w:rsidP="00FB139E">
            <w:pPr>
              <w:ind w:right="-6"/>
              <w:rPr>
                <w:rFonts w:ascii="Arial" w:hAnsi="Arial" w:cs="Arial"/>
              </w:rPr>
            </w:pPr>
            <w:r w:rsidRPr="00D129AE">
              <w:rPr>
                <w:rFonts w:ascii="Arial" w:hAnsi="Arial" w:cs="Arial"/>
                <w:b/>
                <w:u w:val="single"/>
              </w:rPr>
              <w:t>Either</w:t>
            </w:r>
            <w:r w:rsidRPr="00D129AE">
              <w:rPr>
                <w:rFonts w:ascii="Arial" w:hAnsi="Arial" w:cs="Arial"/>
              </w:rPr>
              <w:t xml:space="preserve"> a relevant Level IV qualification (for example in adult community work, mental health support, or </w:t>
            </w:r>
            <w:r>
              <w:rPr>
                <w:rFonts w:ascii="Arial" w:hAnsi="Arial" w:cs="Arial"/>
              </w:rPr>
              <w:t>a housing related subject</w:t>
            </w:r>
            <w:r w:rsidRPr="00D129AE">
              <w:rPr>
                <w:rFonts w:ascii="Arial" w:hAnsi="Arial" w:cs="Arial"/>
              </w:rPr>
              <w:t xml:space="preserve">) </w:t>
            </w:r>
            <w:r w:rsidRPr="00D129AE">
              <w:rPr>
                <w:rFonts w:ascii="Arial" w:hAnsi="Arial" w:cs="Arial"/>
                <w:b/>
              </w:rPr>
              <w:t>plus</w:t>
            </w:r>
            <w:r w:rsidRPr="00D129AE">
              <w:rPr>
                <w:rFonts w:ascii="Arial" w:hAnsi="Arial" w:cs="Arial"/>
              </w:rPr>
              <w:t xml:space="preserve"> at least one year experience</w:t>
            </w:r>
            <w:r>
              <w:rPr>
                <w:rFonts w:ascii="Arial" w:hAnsi="Arial" w:cs="Arial"/>
              </w:rPr>
              <w:t xml:space="preserve"> of working with and supporting vulnerable or hard to place individuals and families who are at risk of homelessness</w:t>
            </w:r>
            <w:r w:rsidRPr="00D129AE">
              <w:rPr>
                <w:rFonts w:ascii="Arial" w:hAnsi="Arial" w:cs="Arial"/>
              </w:rPr>
              <w:t xml:space="preserve">.  </w:t>
            </w:r>
          </w:p>
          <w:p w:rsidR="00FB139E" w:rsidRPr="00D129AE" w:rsidRDefault="00FB139E" w:rsidP="00FB139E">
            <w:pPr>
              <w:ind w:right="-6"/>
              <w:rPr>
                <w:rFonts w:ascii="Arial" w:hAnsi="Arial" w:cs="Arial"/>
              </w:rPr>
            </w:pPr>
            <w:r w:rsidRPr="00D129AE">
              <w:rPr>
                <w:rFonts w:ascii="Arial" w:hAnsi="Arial" w:cs="Arial"/>
                <w:b/>
                <w:u w:val="single"/>
              </w:rPr>
              <w:t>Or</w:t>
            </w:r>
            <w:r w:rsidRPr="00D129AE">
              <w:rPr>
                <w:rFonts w:ascii="Arial" w:hAnsi="Arial" w:cs="Arial"/>
              </w:rPr>
              <w:t xml:space="preserve"> if no relevant qualification is held, three further years experience of working with and </w:t>
            </w:r>
            <w:r w:rsidR="00AF2DEA">
              <w:rPr>
                <w:rFonts w:ascii="Arial" w:hAnsi="Arial" w:cs="Arial"/>
              </w:rPr>
              <w:t xml:space="preserve">supporting </w:t>
            </w:r>
            <w:r>
              <w:rPr>
                <w:rFonts w:ascii="Arial" w:hAnsi="Arial" w:cs="Arial"/>
              </w:rPr>
              <w:t>vulnerable or hard to place individuals and families who are at risk of homelessness</w:t>
            </w:r>
            <w:r w:rsidRPr="00D129AE">
              <w:rPr>
                <w:rFonts w:ascii="Arial" w:hAnsi="Arial" w:cs="Arial"/>
              </w:rPr>
              <w:t xml:space="preserve">.  </w:t>
            </w:r>
          </w:p>
          <w:p w:rsidR="00B96A24" w:rsidRPr="00213070" w:rsidRDefault="00FB139E" w:rsidP="00C36AC6">
            <w:pPr>
              <w:ind w:right="-6"/>
              <w:rPr>
                <w:rFonts w:ascii="Arial Bold" w:hAnsi="Arial Bold" w:cs="Arial"/>
              </w:rPr>
            </w:pPr>
            <w:r w:rsidRPr="00D129AE">
              <w:rPr>
                <w:rFonts w:ascii="Arial" w:hAnsi="Arial" w:cs="Arial"/>
              </w:rPr>
              <w:t xml:space="preserve">This can include a mix of professional roles and volunteer or intern roles with organisations specialising in some aspect of </w:t>
            </w:r>
            <w:r w:rsidR="00C36AC6">
              <w:rPr>
                <w:rFonts w:ascii="Arial" w:hAnsi="Arial" w:cs="Arial"/>
              </w:rPr>
              <w:t>housing/homelessness</w:t>
            </w:r>
            <w:r w:rsidRPr="00D129AE">
              <w:rPr>
                <w:rFonts w:ascii="Arial" w:hAnsi="Arial" w:cs="Arial"/>
              </w:rPr>
              <w:t xml:space="preserve"> support.</w:t>
            </w:r>
          </w:p>
        </w:tc>
      </w:tr>
      <w:tr w:rsidR="00B96A24" w:rsidRPr="003032F1" w:rsidTr="002147B5">
        <w:tc>
          <w:tcPr>
            <w:tcW w:w="9708" w:type="dxa"/>
            <w:gridSpan w:val="3"/>
            <w:shd w:val="clear" w:color="auto" w:fill="C0C0C0"/>
          </w:tcPr>
          <w:p w:rsidR="00B96A24" w:rsidRPr="00377C20" w:rsidRDefault="00B96A24" w:rsidP="00377C20">
            <w:pPr>
              <w:ind w:right="-874"/>
              <w:rPr>
                <w:rFonts w:ascii="Arial" w:hAnsi="Arial" w:cs="Arial"/>
                <w:b/>
              </w:rPr>
            </w:pPr>
            <w:r w:rsidRPr="00377C20">
              <w:rPr>
                <w:rFonts w:ascii="Arial" w:hAnsi="Arial" w:cs="Arial"/>
                <w:b/>
              </w:rPr>
              <w:t xml:space="preserve">Core Employee competencies to be used at the interview stage. </w:t>
            </w:r>
          </w:p>
        </w:tc>
      </w:tr>
      <w:tr w:rsidR="00B96A24" w:rsidRPr="003032F1" w:rsidTr="002147B5">
        <w:tc>
          <w:tcPr>
            <w:tcW w:w="9708" w:type="dxa"/>
            <w:gridSpan w:val="3"/>
            <w:shd w:val="clear" w:color="auto" w:fill="FFFFFF"/>
          </w:tcPr>
          <w:p w:rsidR="00B96A24" w:rsidRPr="00377C20" w:rsidRDefault="00B96A24" w:rsidP="00377C20">
            <w:pPr>
              <w:ind w:right="-6"/>
              <w:rPr>
                <w:rFonts w:ascii="Arial Bold" w:hAnsi="Arial Bold" w:cs="Arial"/>
                <w:b/>
              </w:rPr>
            </w:pPr>
            <w:r w:rsidRPr="00377C20">
              <w:rPr>
                <w:rFonts w:ascii="Arial Bold" w:hAnsi="Arial Bold" w:cs="Arial"/>
                <w:b/>
              </w:rPr>
              <w:t>Carries Out Performance Management</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B96A24" w:rsidRPr="003032F1" w:rsidTr="002147B5">
        <w:tc>
          <w:tcPr>
            <w:tcW w:w="9708" w:type="dxa"/>
            <w:gridSpan w:val="3"/>
            <w:shd w:val="clear" w:color="auto" w:fill="FFFFFF"/>
          </w:tcPr>
          <w:p w:rsidR="00B96A24" w:rsidRPr="00377C20" w:rsidRDefault="00B96A24" w:rsidP="00377C20">
            <w:pPr>
              <w:ind w:right="-6"/>
              <w:rPr>
                <w:rFonts w:ascii="Arial Bold" w:hAnsi="Arial Bold" w:cs="Arial"/>
                <w:b/>
              </w:rPr>
            </w:pPr>
            <w:r w:rsidRPr="00377C20">
              <w:rPr>
                <w:rFonts w:ascii="Arial Bold" w:hAnsi="Arial Bold" w:cs="Arial"/>
                <w:b/>
              </w:rPr>
              <w:lastRenderedPageBreak/>
              <w:t xml:space="preserve">Communicates Effectively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B96A24" w:rsidRPr="003032F1" w:rsidTr="002147B5">
        <w:tc>
          <w:tcPr>
            <w:tcW w:w="9708" w:type="dxa"/>
            <w:gridSpan w:val="3"/>
            <w:shd w:val="clear" w:color="auto" w:fill="FFFFFF"/>
          </w:tcPr>
          <w:p w:rsidR="00B96A24" w:rsidRPr="00377C20" w:rsidRDefault="00B96A24" w:rsidP="0062007B">
            <w:pPr>
              <w:rPr>
                <w:rFonts w:ascii="Arial" w:hAnsi="Arial"/>
                <w:sz w:val="22"/>
              </w:rPr>
            </w:pPr>
            <w:r w:rsidRPr="00377C20">
              <w:rPr>
                <w:rFonts w:ascii="Arial Bold" w:hAnsi="Arial Bold" w:cs="Arial"/>
                <w:b/>
              </w:rPr>
              <w:t xml:space="preserve">Carries Out Effective Decision Making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B96A24" w:rsidRPr="003032F1" w:rsidTr="002147B5">
        <w:tc>
          <w:tcPr>
            <w:tcW w:w="9708" w:type="dxa"/>
            <w:gridSpan w:val="3"/>
            <w:shd w:val="clear" w:color="auto" w:fill="FFFFFF"/>
          </w:tcPr>
          <w:p w:rsidR="00B96A24" w:rsidRPr="00377C20" w:rsidRDefault="00B96A24"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B96A24" w:rsidRPr="003032F1" w:rsidTr="002147B5">
        <w:tc>
          <w:tcPr>
            <w:tcW w:w="9708" w:type="dxa"/>
            <w:gridSpan w:val="3"/>
            <w:shd w:val="clear" w:color="auto" w:fill="FFFFFF"/>
          </w:tcPr>
          <w:p w:rsidR="00B96A24" w:rsidRPr="00377C20" w:rsidRDefault="00B96A24"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B96A24" w:rsidRPr="003032F1" w:rsidTr="002147B5">
        <w:tc>
          <w:tcPr>
            <w:tcW w:w="9708" w:type="dxa"/>
            <w:gridSpan w:val="3"/>
            <w:shd w:val="clear" w:color="auto" w:fill="FFFFFF"/>
          </w:tcPr>
          <w:p w:rsidR="00B96A24" w:rsidRPr="00377C20" w:rsidRDefault="00B96A24"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B96A24" w:rsidRPr="003032F1" w:rsidTr="002147B5">
        <w:tc>
          <w:tcPr>
            <w:tcW w:w="9708" w:type="dxa"/>
            <w:gridSpan w:val="3"/>
            <w:shd w:val="clear" w:color="auto" w:fill="auto"/>
          </w:tcPr>
          <w:p w:rsidR="00B96A24" w:rsidRPr="00377C20" w:rsidRDefault="00B96A24" w:rsidP="00377C20">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B96A24" w:rsidRPr="003032F1" w:rsidTr="002147B5">
        <w:tc>
          <w:tcPr>
            <w:tcW w:w="9708" w:type="dxa"/>
            <w:gridSpan w:val="3"/>
            <w:shd w:val="clear" w:color="auto" w:fill="D9D9D9"/>
          </w:tcPr>
          <w:p w:rsidR="00B96A24" w:rsidRPr="00377C20" w:rsidRDefault="00B96A24" w:rsidP="00377C20">
            <w:pPr>
              <w:ind w:right="-874"/>
              <w:rPr>
                <w:rFonts w:ascii="Arial" w:hAnsi="Arial" w:cs="Arial"/>
                <w:b/>
              </w:rPr>
            </w:pPr>
            <w:r w:rsidRPr="00377C20">
              <w:rPr>
                <w:rFonts w:ascii="Arial" w:hAnsi="Arial" w:cs="Arial"/>
                <w:b/>
              </w:rPr>
              <w:t xml:space="preserve">Working Conditions: </w:t>
            </w:r>
          </w:p>
          <w:p w:rsidR="00B96A24" w:rsidRPr="00377C20" w:rsidRDefault="00B96A24" w:rsidP="00377C20">
            <w:pPr>
              <w:ind w:right="-154"/>
              <w:rPr>
                <w:rFonts w:ascii="Arial" w:hAnsi="Arial" w:cs="Arial"/>
              </w:rPr>
            </w:pPr>
            <w:r w:rsidRPr="00377C20">
              <w:rPr>
                <w:sz w:val="20"/>
                <w:szCs w:val="20"/>
              </w:rPr>
              <w:t xml:space="preserve"> </w:t>
            </w:r>
          </w:p>
        </w:tc>
      </w:tr>
      <w:tr w:rsidR="00B96A24" w:rsidRPr="003032F1" w:rsidTr="002147B5">
        <w:tc>
          <w:tcPr>
            <w:tcW w:w="9708" w:type="dxa"/>
            <w:gridSpan w:val="3"/>
            <w:shd w:val="clear" w:color="auto" w:fill="auto"/>
          </w:tcPr>
          <w:p w:rsidR="00B96A24" w:rsidRDefault="00B96A24" w:rsidP="00377C20">
            <w:pPr>
              <w:ind w:right="-154"/>
              <w:rPr>
                <w:rFonts w:ascii="Arial" w:hAnsi="Arial" w:cs="Arial"/>
              </w:rPr>
            </w:pPr>
            <w:r w:rsidRPr="00377C20">
              <w:rPr>
                <w:sz w:val="20"/>
                <w:szCs w:val="20"/>
              </w:rPr>
              <w:t xml:space="preserve"> </w:t>
            </w:r>
            <w:r w:rsidRPr="00377C20">
              <w:rPr>
                <w:rFonts w:ascii="Arial" w:hAnsi="Arial" w:cs="Arial"/>
              </w:rPr>
              <w:t>Must be able to perform all duties and tasks with reasonable adjustment, where appropriate, in accordance with the Equality Act 2010 in relation to Disability Provisions.</w:t>
            </w:r>
          </w:p>
          <w:p w:rsidR="00B96A24" w:rsidRDefault="00B96A24" w:rsidP="00377C20">
            <w:pPr>
              <w:ind w:right="-154"/>
              <w:rPr>
                <w:rFonts w:ascii="Arial" w:hAnsi="Arial" w:cs="Arial"/>
              </w:rPr>
            </w:pPr>
          </w:p>
          <w:p w:rsidR="00B96A24" w:rsidRDefault="00B96A24" w:rsidP="0057238D">
            <w:pPr>
              <w:ind w:right="-154"/>
              <w:rPr>
                <w:rFonts w:ascii="Arial" w:hAnsi="Arial" w:cs="Arial"/>
              </w:rPr>
            </w:pPr>
            <w:r w:rsidRPr="0057238D">
              <w:rPr>
                <w:rFonts w:ascii="Arial" w:hAnsi="Arial" w:cs="Arial"/>
              </w:rPr>
              <w:t>This role requires the post holder to travel and work from a number of locations across the Bradford District</w:t>
            </w:r>
            <w:r>
              <w:rPr>
                <w:rFonts w:ascii="Arial" w:hAnsi="Arial" w:cs="Arial"/>
              </w:rPr>
              <w:t>, including assisting service users with transport</w:t>
            </w:r>
            <w:r w:rsidRPr="0057238D">
              <w:rPr>
                <w:rFonts w:ascii="Arial" w:hAnsi="Arial" w:cs="Arial"/>
              </w:rPr>
              <w:t>.</w:t>
            </w:r>
            <w:r w:rsidRPr="00377C20">
              <w:rPr>
                <w:rFonts w:ascii="Arial" w:hAnsi="Arial" w:cs="Arial"/>
              </w:rPr>
              <w:t xml:space="preserve"> </w:t>
            </w:r>
            <w:r w:rsidRPr="0057238D">
              <w:rPr>
                <w:rFonts w:ascii="Arial" w:hAnsi="Arial" w:cs="Arial"/>
              </w:rPr>
              <w:t xml:space="preserve"> A valid Driving Licence and the use of a vehicle </w:t>
            </w:r>
            <w:r>
              <w:rPr>
                <w:rFonts w:ascii="Arial" w:hAnsi="Arial" w:cs="Arial"/>
              </w:rPr>
              <w:t>are</w:t>
            </w:r>
            <w:r w:rsidRPr="0057238D">
              <w:rPr>
                <w:rFonts w:ascii="Arial" w:hAnsi="Arial" w:cs="Arial"/>
              </w:rPr>
              <w:t xml:space="preserve"> essential unless a disability prevents this</w:t>
            </w:r>
            <w:r w:rsidR="0066081B">
              <w:rPr>
                <w:rFonts w:ascii="Arial" w:hAnsi="Arial" w:cs="Arial"/>
              </w:rPr>
              <w:t>.</w:t>
            </w:r>
          </w:p>
          <w:p w:rsidR="00B96A24" w:rsidRDefault="00B96A24" w:rsidP="0057238D">
            <w:pPr>
              <w:ind w:right="-154"/>
              <w:rPr>
                <w:rFonts w:ascii="Arial" w:hAnsi="Arial" w:cs="Arial"/>
              </w:rPr>
            </w:pPr>
          </w:p>
          <w:p w:rsidR="00B96A24" w:rsidRPr="00377C20" w:rsidRDefault="00B96A24" w:rsidP="0057238D">
            <w:pPr>
              <w:ind w:right="-154"/>
              <w:rPr>
                <w:rFonts w:ascii="Arial" w:hAnsi="Arial" w:cs="Arial"/>
              </w:rPr>
            </w:pPr>
            <w:r w:rsidRPr="0057238D">
              <w:rPr>
                <w:rFonts w:ascii="Arial" w:hAnsi="Arial" w:cs="Arial"/>
              </w:rPr>
              <w:t>The post holder may be required to work occasional evenings or weekends as required by the needs of the service.</w:t>
            </w:r>
          </w:p>
        </w:tc>
      </w:tr>
      <w:tr w:rsidR="00B96A24" w:rsidRPr="003032F1" w:rsidTr="002147B5">
        <w:tc>
          <w:tcPr>
            <w:tcW w:w="9708" w:type="dxa"/>
            <w:gridSpan w:val="3"/>
            <w:shd w:val="clear" w:color="auto" w:fill="D9D9D9"/>
          </w:tcPr>
          <w:p w:rsidR="00B96A24" w:rsidRPr="00377C20" w:rsidRDefault="00B96A24" w:rsidP="00377C20">
            <w:pPr>
              <w:ind w:right="-874"/>
              <w:rPr>
                <w:rFonts w:ascii="Arial" w:hAnsi="Arial" w:cs="Arial"/>
              </w:rPr>
            </w:pPr>
            <w:r w:rsidRPr="00377C20">
              <w:rPr>
                <w:rFonts w:ascii="Arial" w:hAnsi="Arial" w:cs="Arial"/>
                <w:b/>
              </w:rPr>
              <w:t xml:space="preserve">Special Conditions: </w:t>
            </w:r>
          </w:p>
        </w:tc>
      </w:tr>
      <w:tr w:rsidR="00B96A24" w:rsidRPr="003032F1" w:rsidTr="002147B5">
        <w:tc>
          <w:tcPr>
            <w:tcW w:w="9708" w:type="dxa"/>
            <w:gridSpan w:val="3"/>
            <w:shd w:val="clear" w:color="auto" w:fill="auto"/>
          </w:tcPr>
          <w:p w:rsidR="00B96A24" w:rsidRPr="00377C20" w:rsidRDefault="00B96A24"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B96A24" w:rsidRDefault="00B96A24" w:rsidP="00377C20">
            <w:pPr>
              <w:ind w:right="-874"/>
              <w:rPr>
                <w:rFonts w:ascii="Arial" w:hAnsi="Arial" w:cs="Arial"/>
              </w:rPr>
            </w:pPr>
            <w:r w:rsidRPr="00377C20">
              <w:rPr>
                <w:rFonts w:ascii="Arial" w:hAnsi="Arial" w:cs="Arial"/>
              </w:rPr>
              <w:t>such as DBS, Warner Process.</w:t>
            </w:r>
          </w:p>
          <w:p w:rsidR="00B96A24" w:rsidRDefault="00B96A24" w:rsidP="00377C20">
            <w:pPr>
              <w:ind w:right="-874"/>
              <w:rPr>
                <w:rFonts w:ascii="Arial" w:hAnsi="Arial" w:cs="Arial"/>
              </w:rPr>
            </w:pPr>
          </w:p>
          <w:p w:rsidR="00B96A24" w:rsidRDefault="00B96A24" w:rsidP="00377C20">
            <w:pPr>
              <w:ind w:right="-874"/>
              <w:rPr>
                <w:rFonts w:ascii="Arial" w:hAnsi="Arial" w:cs="Arial"/>
              </w:rPr>
            </w:pPr>
            <w:r>
              <w:rPr>
                <w:rFonts w:ascii="Arial" w:hAnsi="Arial" w:cs="Arial"/>
              </w:rPr>
              <w:t>This post is subject to checking by the Disclosure &amp; Barring Service.</w:t>
            </w:r>
          </w:p>
          <w:p w:rsidR="0066081B" w:rsidRPr="00377C20" w:rsidRDefault="0066081B" w:rsidP="00377C20">
            <w:pPr>
              <w:ind w:right="-874"/>
              <w:rPr>
                <w:rFonts w:ascii="Arial" w:hAnsi="Arial" w:cs="Arial"/>
              </w:rPr>
            </w:pPr>
          </w:p>
        </w:tc>
      </w:tr>
      <w:tr w:rsidR="00B96A24" w:rsidRPr="00377C20" w:rsidTr="002147B5">
        <w:trPr>
          <w:trHeight w:val="795"/>
        </w:trPr>
        <w:tc>
          <w:tcPr>
            <w:tcW w:w="2796" w:type="dxa"/>
            <w:shd w:val="clear" w:color="auto" w:fill="auto"/>
          </w:tcPr>
          <w:p w:rsidR="00B96A24" w:rsidRDefault="00B96A24" w:rsidP="00D60835">
            <w:pPr>
              <w:rPr>
                <w:rFonts w:ascii="Arial" w:hAnsi="Arial" w:cs="Arial"/>
                <w:b/>
              </w:rPr>
            </w:pPr>
            <w:r w:rsidRPr="00377C20">
              <w:rPr>
                <w:rFonts w:ascii="Arial" w:hAnsi="Arial" w:cs="Arial"/>
                <w:b/>
              </w:rPr>
              <w:t xml:space="preserve">Compiled by: </w:t>
            </w:r>
          </w:p>
          <w:p w:rsidR="00B96A24" w:rsidRPr="00377C20" w:rsidRDefault="00B96A24" w:rsidP="00D60835">
            <w:pPr>
              <w:rPr>
                <w:rFonts w:ascii="Arial" w:hAnsi="Arial" w:cs="Arial"/>
                <w:b/>
              </w:rPr>
            </w:pPr>
            <w:r>
              <w:rPr>
                <w:rFonts w:ascii="Arial" w:hAnsi="Arial" w:cs="Arial"/>
                <w:b/>
              </w:rPr>
              <w:t>Helen Clipsom</w:t>
            </w:r>
          </w:p>
          <w:p w:rsidR="00B96A24" w:rsidRPr="00377C20" w:rsidRDefault="00B96A24" w:rsidP="0066081B">
            <w:pPr>
              <w:rPr>
                <w:rFonts w:ascii="Arial" w:hAnsi="Arial" w:cs="Arial"/>
                <w:b/>
              </w:rPr>
            </w:pPr>
            <w:r w:rsidRPr="00377C20">
              <w:rPr>
                <w:rFonts w:ascii="Arial" w:hAnsi="Arial" w:cs="Arial"/>
                <w:b/>
              </w:rPr>
              <w:t xml:space="preserve">Date: </w:t>
            </w:r>
          </w:p>
        </w:tc>
        <w:tc>
          <w:tcPr>
            <w:tcW w:w="2982" w:type="dxa"/>
            <w:shd w:val="clear" w:color="auto" w:fill="auto"/>
          </w:tcPr>
          <w:p w:rsidR="00B96A24" w:rsidRPr="00377C20" w:rsidRDefault="00B96A24" w:rsidP="0066081B">
            <w:pPr>
              <w:rPr>
                <w:rFonts w:ascii="Arial" w:hAnsi="Arial" w:cs="Arial"/>
                <w:b/>
              </w:rPr>
            </w:pPr>
            <w:r w:rsidRPr="00377C20">
              <w:rPr>
                <w:rFonts w:ascii="Arial" w:hAnsi="Arial" w:cs="Arial"/>
                <w:b/>
              </w:rPr>
              <w:t>Grade Assessment Date:</w:t>
            </w:r>
            <w:r w:rsidR="00540DD1" w:rsidRPr="00377C20">
              <w:rPr>
                <w:rFonts w:ascii="Arial" w:hAnsi="Arial" w:cs="Arial"/>
                <w:b/>
              </w:rPr>
              <w:t xml:space="preserve"> </w:t>
            </w:r>
            <w:r w:rsidR="00821EEC">
              <w:rPr>
                <w:rFonts w:ascii="Arial" w:hAnsi="Arial" w:cs="Arial"/>
                <w:b/>
              </w:rPr>
              <w:t>30/05/18</w:t>
            </w:r>
          </w:p>
        </w:tc>
        <w:tc>
          <w:tcPr>
            <w:tcW w:w="3930" w:type="dxa"/>
            <w:shd w:val="clear" w:color="auto" w:fill="auto"/>
          </w:tcPr>
          <w:p w:rsidR="00B96A24" w:rsidRPr="00377C20" w:rsidRDefault="00B96A24" w:rsidP="00540DD1">
            <w:pPr>
              <w:ind w:right="-6"/>
              <w:rPr>
                <w:rFonts w:ascii="Arial" w:hAnsi="Arial" w:cs="Arial"/>
                <w:b/>
              </w:rPr>
            </w:pPr>
            <w:r w:rsidRPr="00377C20">
              <w:rPr>
                <w:rFonts w:ascii="Arial" w:hAnsi="Arial" w:cs="Arial"/>
                <w:b/>
              </w:rPr>
              <w:t>Post Grade:</w:t>
            </w:r>
            <w:r>
              <w:rPr>
                <w:rFonts w:ascii="Arial" w:hAnsi="Arial" w:cs="Arial"/>
                <w:b/>
              </w:rPr>
              <w:t xml:space="preserve"> </w:t>
            </w:r>
            <w:r w:rsidR="00D129AE">
              <w:rPr>
                <w:rFonts w:ascii="Arial" w:hAnsi="Arial" w:cs="Arial"/>
                <w:b/>
              </w:rPr>
              <w:t>Band 8</w:t>
            </w:r>
          </w:p>
        </w:tc>
      </w:tr>
    </w:tbl>
    <w:p w:rsidR="00213542" w:rsidRPr="003032F1" w:rsidRDefault="00213542" w:rsidP="00213542">
      <w:pPr>
        <w:rPr>
          <w:b/>
          <w:sz w:val="4"/>
          <w:szCs w:val="4"/>
        </w:rPr>
      </w:pPr>
    </w:p>
    <w:sectPr w:rsidR="00213542" w:rsidRPr="003032F1" w:rsidSect="00C468B8">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F7" w:rsidRDefault="004606F7">
      <w:r>
        <w:separator/>
      </w:r>
    </w:p>
  </w:endnote>
  <w:endnote w:type="continuationSeparator" w:id="0">
    <w:p w:rsidR="004606F7" w:rsidRDefault="0046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F7" w:rsidRDefault="004606F7">
      <w:r>
        <w:separator/>
      </w:r>
    </w:p>
  </w:footnote>
  <w:footnote w:type="continuationSeparator" w:id="0">
    <w:p w:rsidR="004606F7" w:rsidRDefault="0046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A1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FF5B05">
            <w:rPr>
              <w:rFonts w:ascii="Arial" w:hAnsi="Arial" w:cs="Arial"/>
              <w:b/>
              <w:color w:val="0000FF"/>
              <w:sz w:val="20"/>
              <w:szCs w:val="20"/>
            </w:rPr>
            <w:t>Band 5-8</w:t>
          </w:r>
          <w:r w:rsidR="000D2B17">
            <w:rPr>
              <w:rFonts w:ascii="Arial" w:hAnsi="Arial" w:cs="Arial"/>
              <w:b/>
              <w:color w:val="0000FF"/>
              <w:sz w:val="20"/>
              <w:szCs w:val="20"/>
            </w:rPr>
            <w:t xml:space="preserve"> Sept 16</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A1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85A55"/>
    <w:multiLevelType w:val="hybridMultilevel"/>
    <w:tmpl w:val="528AFB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1A47AF0"/>
    <w:multiLevelType w:val="hybridMultilevel"/>
    <w:tmpl w:val="23E44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E07135"/>
    <w:multiLevelType w:val="hybridMultilevel"/>
    <w:tmpl w:val="A42839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79434DF8"/>
    <w:multiLevelType w:val="hybridMultilevel"/>
    <w:tmpl w:val="C756A460"/>
    <w:lvl w:ilvl="0" w:tplc="92D471D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F0453BC">
      <w:start w:val="1"/>
      <w:numFmt w:val="lowerLetter"/>
      <w:lvlText w:val="%2."/>
      <w:lvlJc w:val="left"/>
      <w:pPr>
        <w:tabs>
          <w:tab w:val="num" w:pos="1008"/>
        </w:tabs>
        <w:ind w:left="1008" w:hanging="360"/>
      </w:pPr>
    </w:lvl>
    <w:lvl w:ilvl="2" w:tplc="E04EC866">
      <w:start w:val="4"/>
      <w:numFmt w:val="decimal"/>
      <w:lvlText w:val="%3."/>
      <w:lvlJc w:val="left"/>
      <w:pPr>
        <w:tabs>
          <w:tab w:val="num" w:pos="1908"/>
        </w:tabs>
        <w:ind w:left="1908" w:hanging="360"/>
      </w:pPr>
      <w:rPr>
        <w:rFonts w:hint="default"/>
      </w:rPr>
    </w:lvl>
    <w:lvl w:ilvl="3" w:tplc="67C8BE5E" w:tentative="1">
      <w:start w:val="1"/>
      <w:numFmt w:val="decimal"/>
      <w:lvlText w:val="%4."/>
      <w:lvlJc w:val="left"/>
      <w:pPr>
        <w:tabs>
          <w:tab w:val="num" w:pos="2448"/>
        </w:tabs>
        <w:ind w:left="2448" w:hanging="360"/>
      </w:pPr>
    </w:lvl>
    <w:lvl w:ilvl="4" w:tplc="A718CB88" w:tentative="1">
      <w:start w:val="1"/>
      <w:numFmt w:val="lowerLetter"/>
      <w:lvlText w:val="%5."/>
      <w:lvlJc w:val="left"/>
      <w:pPr>
        <w:tabs>
          <w:tab w:val="num" w:pos="3168"/>
        </w:tabs>
        <w:ind w:left="3168" w:hanging="360"/>
      </w:pPr>
    </w:lvl>
    <w:lvl w:ilvl="5" w:tplc="A094C7E0" w:tentative="1">
      <w:start w:val="1"/>
      <w:numFmt w:val="lowerRoman"/>
      <w:lvlText w:val="%6."/>
      <w:lvlJc w:val="right"/>
      <w:pPr>
        <w:tabs>
          <w:tab w:val="num" w:pos="3888"/>
        </w:tabs>
        <w:ind w:left="3888" w:hanging="180"/>
      </w:pPr>
    </w:lvl>
    <w:lvl w:ilvl="6" w:tplc="6C56894A" w:tentative="1">
      <w:start w:val="1"/>
      <w:numFmt w:val="decimal"/>
      <w:lvlText w:val="%7."/>
      <w:lvlJc w:val="left"/>
      <w:pPr>
        <w:tabs>
          <w:tab w:val="num" w:pos="4608"/>
        </w:tabs>
        <w:ind w:left="4608" w:hanging="360"/>
      </w:pPr>
    </w:lvl>
    <w:lvl w:ilvl="7" w:tplc="623C30D6" w:tentative="1">
      <w:start w:val="1"/>
      <w:numFmt w:val="lowerLetter"/>
      <w:lvlText w:val="%8."/>
      <w:lvlJc w:val="left"/>
      <w:pPr>
        <w:tabs>
          <w:tab w:val="num" w:pos="5328"/>
        </w:tabs>
        <w:ind w:left="5328" w:hanging="360"/>
      </w:pPr>
    </w:lvl>
    <w:lvl w:ilvl="8" w:tplc="EE8E7A1E" w:tentative="1">
      <w:start w:val="1"/>
      <w:numFmt w:val="lowerRoman"/>
      <w:lvlText w:val="%9."/>
      <w:lvlJc w:val="right"/>
      <w:pPr>
        <w:tabs>
          <w:tab w:val="num" w:pos="6048"/>
        </w:tabs>
        <w:ind w:left="6048" w:hanging="180"/>
      </w:pPr>
    </w:lvl>
  </w:abstractNum>
  <w:abstractNum w:abstractNumId="29">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8"/>
  </w:num>
  <w:num w:numId="4">
    <w:abstractNumId w:val="18"/>
  </w:num>
  <w:num w:numId="5">
    <w:abstractNumId w:val="20"/>
  </w:num>
  <w:num w:numId="6">
    <w:abstractNumId w:val="0"/>
  </w:num>
  <w:num w:numId="7">
    <w:abstractNumId w:val="15"/>
  </w:num>
  <w:num w:numId="8">
    <w:abstractNumId w:val="8"/>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
  </w:num>
  <w:num w:numId="15">
    <w:abstractNumId w:val="1"/>
  </w:num>
  <w:num w:numId="16">
    <w:abstractNumId w:val="19"/>
  </w:num>
  <w:num w:numId="17">
    <w:abstractNumId w:val="2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3"/>
  </w:num>
  <w:num w:numId="22">
    <w:abstractNumId w:val="21"/>
  </w:num>
  <w:num w:numId="23">
    <w:abstractNumId w:val="17"/>
  </w:num>
  <w:num w:numId="24">
    <w:abstractNumId w:val="2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6"/>
  </w:num>
  <w:num w:numId="33">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1E4"/>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7C4"/>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04C0"/>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97B4F"/>
    <w:rsid w:val="001A0206"/>
    <w:rsid w:val="001A1FBA"/>
    <w:rsid w:val="001A4589"/>
    <w:rsid w:val="001A4BB6"/>
    <w:rsid w:val="001A56A7"/>
    <w:rsid w:val="001A76DA"/>
    <w:rsid w:val="001A7767"/>
    <w:rsid w:val="001A7CEA"/>
    <w:rsid w:val="001B3510"/>
    <w:rsid w:val="001B5E10"/>
    <w:rsid w:val="001C0F72"/>
    <w:rsid w:val="001C16A4"/>
    <w:rsid w:val="001C25A4"/>
    <w:rsid w:val="001C3B3F"/>
    <w:rsid w:val="001C48DD"/>
    <w:rsid w:val="001C5A49"/>
    <w:rsid w:val="001C6AE3"/>
    <w:rsid w:val="001C7772"/>
    <w:rsid w:val="001D41DB"/>
    <w:rsid w:val="001D6AE3"/>
    <w:rsid w:val="001D75FE"/>
    <w:rsid w:val="001D7CD9"/>
    <w:rsid w:val="001E34E7"/>
    <w:rsid w:val="001E4D3A"/>
    <w:rsid w:val="001E72FB"/>
    <w:rsid w:val="001E7373"/>
    <w:rsid w:val="001E7A3C"/>
    <w:rsid w:val="001E7FF2"/>
    <w:rsid w:val="001F256F"/>
    <w:rsid w:val="001F2AC6"/>
    <w:rsid w:val="001F2B0B"/>
    <w:rsid w:val="001F4F45"/>
    <w:rsid w:val="001F5D30"/>
    <w:rsid w:val="001F623C"/>
    <w:rsid w:val="001F7FBB"/>
    <w:rsid w:val="00200323"/>
    <w:rsid w:val="00213070"/>
    <w:rsid w:val="00213430"/>
    <w:rsid w:val="00213542"/>
    <w:rsid w:val="002147B5"/>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070C"/>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343C"/>
    <w:rsid w:val="002B5C6B"/>
    <w:rsid w:val="002B5F8C"/>
    <w:rsid w:val="002C036D"/>
    <w:rsid w:val="002C0ABD"/>
    <w:rsid w:val="002C1D5F"/>
    <w:rsid w:val="002C28CE"/>
    <w:rsid w:val="002C3999"/>
    <w:rsid w:val="002C4630"/>
    <w:rsid w:val="002D0256"/>
    <w:rsid w:val="002D113E"/>
    <w:rsid w:val="002D1C0A"/>
    <w:rsid w:val="002D3641"/>
    <w:rsid w:val="002D62B8"/>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3D07"/>
    <w:rsid w:val="00353FCE"/>
    <w:rsid w:val="0035577D"/>
    <w:rsid w:val="003567D9"/>
    <w:rsid w:val="003567F0"/>
    <w:rsid w:val="003575C5"/>
    <w:rsid w:val="00363E70"/>
    <w:rsid w:val="003640F1"/>
    <w:rsid w:val="00364B24"/>
    <w:rsid w:val="003652C6"/>
    <w:rsid w:val="00366663"/>
    <w:rsid w:val="00370B58"/>
    <w:rsid w:val="0037325B"/>
    <w:rsid w:val="003741EB"/>
    <w:rsid w:val="00376462"/>
    <w:rsid w:val="00376595"/>
    <w:rsid w:val="0037798E"/>
    <w:rsid w:val="00377C20"/>
    <w:rsid w:val="00383B58"/>
    <w:rsid w:val="00385662"/>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202A"/>
    <w:rsid w:val="003D40F1"/>
    <w:rsid w:val="003D5CCE"/>
    <w:rsid w:val="003D7E2C"/>
    <w:rsid w:val="003E180D"/>
    <w:rsid w:val="003E18D0"/>
    <w:rsid w:val="003E235D"/>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077FA"/>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018"/>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4DFB"/>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B7CBB"/>
    <w:rsid w:val="004C1046"/>
    <w:rsid w:val="004C2924"/>
    <w:rsid w:val="004C53CE"/>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1FAA"/>
    <w:rsid w:val="004F3A3F"/>
    <w:rsid w:val="004F5824"/>
    <w:rsid w:val="004F6095"/>
    <w:rsid w:val="00501F27"/>
    <w:rsid w:val="00502A97"/>
    <w:rsid w:val="00503CD1"/>
    <w:rsid w:val="00504B50"/>
    <w:rsid w:val="0050515B"/>
    <w:rsid w:val="00506C80"/>
    <w:rsid w:val="005075DF"/>
    <w:rsid w:val="005105B7"/>
    <w:rsid w:val="00510985"/>
    <w:rsid w:val="0051206E"/>
    <w:rsid w:val="005120D7"/>
    <w:rsid w:val="00513F94"/>
    <w:rsid w:val="00514C43"/>
    <w:rsid w:val="00514DD7"/>
    <w:rsid w:val="0051627C"/>
    <w:rsid w:val="00517B2E"/>
    <w:rsid w:val="00520747"/>
    <w:rsid w:val="00522DE4"/>
    <w:rsid w:val="00523064"/>
    <w:rsid w:val="00531B88"/>
    <w:rsid w:val="00537490"/>
    <w:rsid w:val="00537E6B"/>
    <w:rsid w:val="00540DD1"/>
    <w:rsid w:val="00545190"/>
    <w:rsid w:val="00553CD7"/>
    <w:rsid w:val="005552E3"/>
    <w:rsid w:val="005556F7"/>
    <w:rsid w:val="00560759"/>
    <w:rsid w:val="00561964"/>
    <w:rsid w:val="0056278D"/>
    <w:rsid w:val="00567968"/>
    <w:rsid w:val="00570E73"/>
    <w:rsid w:val="0057143C"/>
    <w:rsid w:val="0057238D"/>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47C2"/>
    <w:rsid w:val="005F75D4"/>
    <w:rsid w:val="005F791B"/>
    <w:rsid w:val="006010C3"/>
    <w:rsid w:val="00604194"/>
    <w:rsid w:val="006057E2"/>
    <w:rsid w:val="00607328"/>
    <w:rsid w:val="0060756F"/>
    <w:rsid w:val="0061213A"/>
    <w:rsid w:val="00614D55"/>
    <w:rsid w:val="00614E0B"/>
    <w:rsid w:val="00617A7D"/>
    <w:rsid w:val="00617F10"/>
    <w:rsid w:val="0062007B"/>
    <w:rsid w:val="0062075F"/>
    <w:rsid w:val="0062086E"/>
    <w:rsid w:val="0062144C"/>
    <w:rsid w:val="00622BB6"/>
    <w:rsid w:val="00624A75"/>
    <w:rsid w:val="0062571E"/>
    <w:rsid w:val="00631042"/>
    <w:rsid w:val="00632A4A"/>
    <w:rsid w:val="00634F50"/>
    <w:rsid w:val="00637EF9"/>
    <w:rsid w:val="00642316"/>
    <w:rsid w:val="00642394"/>
    <w:rsid w:val="0064262A"/>
    <w:rsid w:val="00646753"/>
    <w:rsid w:val="00646D93"/>
    <w:rsid w:val="006504A4"/>
    <w:rsid w:val="00650E84"/>
    <w:rsid w:val="00651421"/>
    <w:rsid w:val="006522AD"/>
    <w:rsid w:val="0065293A"/>
    <w:rsid w:val="00654418"/>
    <w:rsid w:val="006549F4"/>
    <w:rsid w:val="006557EB"/>
    <w:rsid w:val="00656802"/>
    <w:rsid w:val="00656B0D"/>
    <w:rsid w:val="0066081B"/>
    <w:rsid w:val="00660842"/>
    <w:rsid w:val="00662590"/>
    <w:rsid w:val="00662ABD"/>
    <w:rsid w:val="00665F07"/>
    <w:rsid w:val="006670F9"/>
    <w:rsid w:val="006725DD"/>
    <w:rsid w:val="0067390F"/>
    <w:rsid w:val="00674808"/>
    <w:rsid w:val="00676351"/>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1A2"/>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6310"/>
    <w:rsid w:val="006D7B13"/>
    <w:rsid w:val="006E0C2C"/>
    <w:rsid w:val="006E0DAA"/>
    <w:rsid w:val="006E13EB"/>
    <w:rsid w:val="006E36C3"/>
    <w:rsid w:val="006E578A"/>
    <w:rsid w:val="006E66FB"/>
    <w:rsid w:val="006F34B3"/>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55931"/>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45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0EFB"/>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7F7EBD"/>
    <w:rsid w:val="008009AB"/>
    <w:rsid w:val="008044BA"/>
    <w:rsid w:val="0081072A"/>
    <w:rsid w:val="00811DCE"/>
    <w:rsid w:val="00813FC4"/>
    <w:rsid w:val="0081491D"/>
    <w:rsid w:val="0081655C"/>
    <w:rsid w:val="00817CAD"/>
    <w:rsid w:val="00821EEC"/>
    <w:rsid w:val="008243A4"/>
    <w:rsid w:val="008244A5"/>
    <w:rsid w:val="00824FE4"/>
    <w:rsid w:val="008251CA"/>
    <w:rsid w:val="00825A24"/>
    <w:rsid w:val="00825ACF"/>
    <w:rsid w:val="00826FAC"/>
    <w:rsid w:val="0082701E"/>
    <w:rsid w:val="00827650"/>
    <w:rsid w:val="00832AA0"/>
    <w:rsid w:val="008338AB"/>
    <w:rsid w:val="00834739"/>
    <w:rsid w:val="00836871"/>
    <w:rsid w:val="008374BE"/>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3761"/>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74A6"/>
    <w:rsid w:val="00981D07"/>
    <w:rsid w:val="00984754"/>
    <w:rsid w:val="009904DB"/>
    <w:rsid w:val="00991320"/>
    <w:rsid w:val="009923F6"/>
    <w:rsid w:val="00992619"/>
    <w:rsid w:val="00992FF8"/>
    <w:rsid w:val="00993837"/>
    <w:rsid w:val="00994242"/>
    <w:rsid w:val="00994E69"/>
    <w:rsid w:val="009957DA"/>
    <w:rsid w:val="00996D74"/>
    <w:rsid w:val="009A0966"/>
    <w:rsid w:val="009A0F33"/>
    <w:rsid w:val="009A20CF"/>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3D4C"/>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1FE6"/>
    <w:rsid w:val="00A72829"/>
    <w:rsid w:val="00A730B7"/>
    <w:rsid w:val="00A7487B"/>
    <w:rsid w:val="00A7515B"/>
    <w:rsid w:val="00A75A23"/>
    <w:rsid w:val="00A76A99"/>
    <w:rsid w:val="00A76FAE"/>
    <w:rsid w:val="00A83D23"/>
    <w:rsid w:val="00A85A47"/>
    <w:rsid w:val="00A867A2"/>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4F42"/>
    <w:rsid w:val="00AC58E9"/>
    <w:rsid w:val="00AC5EEB"/>
    <w:rsid w:val="00AC6AC4"/>
    <w:rsid w:val="00AD041E"/>
    <w:rsid w:val="00AD0E37"/>
    <w:rsid w:val="00AD28C7"/>
    <w:rsid w:val="00AE1BF8"/>
    <w:rsid w:val="00AE258F"/>
    <w:rsid w:val="00AE25EC"/>
    <w:rsid w:val="00AE3827"/>
    <w:rsid w:val="00AE383C"/>
    <w:rsid w:val="00AE3C0E"/>
    <w:rsid w:val="00AE53C0"/>
    <w:rsid w:val="00AE67BB"/>
    <w:rsid w:val="00AE7F6C"/>
    <w:rsid w:val="00AF1412"/>
    <w:rsid w:val="00AF174C"/>
    <w:rsid w:val="00AF2DEA"/>
    <w:rsid w:val="00AF381F"/>
    <w:rsid w:val="00AF5FCD"/>
    <w:rsid w:val="00AF766F"/>
    <w:rsid w:val="00B001F5"/>
    <w:rsid w:val="00B01AC8"/>
    <w:rsid w:val="00B0379D"/>
    <w:rsid w:val="00B03856"/>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CF9"/>
    <w:rsid w:val="00B65553"/>
    <w:rsid w:val="00B6605C"/>
    <w:rsid w:val="00B66BBB"/>
    <w:rsid w:val="00B6712E"/>
    <w:rsid w:val="00B723E3"/>
    <w:rsid w:val="00B72CE7"/>
    <w:rsid w:val="00B7366E"/>
    <w:rsid w:val="00B74100"/>
    <w:rsid w:val="00B75566"/>
    <w:rsid w:val="00B80EBC"/>
    <w:rsid w:val="00B812CE"/>
    <w:rsid w:val="00B828CB"/>
    <w:rsid w:val="00B82ECC"/>
    <w:rsid w:val="00B83CB3"/>
    <w:rsid w:val="00B852AA"/>
    <w:rsid w:val="00B86259"/>
    <w:rsid w:val="00B865C0"/>
    <w:rsid w:val="00B87681"/>
    <w:rsid w:val="00B93DB7"/>
    <w:rsid w:val="00B94C69"/>
    <w:rsid w:val="00B96736"/>
    <w:rsid w:val="00B96A24"/>
    <w:rsid w:val="00B96DCC"/>
    <w:rsid w:val="00BA1C05"/>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AC6"/>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75E4E"/>
    <w:rsid w:val="00C764E0"/>
    <w:rsid w:val="00C80C21"/>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20EC"/>
    <w:rsid w:val="00D05070"/>
    <w:rsid w:val="00D072D7"/>
    <w:rsid w:val="00D07AC2"/>
    <w:rsid w:val="00D07D3B"/>
    <w:rsid w:val="00D108A7"/>
    <w:rsid w:val="00D113FD"/>
    <w:rsid w:val="00D11706"/>
    <w:rsid w:val="00D117A1"/>
    <w:rsid w:val="00D117C5"/>
    <w:rsid w:val="00D129AE"/>
    <w:rsid w:val="00D1321C"/>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2C9"/>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2DF3"/>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5B29"/>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3F81"/>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66313"/>
    <w:rsid w:val="00F71182"/>
    <w:rsid w:val="00F72585"/>
    <w:rsid w:val="00F7274A"/>
    <w:rsid w:val="00F74547"/>
    <w:rsid w:val="00F75AC9"/>
    <w:rsid w:val="00F76182"/>
    <w:rsid w:val="00F76950"/>
    <w:rsid w:val="00F76C65"/>
    <w:rsid w:val="00F76CAA"/>
    <w:rsid w:val="00F81C33"/>
    <w:rsid w:val="00F8269D"/>
    <w:rsid w:val="00F84937"/>
    <w:rsid w:val="00F86E06"/>
    <w:rsid w:val="00F91524"/>
    <w:rsid w:val="00F915B2"/>
    <w:rsid w:val="00F92674"/>
    <w:rsid w:val="00F939AB"/>
    <w:rsid w:val="00F9502A"/>
    <w:rsid w:val="00FA0A19"/>
    <w:rsid w:val="00FA2699"/>
    <w:rsid w:val="00FA6FDF"/>
    <w:rsid w:val="00FA76B0"/>
    <w:rsid w:val="00FB1041"/>
    <w:rsid w:val="00FB139E"/>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7D"/>
    <w:rsid w:val="00FF1ADA"/>
    <w:rsid w:val="00FF4F64"/>
    <w:rsid w:val="00FF5B05"/>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7B5"/>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2B34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7B5"/>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2B34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E7CE4B-8B01-4EC9-89FA-71CD03656687}" type="doc">
      <dgm:prSet loTypeId="urn:microsoft.com/office/officeart/2005/8/layout/orgChart1" loCatId="hierarchy" qsTypeId="urn:microsoft.com/office/officeart/2005/8/quickstyle/simple3" qsCatId="simple" csTypeId="urn:microsoft.com/office/officeart/2005/8/colors/accent1_2" csCatId="accent1" phldr="1"/>
      <dgm:spPr/>
    </dgm:pt>
    <dgm:pt modelId="{724E2983-95BC-48DA-B369-0619B6CAE6F9}">
      <dgm:prSet/>
      <dgm:spPr/>
      <dgm:t>
        <a:bodyPr/>
        <a:lstStyle/>
        <a:p>
          <a:r>
            <a:rPr lang="en-GB"/>
            <a:t>Head of Housing Access, Strategy and Homelessness </a:t>
          </a:r>
          <a:endParaRPr lang="en-GB" smtClean="0"/>
        </a:p>
      </dgm:t>
    </dgm:pt>
    <dgm:pt modelId="{547B788A-C7CE-465C-B7C7-6B5CF419FC9D}" type="parTrans" cxnId="{AD28C1EB-DC55-4F7B-A3B5-CE826F4EF2EE}">
      <dgm:prSet/>
      <dgm:spPr/>
      <dgm:t>
        <a:bodyPr/>
        <a:lstStyle/>
        <a:p>
          <a:endParaRPr lang="en-GB"/>
        </a:p>
      </dgm:t>
    </dgm:pt>
    <dgm:pt modelId="{8015CC79-96DA-486F-A174-1C1681412F70}" type="sibTrans" cxnId="{AD28C1EB-DC55-4F7B-A3B5-CE826F4EF2EE}">
      <dgm:prSet/>
      <dgm:spPr/>
      <dgm:t>
        <a:bodyPr/>
        <a:lstStyle/>
        <a:p>
          <a:endParaRPr lang="en-GB"/>
        </a:p>
      </dgm:t>
    </dgm:pt>
    <dgm:pt modelId="{2701CFF5-C283-402E-B6C0-3F6B261A691E}">
      <dgm:prSet/>
      <dgm:spPr>
        <a:noFill/>
      </dgm:spPr>
      <dgm:t>
        <a:bodyPr/>
        <a:lstStyle/>
        <a:p>
          <a:r>
            <a:rPr lang="en-GB"/>
            <a:t>Senior Housing Needs Manager</a:t>
          </a:r>
          <a:endParaRPr lang="en-GB" smtClean="0"/>
        </a:p>
      </dgm:t>
    </dgm:pt>
    <dgm:pt modelId="{5A1F54DA-9891-423B-A544-E75768FA2BD8}" type="parTrans" cxnId="{8BAB5D41-C4A9-443C-8DE5-E6CF2EC69D87}">
      <dgm:prSet/>
      <dgm:spPr/>
      <dgm:t>
        <a:bodyPr/>
        <a:lstStyle/>
        <a:p>
          <a:endParaRPr lang="en-GB"/>
        </a:p>
      </dgm:t>
    </dgm:pt>
    <dgm:pt modelId="{6270A7B2-D858-45C9-9FCB-D04FCA13A270}" type="sibTrans" cxnId="{8BAB5D41-C4A9-443C-8DE5-E6CF2EC69D87}">
      <dgm:prSet/>
      <dgm:spPr/>
      <dgm:t>
        <a:bodyPr/>
        <a:lstStyle/>
        <a:p>
          <a:endParaRPr lang="en-GB"/>
        </a:p>
      </dgm:t>
    </dgm:pt>
    <dgm:pt modelId="{652B6028-DC12-4DDF-BD6C-0772A51D13E7}">
      <dgm:prSet/>
      <dgm:spPr/>
      <dgm:t>
        <a:bodyPr/>
        <a:lstStyle/>
        <a:p>
          <a:r>
            <a:rPr lang="en-GB"/>
            <a:t>Outreach Services Manager</a:t>
          </a:r>
          <a:endParaRPr lang="en-GB" smtClean="0"/>
        </a:p>
      </dgm:t>
    </dgm:pt>
    <dgm:pt modelId="{29203664-1C29-4E55-88A0-B10A36119880}" type="parTrans" cxnId="{A8D41317-8273-4B67-805D-D206E81467C9}">
      <dgm:prSet/>
      <dgm:spPr/>
      <dgm:t>
        <a:bodyPr/>
        <a:lstStyle/>
        <a:p>
          <a:endParaRPr lang="en-GB"/>
        </a:p>
      </dgm:t>
    </dgm:pt>
    <dgm:pt modelId="{9224372D-1C14-4356-9FC0-8A2FEDB17F60}" type="sibTrans" cxnId="{A8D41317-8273-4B67-805D-D206E81467C9}">
      <dgm:prSet/>
      <dgm:spPr/>
      <dgm:t>
        <a:bodyPr/>
        <a:lstStyle/>
        <a:p>
          <a:endParaRPr lang="en-GB"/>
        </a:p>
      </dgm:t>
    </dgm:pt>
    <dgm:pt modelId="{39198E4C-126B-4087-B4EA-B672D69D1234}">
      <dgm:prSet/>
      <dgm:spPr>
        <a:noFill/>
      </dgm:spPr>
      <dgm:t>
        <a:bodyPr/>
        <a:lstStyle/>
        <a:p>
          <a:r>
            <a:rPr lang="en-GB" smtClean="0"/>
            <a:t>3 x Fresh Start 4U Support Workers (Offender scheme) </a:t>
          </a:r>
        </a:p>
      </dgm:t>
    </dgm:pt>
    <dgm:pt modelId="{0C43C2CB-9E23-486E-B6D8-F4CE4B19B71D}" type="parTrans" cxnId="{90F12E3C-A1E1-4477-BFB4-11DB8D0F3DE1}">
      <dgm:prSet/>
      <dgm:spPr/>
      <dgm:t>
        <a:bodyPr/>
        <a:lstStyle/>
        <a:p>
          <a:endParaRPr lang="en-GB"/>
        </a:p>
      </dgm:t>
    </dgm:pt>
    <dgm:pt modelId="{BF44EE06-23C2-4B3D-AB6E-9D7771CB81AC}" type="sibTrans" cxnId="{90F12E3C-A1E1-4477-BFB4-11DB8D0F3DE1}">
      <dgm:prSet/>
      <dgm:spPr/>
      <dgm:t>
        <a:bodyPr/>
        <a:lstStyle/>
        <a:p>
          <a:endParaRPr lang="en-GB"/>
        </a:p>
      </dgm:t>
    </dgm:pt>
    <dgm:pt modelId="{C98D0A2C-EB02-49C0-9F39-35260695923D}">
      <dgm:prSet/>
      <dgm:spPr>
        <a:noFill/>
      </dgm:spPr>
      <dgm:t>
        <a:bodyPr/>
        <a:lstStyle/>
        <a:p>
          <a:r>
            <a:rPr lang="en-GB"/>
            <a:t>Access to Housing Manager </a:t>
          </a:r>
          <a:endParaRPr lang="en-GB" smtClean="0"/>
        </a:p>
      </dgm:t>
    </dgm:pt>
    <dgm:pt modelId="{35E04D2C-5BF1-4C03-8CA4-ED4A3444F296}" type="parTrans" cxnId="{493BAE0F-FB85-4B56-9F4F-15B449ABD6F7}">
      <dgm:prSet/>
      <dgm:spPr/>
      <dgm:t>
        <a:bodyPr/>
        <a:lstStyle/>
        <a:p>
          <a:endParaRPr lang="en-GB"/>
        </a:p>
      </dgm:t>
    </dgm:pt>
    <dgm:pt modelId="{97B59AC7-E529-49B6-9A7B-572362D3B099}" type="sibTrans" cxnId="{493BAE0F-FB85-4B56-9F4F-15B449ABD6F7}">
      <dgm:prSet/>
      <dgm:spPr/>
      <dgm:t>
        <a:bodyPr/>
        <a:lstStyle/>
        <a:p>
          <a:endParaRPr lang="en-GB"/>
        </a:p>
      </dgm:t>
    </dgm:pt>
    <dgm:pt modelId="{4A0888F9-2C16-4F06-BC44-D4E9594A6846}">
      <dgm:prSet/>
      <dgm:spPr/>
      <dgm:t>
        <a:bodyPr/>
        <a:lstStyle/>
        <a:p>
          <a:r>
            <a:rPr lang="en-GB" smtClean="0"/>
            <a:t>2x Flexible Housing Support Workers</a:t>
          </a:r>
        </a:p>
      </dgm:t>
    </dgm:pt>
    <dgm:pt modelId="{161CDF33-8482-4FB6-903F-C18987A6F9B4}" type="parTrans" cxnId="{ACDDB741-C90E-4A0D-8807-D3F010BF72D2}">
      <dgm:prSet/>
      <dgm:spPr/>
      <dgm:t>
        <a:bodyPr/>
        <a:lstStyle/>
        <a:p>
          <a:endParaRPr lang="en-GB"/>
        </a:p>
      </dgm:t>
    </dgm:pt>
    <dgm:pt modelId="{2FF6ABFB-2365-4E9F-9850-FBEB55C4F51D}" type="sibTrans" cxnId="{ACDDB741-C90E-4A0D-8807-D3F010BF72D2}">
      <dgm:prSet/>
      <dgm:spPr/>
      <dgm:t>
        <a:bodyPr/>
        <a:lstStyle/>
        <a:p>
          <a:endParaRPr lang="en-GB"/>
        </a:p>
      </dgm:t>
    </dgm:pt>
    <dgm:pt modelId="{94B5CE29-CCE2-43BC-8AC3-6CF69BCC19C9}">
      <dgm:prSet/>
      <dgm:spPr>
        <a:noFill/>
      </dgm:spPr>
      <dgm:t>
        <a:bodyPr/>
        <a:lstStyle/>
        <a:p>
          <a:r>
            <a:rPr lang="en-GB" smtClean="0"/>
            <a:t>2 x Asylum Seeker Support Workers (LAASLO scheme)</a:t>
          </a:r>
        </a:p>
      </dgm:t>
    </dgm:pt>
    <dgm:pt modelId="{EE47A8D7-A439-4DB5-A2FD-6FC926EB16D9}" type="parTrans" cxnId="{69762785-23C6-49BD-BA9C-4B010C805450}">
      <dgm:prSet/>
      <dgm:spPr/>
      <dgm:t>
        <a:bodyPr/>
        <a:lstStyle/>
        <a:p>
          <a:endParaRPr lang="en-GB"/>
        </a:p>
      </dgm:t>
    </dgm:pt>
    <dgm:pt modelId="{5D8B5BCA-FB79-4357-AD60-FEFE5403D092}" type="sibTrans" cxnId="{69762785-23C6-49BD-BA9C-4B010C805450}">
      <dgm:prSet/>
      <dgm:spPr/>
      <dgm:t>
        <a:bodyPr/>
        <a:lstStyle/>
        <a:p>
          <a:endParaRPr lang="en-GB"/>
        </a:p>
      </dgm:t>
    </dgm:pt>
    <dgm:pt modelId="{B1E0E5EB-B062-4EBA-8D29-E2ED003626F6}" type="pres">
      <dgm:prSet presAssocID="{5FE7CE4B-8B01-4EC9-89FA-71CD03656687}" presName="hierChild1" presStyleCnt="0">
        <dgm:presLayoutVars>
          <dgm:orgChart val="1"/>
          <dgm:chPref val="1"/>
          <dgm:dir/>
          <dgm:animOne val="branch"/>
          <dgm:animLvl val="lvl"/>
          <dgm:resizeHandles/>
        </dgm:presLayoutVars>
      </dgm:prSet>
      <dgm:spPr/>
    </dgm:pt>
    <dgm:pt modelId="{7C399B34-241E-4714-829D-A8F23B01A8F2}" type="pres">
      <dgm:prSet presAssocID="{724E2983-95BC-48DA-B369-0619B6CAE6F9}" presName="hierRoot1" presStyleCnt="0">
        <dgm:presLayoutVars>
          <dgm:hierBranch/>
        </dgm:presLayoutVars>
      </dgm:prSet>
      <dgm:spPr/>
    </dgm:pt>
    <dgm:pt modelId="{F1F9BF54-9026-4ED0-B3AC-8EA303A68A47}" type="pres">
      <dgm:prSet presAssocID="{724E2983-95BC-48DA-B369-0619B6CAE6F9}" presName="rootComposite1" presStyleCnt="0"/>
      <dgm:spPr/>
    </dgm:pt>
    <dgm:pt modelId="{41E23172-63F7-47DD-952F-EC68EE6159C4}" type="pres">
      <dgm:prSet presAssocID="{724E2983-95BC-48DA-B369-0619B6CAE6F9}" presName="rootText1" presStyleLbl="node0" presStyleIdx="0" presStyleCnt="1">
        <dgm:presLayoutVars>
          <dgm:chPref val="3"/>
        </dgm:presLayoutVars>
      </dgm:prSet>
      <dgm:spPr/>
      <dgm:t>
        <a:bodyPr/>
        <a:lstStyle/>
        <a:p>
          <a:endParaRPr lang="en-GB"/>
        </a:p>
      </dgm:t>
    </dgm:pt>
    <dgm:pt modelId="{8D8371BD-CCC1-4748-94F4-7D52C6CCC5AD}" type="pres">
      <dgm:prSet presAssocID="{724E2983-95BC-48DA-B369-0619B6CAE6F9}" presName="rootConnector1" presStyleLbl="node1" presStyleIdx="0" presStyleCnt="0"/>
      <dgm:spPr/>
      <dgm:t>
        <a:bodyPr/>
        <a:lstStyle/>
        <a:p>
          <a:endParaRPr lang="en-GB"/>
        </a:p>
      </dgm:t>
    </dgm:pt>
    <dgm:pt modelId="{3CE37E5C-7ADF-4B93-98E2-779CA7511C48}" type="pres">
      <dgm:prSet presAssocID="{724E2983-95BC-48DA-B369-0619B6CAE6F9}" presName="hierChild2" presStyleCnt="0"/>
      <dgm:spPr/>
    </dgm:pt>
    <dgm:pt modelId="{32B69DA7-747D-45D1-ABD9-F3F6EAF86ACB}" type="pres">
      <dgm:prSet presAssocID="{5A1F54DA-9891-423B-A544-E75768FA2BD8}" presName="Name35" presStyleLbl="parChTrans1D2" presStyleIdx="0" presStyleCnt="3"/>
      <dgm:spPr/>
      <dgm:t>
        <a:bodyPr/>
        <a:lstStyle/>
        <a:p>
          <a:endParaRPr lang="en-GB"/>
        </a:p>
      </dgm:t>
    </dgm:pt>
    <dgm:pt modelId="{8F13B2ED-3B3D-401E-9E7A-90DE30339DD7}" type="pres">
      <dgm:prSet presAssocID="{2701CFF5-C283-402E-B6C0-3F6B261A691E}" presName="hierRoot2" presStyleCnt="0">
        <dgm:presLayoutVars>
          <dgm:hierBranch/>
        </dgm:presLayoutVars>
      </dgm:prSet>
      <dgm:spPr/>
    </dgm:pt>
    <dgm:pt modelId="{A0ECDF1E-BCC3-4390-B6A3-F4A3FFEC0FF5}" type="pres">
      <dgm:prSet presAssocID="{2701CFF5-C283-402E-B6C0-3F6B261A691E}" presName="rootComposite" presStyleCnt="0"/>
      <dgm:spPr/>
    </dgm:pt>
    <dgm:pt modelId="{AEBCD5F5-7E1C-4400-BC44-F8256594DF04}" type="pres">
      <dgm:prSet presAssocID="{2701CFF5-C283-402E-B6C0-3F6B261A691E}" presName="rootText" presStyleLbl="node2" presStyleIdx="0" presStyleCnt="3">
        <dgm:presLayoutVars>
          <dgm:chPref val="3"/>
        </dgm:presLayoutVars>
      </dgm:prSet>
      <dgm:spPr/>
      <dgm:t>
        <a:bodyPr/>
        <a:lstStyle/>
        <a:p>
          <a:endParaRPr lang="en-GB"/>
        </a:p>
      </dgm:t>
    </dgm:pt>
    <dgm:pt modelId="{5E1EA710-9BB9-462C-AABE-53031D42AA2E}" type="pres">
      <dgm:prSet presAssocID="{2701CFF5-C283-402E-B6C0-3F6B261A691E}" presName="rootConnector" presStyleLbl="node2" presStyleIdx="0" presStyleCnt="3"/>
      <dgm:spPr/>
      <dgm:t>
        <a:bodyPr/>
        <a:lstStyle/>
        <a:p>
          <a:endParaRPr lang="en-GB"/>
        </a:p>
      </dgm:t>
    </dgm:pt>
    <dgm:pt modelId="{EBEE4B87-FDB3-4458-8FA2-F11DC04E69C6}" type="pres">
      <dgm:prSet presAssocID="{2701CFF5-C283-402E-B6C0-3F6B261A691E}" presName="hierChild4" presStyleCnt="0"/>
      <dgm:spPr/>
    </dgm:pt>
    <dgm:pt modelId="{72A2741A-2919-4AB5-BFBC-199B70BBBB5F}" type="pres">
      <dgm:prSet presAssocID="{2701CFF5-C283-402E-B6C0-3F6B261A691E}" presName="hierChild5" presStyleCnt="0"/>
      <dgm:spPr/>
    </dgm:pt>
    <dgm:pt modelId="{013FEFCF-F852-4FBD-BB71-28F91AD8B09A}" type="pres">
      <dgm:prSet presAssocID="{29203664-1C29-4E55-88A0-B10A36119880}" presName="Name35" presStyleLbl="parChTrans1D2" presStyleIdx="1" presStyleCnt="3"/>
      <dgm:spPr/>
      <dgm:t>
        <a:bodyPr/>
        <a:lstStyle/>
        <a:p>
          <a:endParaRPr lang="en-GB"/>
        </a:p>
      </dgm:t>
    </dgm:pt>
    <dgm:pt modelId="{AD7B40EA-34BF-4EF3-99AA-D327046AB96E}" type="pres">
      <dgm:prSet presAssocID="{652B6028-DC12-4DDF-BD6C-0772A51D13E7}" presName="hierRoot2" presStyleCnt="0">
        <dgm:presLayoutVars>
          <dgm:hierBranch/>
        </dgm:presLayoutVars>
      </dgm:prSet>
      <dgm:spPr/>
    </dgm:pt>
    <dgm:pt modelId="{F86EFBBD-F5FA-4D50-9D87-7F79618F5A62}" type="pres">
      <dgm:prSet presAssocID="{652B6028-DC12-4DDF-BD6C-0772A51D13E7}" presName="rootComposite" presStyleCnt="0"/>
      <dgm:spPr/>
    </dgm:pt>
    <dgm:pt modelId="{C376B4C7-E94A-4A74-B863-C79F927AED45}" type="pres">
      <dgm:prSet presAssocID="{652B6028-DC12-4DDF-BD6C-0772A51D13E7}" presName="rootText" presStyleLbl="node2" presStyleIdx="1" presStyleCnt="3">
        <dgm:presLayoutVars>
          <dgm:chPref val="3"/>
        </dgm:presLayoutVars>
      </dgm:prSet>
      <dgm:spPr/>
      <dgm:t>
        <a:bodyPr/>
        <a:lstStyle/>
        <a:p>
          <a:endParaRPr lang="en-GB"/>
        </a:p>
      </dgm:t>
    </dgm:pt>
    <dgm:pt modelId="{E4B66C80-AE7F-4214-9700-F1AFB89B821B}" type="pres">
      <dgm:prSet presAssocID="{652B6028-DC12-4DDF-BD6C-0772A51D13E7}" presName="rootConnector" presStyleLbl="node2" presStyleIdx="1" presStyleCnt="3"/>
      <dgm:spPr/>
      <dgm:t>
        <a:bodyPr/>
        <a:lstStyle/>
        <a:p>
          <a:endParaRPr lang="en-GB"/>
        </a:p>
      </dgm:t>
    </dgm:pt>
    <dgm:pt modelId="{2BAD503A-2161-4643-B386-DD0BB18FD820}" type="pres">
      <dgm:prSet presAssocID="{652B6028-DC12-4DDF-BD6C-0772A51D13E7}" presName="hierChild4" presStyleCnt="0"/>
      <dgm:spPr/>
    </dgm:pt>
    <dgm:pt modelId="{DE97A2F6-8E72-4841-90D2-9C53795B7FD6}" type="pres">
      <dgm:prSet presAssocID="{0C43C2CB-9E23-486E-B6D8-F4CE4B19B71D}" presName="Name35" presStyleLbl="parChTrans1D3" presStyleIdx="0" presStyleCnt="3"/>
      <dgm:spPr/>
      <dgm:t>
        <a:bodyPr/>
        <a:lstStyle/>
        <a:p>
          <a:endParaRPr lang="en-GB"/>
        </a:p>
      </dgm:t>
    </dgm:pt>
    <dgm:pt modelId="{2A2410DE-72D5-49C9-A17A-483E41B3E7A6}" type="pres">
      <dgm:prSet presAssocID="{39198E4C-126B-4087-B4EA-B672D69D1234}" presName="hierRoot2" presStyleCnt="0">
        <dgm:presLayoutVars>
          <dgm:hierBranch val="r"/>
        </dgm:presLayoutVars>
      </dgm:prSet>
      <dgm:spPr/>
    </dgm:pt>
    <dgm:pt modelId="{75D064FA-9F12-4456-8BB5-B9504F7A164C}" type="pres">
      <dgm:prSet presAssocID="{39198E4C-126B-4087-B4EA-B672D69D1234}" presName="rootComposite" presStyleCnt="0"/>
      <dgm:spPr/>
    </dgm:pt>
    <dgm:pt modelId="{818BB299-BEEE-4883-A79D-31E6AB5BD2D6}" type="pres">
      <dgm:prSet presAssocID="{39198E4C-126B-4087-B4EA-B672D69D1234}" presName="rootText" presStyleLbl="node3" presStyleIdx="0" presStyleCnt="3">
        <dgm:presLayoutVars>
          <dgm:chPref val="3"/>
        </dgm:presLayoutVars>
      </dgm:prSet>
      <dgm:spPr/>
      <dgm:t>
        <a:bodyPr/>
        <a:lstStyle/>
        <a:p>
          <a:endParaRPr lang="en-GB"/>
        </a:p>
      </dgm:t>
    </dgm:pt>
    <dgm:pt modelId="{2789EC65-2CE1-4E26-8680-1DB812E64FD0}" type="pres">
      <dgm:prSet presAssocID="{39198E4C-126B-4087-B4EA-B672D69D1234}" presName="rootConnector" presStyleLbl="node3" presStyleIdx="0" presStyleCnt="3"/>
      <dgm:spPr/>
      <dgm:t>
        <a:bodyPr/>
        <a:lstStyle/>
        <a:p>
          <a:endParaRPr lang="en-GB"/>
        </a:p>
      </dgm:t>
    </dgm:pt>
    <dgm:pt modelId="{BD637E89-7512-4BF0-8615-56547C1E0A4F}" type="pres">
      <dgm:prSet presAssocID="{39198E4C-126B-4087-B4EA-B672D69D1234}" presName="hierChild4" presStyleCnt="0"/>
      <dgm:spPr/>
    </dgm:pt>
    <dgm:pt modelId="{6467D3DD-7A2C-4460-ACB9-BB2CB70EF8FE}" type="pres">
      <dgm:prSet presAssocID="{39198E4C-126B-4087-B4EA-B672D69D1234}" presName="hierChild5" presStyleCnt="0"/>
      <dgm:spPr/>
    </dgm:pt>
    <dgm:pt modelId="{7A0657F5-9AEB-4627-BC1B-D4F109D6A82F}" type="pres">
      <dgm:prSet presAssocID="{161CDF33-8482-4FB6-903F-C18987A6F9B4}" presName="Name35" presStyleLbl="parChTrans1D3" presStyleIdx="1" presStyleCnt="3"/>
      <dgm:spPr/>
      <dgm:t>
        <a:bodyPr/>
        <a:lstStyle/>
        <a:p>
          <a:endParaRPr lang="en-GB"/>
        </a:p>
      </dgm:t>
    </dgm:pt>
    <dgm:pt modelId="{2988A536-7613-4F6C-BC6B-7316EA29CB21}" type="pres">
      <dgm:prSet presAssocID="{4A0888F9-2C16-4F06-BC44-D4E9594A6846}" presName="hierRoot2" presStyleCnt="0">
        <dgm:presLayoutVars>
          <dgm:hierBranch val="init"/>
        </dgm:presLayoutVars>
      </dgm:prSet>
      <dgm:spPr/>
    </dgm:pt>
    <dgm:pt modelId="{09D94750-33FE-49F6-A330-6BE88FE5F7AF}" type="pres">
      <dgm:prSet presAssocID="{4A0888F9-2C16-4F06-BC44-D4E9594A6846}" presName="rootComposite" presStyleCnt="0"/>
      <dgm:spPr/>
    </dgm:pt>
    <dgm:pt modelId="{F6C0BD8E-9BAA-4640-9C95-DF0BEF5DED56}" type="pres">
      <dgm:prSet presAssocID="{4A0888F9-2C16-4F06-BC44-D4E9594A6846}" presName="rootText" presStyleLbl="node3" presStyleIdx="1" presStyleCnt="3">
        <dgm:presLayoutVars>
          <dgm:chPref val="3"/>
        </dgm:presLayoutVars>
      </dgm:prSet>
      <dgm:spPr/>
      <dgm:t>
        <a:bodyPr/>
        <a:lstStyle/>
        <a:p>
          <a:endParaRPr lang="en-GB"/>
        </a:p>
      </dgm:t>
    </dgm:pt>
    <dgm:pt modelId="{EC156C34-FBE8-445C-A160-CBCCC073BE30}" type="pres">
      <dgm:prSet presAssocID="{4A0888F9-2C16-4F06-BC44-D4E9594A6846}" presName="rootConnector" presStyleLbl="node3" presStyleIdx="1" presStyleCnt="3"/>
      <dgm:spPr/>
      <dgm:t>
        <a:bodyPr/>
        <a:lstStyle/>
        <a:p>
          <a:endParaRPr lang="en-GB"/>
        </a:p>
      </dgm:t>
    </dgm:pt>
    <dgm:pt modelId="{8EECAB81-50B2-45F7-9A93-598D6EEAED41}" type="pres">
      <dgm:prSet presAssocID="{4A0888F9-2C16-4F06-BC44-D4E9594A6846}" presName="hierChild4" presStyleCnt="0"/>
      <dgm:spPr/>
    </dgm:pt>
    <dgm:pt modelId="{7D881675-ACCC-4E18-AAA4-6A42E4F3F8EB}" type="pres">
      <dgm:prSet presAssocID="{4A0888F9-2C16-4F06-BC44-D4E9594A6846}" presName="hierChild5" presStyleCnt="0"/>
      <dgm:spPr/>
    </dgm:pt>
    <dgm:pt modelId="{C3325E27-80E1-433E-8C4C-313AB46A8312}" type="pres">
      <dgm:prSet presAssocID="{EE47A8D7-A439-4DB5-A2FD-6FC926EB16D9}" presName="Name35" presStyleLbl="parChTrans1D3" presStyleIdx="2" presStyleCnt="3"/>
      <dgm:spPr/>
      <dgm:t>
        <a:bodyPr/>
        <a:lstStyle/>
        <a:p>
          <a:endParaRPr lang="en-GB"/>
        </a:p>
      </dgm:t>
    </dgm:pt>
    <dgm:pt modelId="{D4DAB0A3-7A24-4208-A24F-90F4E3EDF74E}" type="pres">
      <dgm:prSet presAssocID="{94B5CE29-CCE2-43BC-8AC3-6CF69BCC19C9}" presName="hierRoot2" presStyleCnt="0">
        <dgm:presLayoutVars>
          <dgm:hierBranch val="init"/>
        </dgm:presLayoutVars>
      </dgm:prSet>
      <dgm:spPr/>
    </dgm:pt>
    <dgm:pt modelId="{907DE03A-889F-4E43-A0D3-5FD6409AFC86}" type="pres">
      <dgm:prSet presAssocID="{94B5CE29-CCE2-43BC-8AC3-6CF69BCC19C9}" presName="rootComposite" presStyleCnt="0"/>
      <dgm:spPr/>
    </dgm:pt>
    <dgm:pt modelId="{C5A5E408-904E-4785-8C69-B4498DD0B6D8}" type="pres">
      <dgm:prSet presAssocID="{94B5CE29-CCE2-43BC-8AC3-6CF69BCC19C9}" presName="rootText" presStyleLbl="node3" presStyleIdx="2" presStyleCnt="3">
        <dgm:presLayoutVars>
          <dgm:chPref val="3"/>
        </dgm:presLayoutVars>
      </dgm:prSet>
      <dgm:spPr/>
      <dgm:t>
        <a:bodyPr/>
        <a:lstStyle/>
        <a:p>
          <a:endParaRPr lang="en-GB"/>
        </a:p>
      </dgm:t>
    </dgm:pt>
    <dgm:pt modelId="{6265B80A-E424-41D4-B6BD-86F783FEC7D4}" type="pres">
      <dgm:prSet presAssocID="{94B5CE29-CCE2-43BC-8AC3-6CF69BCC19C9}" presName="rootConnector" presStyleLbl="node3" presStyleIdx="2" presStyleCnt="3"/>
      <dgm:spPr/>
      <dgm:t>
        <a:bodyPr/>
        <a:lstStyle/>
        <a:p>
          <a:endParaRPr lang="en-GB"/>
        </a:p>
      </dgm:t>
    </dgm:pt>
    <dgm:pt modelId="{540A21DF-7D39-4959-92C2-FE176183A089}" type="pres">
      <dgm:prSet presAssocID="{94B5CE29-CCE2-43BC-8AC3-6CF69BCC19C9}" presName="hierChild4" presStyleCnt="0"/>
      <dgm:spPr/>
    </dgm:pt>
    <dgm:pt modelId="{1BADDAE3-9336-4A81-82FF-B9CFE842E742}" type="pres">
      <dgm:prSet presAssocID="{94B5CE29-CCE2-43BC-8AC3-6CF69BCC19C9}" presName="hierChild5" presStyleCnt="0"/>
      <dgm:spPr/>
    </dgm:pt>
    <dgm:pt modelId="{E1DB8AA2-A6FB-4F08-9942-2B86C10DDED8}" type="pres">
      <dgm:prSet presAssocID="{652B6028-DC12-4DDF-BD6C-0772A51D13E7}" presName="hierChild5" presStyleCnt="0"/>
      <dgm:spPr/>
    </dgm:pt>
    <dgm:pt modelId="{B2471EF8-6919-48B0-8498-E73D990F70EB}" type="pres">
      <dgm:prSet presAssocID="{35E04D2C-5BF1-4C03-8CA4-ED4A3444F296}" presName="Name35" presStyleLbl="parChTrans1D2" presStyleIdx="2" presStyleCnt="3"/>
      <dgm:spPr/>
      <dgm:t>
        <a:bodyPr/>
        <a:lstStyle/>
        <a:p>
          <a:endParaRPr lang="en-GB"/>
        </a:p>
      </dgm:t>
    </dgm:pt>
    <dgm:pt modelId="{905D8BE7-92A4-41EA-967D-9CAE6DA02FC5}" type="pres">
      <dgm:prSet presAssocID="{C98D0A2C-EB02-49C0-9F39-35260695923D}" presName="hierRoot2" presStyleCnt="0">
        <dgm:presLayoutVars>
          <dgm:hierBranch/>
        </dgm:presLayoutVars>
      </dgm:prSet>
      <dgm:spPr/>
    </dgm:pt>
    <dgm:pt modelId="{0E6C2080-E7AF-4EAD-93EF-FEB75DDDA62C}" type="pres">
      <dgm:prSet presAssocID="{C98D0A2C-EB02-49C0-9F39-35260695923D}" presName="rootComposite" presStyleCnt="0"/>
      <dgm:spPr/>
    </dgm:pt>
    <dgm:pt modelId="{8B01F56F-EA81-4CBE-86A0-B367795BAC81}" type="pres">
      <dgm:prSet presAssocID="{C98D0A2C-EB02-49C0-9F39-35260695923D}" presName="rootText" presStyleLbl="node2" presStyleIdx="2" presStyleCnt="3">
        <dgm:presLayoutVars>
          <dgm:chPref val="3"/>
        </dgm:presLayoutVars>
      </dgm:prSet>
      <dgm:spPr/>
      <dgm:t>
        <a:bodyPr/>
        <a:lstStyle/>
        <a:p>
          <a:endParaRPr lang="en-GB"/>
        </a:p>
      </dgm:t>
    </dgm:pt>
    <dgm:pt modelId="{08E10501-E81D-4EF6-BA5B-D5B11E8A3944}" type="pres">
      <dgm:prSet presAssocID="{C98D0A2C-EB02-49C0-9F39-35260695923D}" presName="rootConnector" presStyleLbl="node2" presStyleIdx="2" presStyleCnt="3"/>
      <dgm:spPr/>
      <dgm:t>
        <a:bodyPr/>
        <a:lstStyle/>
        <a:p>
          <a:endParaRPr lang="en-GB"/>
        </a:p>
      </dgm:t>
    </dgm:pt>
    <dgm:pt modelId="{E4B6F9E0-9A95-420A-B3C6-DF6800D56E91}" type="pres">
      <dgm:prSet presAssocID="{C98D0A2C-EB02-49C0-9F39-35260695923D}" presName="hierChild4" presStyleCnt="0"/>
      <dgm:spPr/>
    </dgm:pt>
    <dgm:pt modelId="{2D1ABDF0-6BF3-4A06-AE5D-51D2C8B493D8}" type="pres">
      <dgm:prSet presAssocID="{C98D0A2C-EB02-49C0-9F39-35260695923D}" presName="hierChild5" presStyleCnt="0"/>
      <dgm:spPr/>
    </dgm:pt>
    <dgm:pt modelId="{AB2D31F1-2378-4204-BD16-A69F52D9A89E}" type="pres">
      <dgm:prSet presAssocID="{724E2983-95BC-48DA-B369-0619B6CAE6F9}" presName="hierChild3" presStyleCnt="0"/>
      <dgm:spPr/>
    </dgm:pt>
  </dgm:ptLst>
  <dgm:cxnLst>
    <dgm:cxn modelId="{00C7276B-8C4F-4786-BBDE-F3F35B1ECEAD}" type="presOf" srcId="{0C43C2CB-9E23-486E-B6D8-F4CE4B19B71D}" destId="{DE97A2F6-8E72-4841-90D2-9C53795B7FD6}" srcOrd="0" destOrd="0" presId="urn:microsoft.com/office/officeart/2005/8/layout/orgChart1"/>
    <dgm:cxn modelId="{A4E1268F-A292-4EBA-B91A-380F1B504570}" type="presOf" srcId="{94B5CE29-CCE2-43BC-8AC3-6CF69BCC19C9}" destId="{6265B80A-E424-41D4-B6BD-86F783FEC7D4}" srcOrd="1" destOrd="0" presId="urn:microsoft.com/office/officeart/2005/8/layout/orgChart1"/>
    <dgm:cxn modelId="{69762785-23C6-49BD-BA9C-4B010C805450}" srcId="{652B6028-DC12-4DDF-BD6C-0772A51D13E7}" destId="{94B5CE29-CCE2-43BC-8AC3-6CF69BCC19C9}" srcOrd="2" destOrd="0" parTransId="{EE47A8D7-A439-4DB5-A2FD-6FC926EB16D9}" sibTransId="{5D8B5BCA-FB79-4357-AD60-FEFE5403D092}"/>
    <dgm:cxn modelId="{D1F0F1CF-4797-43AD-8F56-DF03EB2E9360}" type="presOf" srcId="{2701CFF5-C283-402E-B6C0-3F6B261A691E}" destId="{AEBCD5F5-7E1C-4400-BC44-F8256594DF04}" srcOrd="0" destOrd="0" presId="urn:microsoft.com/office/officeart/2005/8/layout/orgChart1"/>
    <dgm:cxn modelId="{493BAE0F-FB85-4B56-9F4F-15B449ABD6F7}" srcId="{724E2983-95BC-48DA-B369-0619B6CAE6F9}" destId="{C98D0A2C-EB02-49C0-9F39-35260695923D}" srcOrd="2" destOrd="0" parTransId="{35E04D2C-5BF1-4C03-8CA4-ED4A3444F296}" sibTransId="{97B59AC7-E529-49B6-9A7B-572362D3B099}"/>
    <dgm:cxn modelId="{8A07B34F-64C8-43BB-B580-5A81F3BA0586}" type="presOf" srcId="{724E2983-95BC-48DA-B369-0619B6CAE6F9}" destId="{41E23172-63F7-47DD-952F-EC68EE6159C4}" srcOrd="0" destOrd="0" presId="urn:microsoft.com/office/officeart/2005/8/layout/orgChart1"/>
    <dgm:cxn modelId="{6FEAA7F4-7D27-4EB0-852E-A1CA9722CEF7}" type="presOf" srcId="{EE47A8D7-A439-4DB5-A2FD-6FC926EB16D9}" destId="{C3325E27-80E1-433E-8C4C-313AB46A8312}" srcOrd="0" destOrd="0" presId="urn:microsoft.com/office/officeart/2005/8/layout/orgChart1"/>
    <dgm:cxn modelId="{19088EF5-7976-4F13-A485-95A35E71B6F2}" type="presOf" srcId="{94B5CE29-CCE2-43BC-8AC3-6CF69BCC19C9}" destId="{C5A5E408-904E-4785-8C69-B4498DD0B6D8}" srcOrd="0" destOrd="0" presId="urn:microsoft.com/office/officeart/2005/8/layout/orgChart1"/>
    <dgm:cxn modelId="{942EAA87-C585-48BD-9FFB-925BBD6D5866}" type="presOf" srcId="{29203664-1C29-4E55-88A0-B10A36119880}" destId="{013FEFCF-F852-4FBD-BB71-28F91AD8B09A}" srcOrd="0" destOrd="0" presId="urn:microsoft.com/office/officeart/2005/8/layout/orgChart1"/>
    <dgm:cxn modelId="{8F9C4400-0287-42C3-AB15-2EF7BD473B1D}" type="presOf" srcId="{652B6028-DC12-4DDF-BD6C-0772A51D13E7}" destId="{E4B66C80-AE7F-4214-9700-F1AFB89B821B}" srcOrd="1" destOrd="0" presId="urn:microsoft.com/office/officeart/2005/8/layout/orgChart1"/>
    <dgm:cxn modelId="{0FB36611-F853-483B-9ACA-8FE8C90CB0E8}" type="presOf" srcId="{652B6028-DC12-4DDF-BD6C-0772A51D13E7}" destId="{C376B4C7-E94A-4A74-B863-C79F927AED45}" srcOrd="0" destOrd="0" presId="urn:microsoft.com/office/officeart/2005/8/layout/orgChart1"/>
    <dgm:cxn modelId="{8BAB5D41-C4A9-443C-8DE5-E6CF2EC69D87}" srcId="{724E2983-95BC-48DA-B369-0619B6CAE6F9}" destId="{2701CFF5-C283-402E-B6C0-3F6B261A691E}" srcOrd="0" destOrd="0" parTransId="{5A1F54DA-9891-423B-A544-E75768FA2BD8}" sibTransId="{6270A7B2-D858-45C9-9FCB-D04FCA13A270}"/>
    <dgm:cxn modelId="{D23333EF-D78D-4761-AECA-CB56BF7AC351}" type="presOf" srcId="{39198E4C-126B-4087-B4EA-B672D69D1234}" destId="{2789EC65-2CE1-4E26-8680-1DB812E64FD0}" srcOrd="1" destOrd="0" presId="urn:microsoft.com/office/officeart/2005/8/layout/orgChart1"/>
    <dgm:cxn modelId="{911DF2B6-3E43-43BB-AD04-333DEFA393B3}" type="presOf" srcId="{4A0888F9-2C16-4F06-BC44-D4E9594A6846}" destId="{F6C0BD8E-9BAA-4640-9C95-DF0BEF5DED56}" srcOrd="0" destOrd="0" presId="urn:microsoft.com/office/officeart/2005/8/layout/orgChart1"/>
    <dgm:cxn modelId="{23B1E9A8-1FCC-4132-ACC1-F8EC78B1BCF3}" type="presOf" srcId="{C98D0A2C-EB02-49C0-9F39-35260695923D}" destId="{08E10501-E81D-4EF6-BA5B-D5B11E8A3944}" srcOrd="1" destOrd="0" presId="urn:microsoft.com/office/officeart/2005/8/layout/orgChart1"/>
    <dgm:cxn modelId="{4A681298-7BC1-4867-83A3-9B909EBFC3CC}" type="presOf" srcId="{2701CFF5-C283-402E-B6C0-3F6B261A691E}" destId="{5E1EA710-9BB9-462C-AABE-53031D42AA2E}" srcOrd="1" destOrd="0" presId="urn:microsoft.com/office/officeart/2005/8/layout/orgChart1"/>
    <dgm:cxn modelId="{9D821C4F-7EDF-4F51-8872-547AAD66EA9E}" type="presOf" srcId="{4A0888F9-2C16-4F06-BC44-D4E9594A6846}" destId="{EC156C34-FBE8-445C-A160-CBCCC073BE30}" srcOrd="1" destOrd="0" presId="urn:microsoft.com/office/officeart/2005/8/layout/orgChart1"/>
    <dgm:cxn modelId="{AD28C1EB-DC55-4F7B-A3B5-CE826F4EF2EE}" srcId="{5FE7CE4B-8B01-4EC9-89FA-71CD03656687}" destId="{724E2983-95BC-48DA-B369-0619B6CAE6F9}" srcOrd="0" destOrd="0" parTransId="{547B788A-C7CE-465C-B7C7-6B5CF419FC9D}" sibTransId="{8015CC79-96DA-486F-A174-1C1681412F70}"/>
    <dgm:cxn modelId="{DFBDA805-21D8-4A3D-9C8B-FE0E5D46FDCA}" type="presOf" srcId="{161CDF33-8482-4FB6-903F-C18987A6F9B4}" destId="{7A0657F5-9AEB-4627-BC1B-D4F109D6A82F}" srcOrd="0" destOrd="0" presId="urn:microsoft.com/office/officeart/2005/8/layout/orgChart1"/>
    <dgm:cxn modelId="{ACDDB741-C90E-4A0D-8807-D3F010BF72D2}" srcId="{652B6028-DC12-4DDF-BD6C-0772A51D13E7}" destId="{4A0888F9-2C16-4F06-BC44-D4E9594A6846}" srcOrd="1" destOrd="0" parTransId="{161CDF33-8482-4FB6-903F-C18987A6F9B4}" sibTransId="{2FF6ABFB-2365-4E9F-9850-FBEB55C4F51D}"/>
    <dgm:cxn modelId="{54ACE118-1271-41FE-9D58-9CDC36A270FA}" type="presOf" srcId="{5FE7CE4B-8B01-4EC9-89FA-71CD03656687}" destId="{B1E0E5EB-B062-4EBA-8D29-E2ED003626F6}" srcOrd="0" destOrd="0" presId="urn:microsoft.com/office/officeart/2005/8/layout/orgChart1"/>
    <dgm:cxn modelId="{09470C54-C5CA-42D5-A359-DAEFD5D14258}" type="presOf" srcId="{39198E4C-126B-4087-B4EA-B672D69D1234}" destId="{818BB299-BEEE-4883-A79D-31E6AB5BD2D6}" srcOrd="0" destOrd="0" presId="urn:microsoft.com/office/officeart/2005/8/layout/orgChart1"/>
    <dgm:cxn modelId="{635FB482-4C00-43D6-9C02-A298532B3A59}" type="presOf" srcId="{724E2983-95BC-48DA-B369-0619B6CAE6F9}" destId="{8D8371BD-CCC1-4748-94F4-7D52C6CCC5AD}" srcOrd="1" destOrd="0" presId="urn:microsoft.com/office/officeart/2005/8/layout/orgChart1"/>
    <dgm:cxn modelId="{A8D41317-8273-4B67-805D-D206E81467C9}" srcId="{724E2983-95BC-48DA-B369-0619B6CAE6F9}" destId="{652B6028-DC12-4DDF-BD6C-0772A51D13E7}" srcOrd="1" destOrd="0" parTransId="{29203664-1C29-4E55-88A0-B10A36119880}" sibTransId="{9224372D-1C14-4356-9FC0-8A2FEDB17F60}"/>
    <dgm:cxn modelId="{874E0C47-CE98-4803-A5F1-7CC9CD5D0989}" type="presOf" srcId="{5A1F54DA-9891-423B-A544-E75768FA2BD8}" destId="{32B69DA7-747D-45D1-ABD9-F3F6EAF86ACB}" srcOrd="0" destOrd="0" presId="urn:microsoft.com/office/officeart/2005/8/layout/orgChart1"/>
    <dgm:cxn modelId="{D6FBC1EC-5BF0-4A69-86DE-98884F73611D}" type="presOf" srcId="{C98D0A2C-EB02-49C0-9F39-35260695923D}" destId="{8B01F56F-EA81-4CBE-86A0-B367795BAC81}" srcOrd="0" destOrd="0" presId="urn:microsoft.com/office/officeart/2005/8/layout/orgChart1"/>
    <dgm:cxn modelId="{90F12E3C-A1E1-4477-BFB4-11DB8D0F3DE1}" srcId="{652B6028-DC12-4DDF-BD6C-0772A51D13E7}" destId="{39198E4C-126B-4087-B4EA-B672D69D1234}" srcOrd="0" destOrd="0" parTransId="{0C43C2CB-9E23-486E-B6D8-F4CE4B19B71D}" sibTransId="{BF44EE06-23C2-4B3D-AB6E-9D7771CB81AC}"/>
    <dgm:cxn modelId="{CB2A70E4-4311-4D33-B7F0-03B45C315A2F}" type="presOf" srcId="{35E04D2C-5BF1-4C03-8CA4-ED4A3444F296}" destId="{B2471EF8-6919-48B0-8498-E73D990F70EB}" srcOrd="0" destOrd="0" presId="urn:microsoft.com/office/officeart/2005/8/layout/orgChart1"/>
    <dgm:cxn modelId="{5894CD79-D20D-46E9-BC39-0D29EC7EA95A}" type="presParOf" srcId="{B1E0E5EB-B062-4EBA-8D29-E2ED003626F6}" destId="{7C399B34-241E-4714-829D-A8F23B01A8F2}" srcOrd="0" destOrd="0" presId="urn:microsoft.com/office/officeart/2005/8/layout/orgChart1"/>
    <dgm:cxn modelId="{D7337080-57C8-4BDF-83F8-B6EE687D7394}" type="presParOf" srcId="{7C399B34-241E-4714-829D-A8F23B01A8F2}" destId="{F1F9BF54-9026-4ED0-B3AC-8EA303A68A47}" srcOrd="0" destOrd="0" presId="urn:microsoft.com/office/officeart/2005/8/layout/orgChart1"/>
    <dgm:cxn modelId="{878D4C18-62FD-4714-A238-AD8EEC9ED6C3}" type="presParOf" srcId="{F1F9BF54-9026-4ED0-B3AC-8EA303A68A47}" destId="{41E23172-63F7-47DD-952F-EC68EE6159C4}" srcOrd="0" destOrd="0" presId="urn:microsoft.com/office/officeart/2005/8/layout/orgChart1"/>
    <dgm:cxn modelId="{E7150605-5D33-4BAC-87F6-8589421DDA24}" type="presParOf" srcId="{F1F9BF54-9026-4ED0-B3AC-8EA303A68A47}" destId="{8D8371BD-CCC1-4748-94F4-7D52C6CCC5AD}" srcOrd="1" destOrd="0" presId="urn:microsoft.com/office/officeart/2005/8/layout/orgChart1"/>
    <dgm:cxn modelId="{EAB315E2-5B8B-40CC-BBC3-B0D4D4B9DF62}" type="presParOf" srcId="{7C399B34-241E-4714-829D-A8F23B01A8F2}" destId="{3CE37E5C-7ADF-4B93-98E2-779CA7511C48}" srcOrd="1" destOrd="0" presId="urn:microsoft.com/office/officeart/2005/8/layout/orgChart1"/>
    <dgm:cxn modelId="{D6E5C77C-E479-48F5-A9EF-87ADA9196BFD}" type="presParOf" srcId="{3CE37E5C-7ADF-4B93-98E2-779CA7511C48}" destId="{32B69DA7-747D-45D1-ABD9-F3F6EAF86ACB}" srcOrd="0" destOrd="0" presId="urn:microsoft.com/office/officeart/2005/8/layout/orgChart1"/>
    <dgm:cxn modelId="{DBEDF644-9CD6-4FC7-A9B3-E68A912BE567}" type="presParOf" srcId="{3CE37E5C-7ADF-4B93-98E2-779CA7511C48}" destId="{8F13B2ED-3B3D-401E-9E7A-90DE30339DD7}" srcOrd="1" destOrd="0" presId="urn:microsoft.com/office/officeart/2005/8/layout/orgChart1"/>
    <dgm:cxn modelId="{A620E901-6935-43E3-BB2B-EDDE499C0198}" type="presParOf" srcId="{8F13B2ED-3B3D-401E-9E7A-90DE30339DD7}" destId="{A0ECDF1E-BCC3-4390-B6A3-F4A3FFEC0FF5}" srcOrd="0" destOrd="0" presId="urn:microsoft.com/office/officeart/2005/8/layout/orgChart1"/>
    <dgm:cxn modelId="{214C52E9-9E2D-435E-B6E2-A3C559E1FFA7}" type="presParOf" srcId="{A0ECDF1E-BCC3-4390-B6A3-F4A3FFEC0FF5}" destId="{AEBCD5F5-7E1C-4400-BC44-F8256594DF04}" srcOrd="0" destOrd="0" presId="urn:microsoft.com/office/officeart/2005/8/layout/orgChart1"/>
    <dgm:cxn modelId="{462DE309-0AF5-4D3B-91FC-30E4AF70F805}" type="presParOf" srcId="{A0ECDF1E-BCC3-4390-B6A3-F4A3FFEC0FF5}" destId="{5E1EA710-9BB9-462C-AABE-53031D42AA2E}" srcOrd="1" destOrd="0" presId="urn:microsoft.com/office/officeart/2005/8/layout/orgChart1"/>
    <dgm:cxn modelId="{935CACC9-B982-44DE-9F4B-6583C2CA4EBF}" type="presParOf" srcId="{8F13B2ED-3B3D-401E-9E7A-90DE30339DD7}" destId="{EBEE4B87-FDB3-4458-8FA2-F11DC04E69C6}" srcOrd="1" destOrd="0" presId="urn:microsoft.com/office/officeart/2005/8/layout/orgChart1"/>
    <dgm:cxn modelId="{8EB440A2-9280-4CB6-BE87-648EB489F1A9}" type="presParOf" srcId="{8F13B2ED-3B3D-401E-9E7A-90DE30339DD7}" destId="{72A2741A-2919-4AB5-BFBC-199B70BBBB5F}" srcOrd="2" destOrd="0" presId="urn:microsoft.com/office/officeart/2005/8/layout/orgChart1"/>
    <dgm:cxn modelId="{C873755D-28E2-4FE1-A6E3-78C3EAF2A02B}" type="presParOf" srcId="{3CE37E5C-7ADF-4B93-98E2-779CA7511C48}" destId="{013FEFCF-F852-4FBD-BB71-28F91AD8B09A}" srcOrd="2" destOrd="0" presId="urn:microsoft.com/office/officeart/2005/8/layout/orgChart1"/>
    <dgm:cxn modelId="{0ACC27D1-B8BB-439B-9AD5-CD07E8DCF2DB}" type="presParOf" srcId="{3CE37E5C-7ADF-4B93-98E2-779CA7511C48}" destId="{AD7B40EA-34BF-4EF3-99AA-D327046AB96E}" srcOrd="3" destOrd="0" presId="urn:microsoft.com/office/officeart/2005/8/layout/orgChart1"/>
    <dgm:cxn modelId="{30A1FF7A-4F5C-4697-A7C9-91FD937A51DA}" type="presParOf" srcId="{AD7B40EA-34BF-4EF3-99AA-D327046AB96E}" destId="{F86EFBBD-F5FA-4D50-9D87-7F79618F5A62}" srcOrd="0" destOrd="0" presId="urn:microsoft.com/office/officeart/2005/8/layout/orgChart1"/>
    <dgm:cxn modelId="{4B4CEABC-260C-4A2C-8068-CB63C1AB2C0E}" type="presParOf" srcId="{F86EFBBD-F5FA-4D50-9D87-7F79618F5A62}" destId="{C376B4C7-E94A-4A74-B863-C79F927AED45}" srcOrd="0" destOrd="0" presId="urn:microsoft.com/office/officeart/2005/8/layout/orgChart1"/>
    <dgm:cxn modelId="{7E3EB07B-73CC-4BD6-BC18-994F7DD67B21}" type="presParOf" srcId="{F86EFBBD-F5FA-4D50-9D87-7F79618F5A62}" destId="{E4B66C80-AE7F-4214-9700-F1AFB89B821B}" srcOrd="1" destOrd="0" presId="urn:microsoft.com/office/officeart/2005/8/layout/orgChart1"/>
    <dgm:cxn modelId="{1215E6F5-4D94-45C9-AA26-CFBD9C672701}" type="presParOf" srcId="{AD7B40EA-34BF-4EF3-99AA-D327046AB96E}" destId="{2BAD503A-2161-4643-B386-DD0BB18FD820}" srcOrd="1" destOrd="0" presId="urn:microsoft.com/office/officeart/2005/8/layout/orgChart1"/>
    <dgm:cxn modelId="{9D8B3431-DF89-41AA-BFF8-03EA24A47856}" type="presParOf" srcId="{2BAD503A-2161-4643-B386-DD0BB18FD820}" destId="{DE97A2F6-8E72-4841-90D2-9C53795B7FD6}" srcOrd="0" destOrd="0" presId="urn:microsoft.com/office/officeart/2005/8/layout/orgChart1"/>
    <dgm:cxn modelId="{9DAC78A0-E11C-4482-8AC5-23A866F55303}" type="presParOf" srcId="{2BAD503A-2161-4643-B386-DD0BB18FD820}" destId="{2A2410DE-72D5-49C9-A17A-483E41B3E7A6}" srcOrd="1" destOrd="0" presId="urn:microsoft.com/office/officeart/2005/8/layout/orgChart1"/>
    <dgm:cxn modelId="{A39EC5D6-47A6-4787-B3FB-41171213FE7B}" type="presParOf" srcId="{2A2410DE-72D5-49C9-A17A-483E41B3E7A6}" destId="{75D064FA-9F12-4456-8BB5-B9504F7A164C}" srcOrd="0" destOrd="0" presId="urn:microsoft.com/office/officeart/2005/8/layout/orgChart1"/>
    <dgm:cxn modelId="{A078C391-9FE5-4D65-B575-5DCF8E137AF3}" type="presParOf" srcId="{75D064FA-9F12-4456-8BB5-B9504F7A164C}" destId="{818BB299-BEEE-4883-A79D-31E6AB5BD2D6}" srcOrd="0" destOrd="0" presId="urn:microsoft.com/office/officeart/2005/8/layout/orgChart1"/>
    <dgm:cxn modelId="{66996B53-E5CE-404A-BC7C-12044C20C1E5}" type="presParOf" srcId="{75D064FA-9F12-4456-8BB5-B9504F7A164C}" destId="{2789EC65-2CE1-4E26-8680-1DB812E64FD0}" srcOrd="1" destOrd="0" presId="urn:microsoft.com/office/officeart/2005/8/layout/orgChart1"/>
    <dgm:cxn modelId="{CEE10D90-A07B-4326-97CD-A430487ED6FD}" type="presParOf" srcId="{2A2410DE-72D5-49C9-A17A-483E41B3E7A6}" destId="{BD637E89-7512-4BF0-8615-56547C1E0A4F}" srcOrd="1" destOrd="0" presId="urn:microsoft.com/office/officeart/2005/8/layout/orgChart1"/>
    <dgm:cxn modelId="{8964676A-4B52-4C81-A57F-52C21B43A0E0}" type="presParOf" srcId="{2A2410DE-72D5-49C9-A17A-483E41B3E7A6}" destId="{6467D3DD-7A2C-4460-ACB9-BB2CB70EF8FE}" srcOrd="2" destOrd="0" presId="urn:microsoft.com/office/officeart/2005/8/layout/orgChart1"/>
    <dgm:cxn modelId="{5E8E68D3-965F-4ABA-B12C-8135773EFEC9}" type="presParOf" srcId="{2BAD503A-2161-4643-B386-DD0BB18FD820}" destId="{7A0657F5-9AEB-4627-BC1B-D4F109D6A82F}" srcOrd="2" destOrd="0" presId="urn:microsoft.com/office/officeart/2005/8/layout/orgChart1"/>
    <dgm:cxn modelId="{41EA6482-0015-44E4-A08D-C46EBC04D4E6}" type="presParOf" srcId="{2BAD503A-2161-4643-B386-DD0BB18FD820}" destId="{2988A536-7613-4F6C-BC6B-7316EA29CB21}" srcOrd="3" destOrd="0" presId="urn:microsoft.com/office/officeart/2005/8/layout/orgChart1"/>
    <dgm:cxn modelId="{EDBC62A9-AE90-4540-8DE7-47FDA896AA2A}" type="presParOf" srcId="{2988A536-7613-4F6C-BC6B-7316EA29CB21}" destId="{09D94750-33FE-49F6-A330-6BE88FE5F7AF}" srcOrd="0" destOrd="0" presId="urn:microsoft.com/office/officeart/2005/8/layout/orgChart1"/>
    <dgm:cxn modelId="{FD054EBA-5571-4E78-9289-3DA6C2E2728F}" type="presParOf" srcId="{09D94750-33FE-49F6-A330-6BE88FE5F7AF}" destId="{F6C0BD8E-9BAA-4640-9C95-DF0BEF5DED56}" srcOrd="0" destOrd="0" presId="urn:microsoft.com/office/officeart/2005/8/layout/orgChart1"/>
    <dgm:cxn modelId="{D74C5889-B9EB-4EFE-BD22-65104A22ECDB}" type="presParOf" srcId="{09D94750-33FE-49F6-A330-6BE88FE5F7AF}" destId="{EC156C34-FBE8-445C-A160-CBCCC073BE30}" srcOrd="1" destOrd="0" presId="urn:microsoft.com/office/officeart/2005/8/layout/orgChart1"/>
    <dgm:cxn modelId="{5F1841BA-3F46-48FB-B4B6-E1980838D6CC}" type="presParOf" srcId="{2988A536-7613-4F6C-BC6B-7316EA29CB21}" destId="{8EECAB81-50B2-45F7-9A93-598D6EEAED41}" srcOrd="1" destOrd="0" presId="urn:microsoft.com/office/officeart/2005/8/layout/orgChart1"/>
    <dgm:cxn modelId="{20B89219-C58A-4D98-834A-D35B68852AE7}" type="presParOf" srcId="{2988A536-7613-4F6C-BC6B-7316EA29CB21}" destId="{7D881675-ACCC-4E18-AAA4-6A42E4F3F8EB}" srcOrd="2" destOrd="0" presId="urn:microsoft.com/office/officeart/2005/8/layout/orgChart1"/>
    <dgm:cxn modelId="{AC563D04-BD8F-440B-AA80-267D082D5706}" type="presParOf" srcId="{2BAD503A-2161-4643-B386-DD0BB18FD820}" destId="{C3325E27-80E1-433E-8C4C-313AB46A8312}" srcOrd="4" destOrd="0" presId="urn:microsoft.com/office/officeart/2005/8/layout/orgChart1"/>
    <dgm:cxn modelId="{A817EAFE-8C3A-4B15-88CE-E4B0B0658D5E}" type="presParOf" srcId="{2BAD503A-2161-4643-B386-DD0BB18FD820}" destId="{D4DAB0A3-7A24-4208-A24F-90F4E3EDF74E}" srcOrd="5" destOrd="0" presId="urn:microsoft.com/office/officeart/2005/8/layout/orgChart1"/>
    <dgm:cxn modelId="{EF75EC99-C383-4F19-B699-C5CAC6626593}" type="presParOf" srcId="{D4DAB0A3-7A24-4208-A24F-90F4E3EDF74E}" destId="{907DE03A-889F-4E43-A0D3-5FD6409AFC86}" srcOrd="0" destOrd="0" presId="urn:microsoft.com/office/officeart/2005/8/layout/orgChart1"/>
    <dgm:cxn modelId="{EEE5E083-6F3A-46B4-B893-57DD656A6274}" type="presParOf" srcId="{907DE03A-889F-4E43-A0D3-5FD6409AFC86}" destId="{C5A5E408-904E-4785-8C69-B4498DD0B6D8}" srcOrd="0" destOrd="0" presId="urn:microsoft.com/office/officeart/2005/8/layout/orgChart1"/>
    <dgm:cxn modelId="{49327AAE-6CE0-41CB-9FBE-DCC0E7D73FAD}" type="presParOf" srcId="{907DE03A-889F-4E43-A0D3-5FD6409AFC86}" destId="{6265B80A-E424-41D4-B6BD-86F783FEC7D4}" srcOrd="1" destOrd="0" presId="urn:microsoft.com/office/officeart/2005/8/layout/orgChart1"/>
    <dgm:cxn modelId="{2DCA8C2E-D66B-41CE-AADB-EB95671C1149}" type="presParOf" srcId="{D4DAB0A3-7A24-4208-A24F-90F4E3EDF74E}" destId="{540A21DF-7D39-4959-92C2-FE176183A089}" srcOrd="1" destOrd="0" presId="urn:microsoft.com/office/officeart/2005/8/layout/orgChart1"/>
    <dgm:cxn modelId="{830F8FBB-8B17-4152-A39D-91B3ED803A3E}" type="presParOf" srcId="{D4DAB0A3-7A24-4208-A24F-90F4E3EDF74E}" destId="{1BADDAE3-9336-4A81-82FF-B9CFE842E742}" srcOrd="2" destOrd="0" presId="urn:microsoft.com/office/officeart/2005/8/layout/orgChart1"/>
    <dgm:cxn modelId="{F3651C83-F253-4B39-80EB-F5FE12D34016}" type="presParOf" srcId="{AD7B40EA-34BF-4EF3-99AA-D327046AB96E}" destId="{E1DB8AA2-A6FB-4F08-9942-2B86C10DDED8}" srcOrd="2" destOrd="0" presId="urn:microsoft.com/office/officeart/2005/8/layout/orgChart1"/>
    <dgm:cxn modelId="{B4EB5AA8-55A1-41FD-9E80-463325F968C8}" type="presParOf" srcId="{3CE37E5C-7ADF-4B93-98E2-779CA7511C48}" destId="{B2471EF8-6919-48B0-8498-E73D990F70EB}" srcOrd="4" destOrd="0" presId="urn:microsoft.com/office/officeart/2005/8/layout/orgChart1"/>
    <dgm:cxn modelId="{5BDFE061-A7BB-45B3-869B-869C598D6B29}" type="presParOf" srcId="{3CE37E5C-7ADF-4B93-98E2-779CA7511C48}" destId="{905D8BE7-92A4-41EA-967D-9CAE6DA02FC5}" srcOrd="5" destOrd="0" presId="urn:microsoft.com/office/officeart/2005/8/layout/orgChart1"/>
    <dgm:cxn modelId="{4341BA3E-E9AB-461A-ABA2-7652273CDAB3}" type="presParOf" srcId="{905D8BE7-92A4-41EA-967D-9CAE6DA02FC5}" destId="{0E6C2080-E7AF-4EAD-93EF-FEB75DDDA62C}" srcOrd="0" destOrd="0" presId="urn:microsoft.com/office/officeart/2005/8/layout/orgChart1"/>
    <dgm:cxn modelId="{47B0CEB2-89D3-4B06-802E-C40EA1CDEA49}" type="presParOf" srcId="{0E6C2080-E7AF-4EAD-93EF-FEB75DDDA62C}" destId="{8B01F56F-EA81-4CBE-86A0-B367795BAC81}" srcOrd="0" destOrd="0" presId="urn:microsoft.com/office/officeart/2005/8/layout/orgChart1"/>
    <dgm:cxn modelId="{074C88ED-46E7-4B86-B68F-CB1CF3946CBF}" type="presParOf" srcId="{0E6C2080-E7AF-4EAD-93EF-FEB75DDDA62C}" destId="{08E10501-E81D-4EF6-BA5B-D5B11E8A3944}" srcOrd="1" destOrd="0" presId="urn:microsoft.com/office/officeart/2005/8/layout/orgChart1"/>
    <dgm:cxn modelId="{4096C15C-FF17-4982-91C4-1F50C149648A}" type="presParOf" srcId="{905D8BE7-92A4-41EA-967D-9CAE6DA02FC5}" destId="{E4B6F9E0-9A95-420A-B3C6-DF6800D56E91}" srcOrd="1" destOrd="0" presId="urn:microsoft.com/office/officeart/2005/8/layout/orgChart1"/>
    <dgm:cxn modelId="{0B70C278-B656-4C49-8E26-23E1948882DE}" type="presParOf" srcId="{905D8BE7-92A4-41EA-967D-9CAE6DA02FC5}" destId="{2D1ABDF0-6BF3-4A06-AE5D-51D2C8B493D8}" srcOrd="2" destOrd="0" presId="urn:microsoft.com/office/officeart/2005/8/layout/orgChart1"/>
    <dgm:cxn modelId="{5D088CBA-9094-428A-A63F-3271A011AAE3}" type="presParOf" srcId="{7C399B34-241E-4714-829D-A8F23B01A8F2}" destId="{AB2D31F1-2378-4204-BD16-A69F52D9A89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471EF8-6919-48B0-8498-E73D990F70EB}">
      <dsp:nvSpPr>
        <dsp:cNvPr id="0" name=""/>
        <dsp:cNvSpPr/>
      </dsp:nvSpPr>
      <dsp:spPr>
        <a:xfrm>
          <a:off x="2594609" y="67592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25E27-80E1-433E-8C4C-313AB46A8312}">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657F5-9AEB-4627-BC1B-D4F109D6A82F}">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97A2F6-8E72-4841-90D2-9C53795B7FD6}">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FEFCF-F852-4FBD-BB71-28F91AD8B09A}">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69DA7-747D-45D1-ABD9-F3F6EAF86ACB}">
      <dsp:nvSpPr>
        <dsp:cNvPr id="0" name=""/>
        <dsp:cNvSpPr/>
      </dsp:nvSpPr>
      <dsp:spPr>
        <a:xfrm>
          <a:off x="960103" y="67592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23172-63F7-47DD-952F-EC68EE6159C4}">
      <dsp:nvSpPr>
        <dsp:cNvPr id="0" name=""/>
        <dsp:cNvSpPr/>
      </dsp:nvSpPr>
      <dsp:spPr>
        <a:xfrm>
          <a:off x="1919194" y="506"/>
          <a:ext cx="1350831" cy="675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Head of Housing Access, Strategy and Homelessness </a:t>
          </a:r>
          <a:endParaRPr lang="en-GB" sz="1300" kern="1200" smtClean="0"/>
        </a:p>
      </dsp:txBody>
      <dsp:txXfrm>
        <a:off x="1919194" y="506"/>
        <a:ext cx="1350831" cy="675415"/>
      </dsp:txXfrm>
    </dsp:sp>
    <dsp:sp modelId="{AEBCD5F5-7E1C-4400-BC44-F8256594DF04}">
      <dsp:nvSpPr>
        <dsp:cNvPr id="0" name=""/>
        <dsp:cNvSpPr/>
      </dsp:nvSpPr>
      <dsp:spPr>
        <a:xfrm>
          <a:off x="284688" y="95959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Senior Housing Needs Manager</a:t>
          </a:r>
          <a:endParaRPr lang="en-GB" sz="1300" kern="1200" smtClean="0"/>
        </a:p>
      </dsp:txBody>
      <dsp:txXfrm>
        <a:off x="284688" y="959597"/>
        <a:ext cx="1350831" cy="675415"/>
      </dsp:txXfrm>
    </dsp:sp>
    <dsp:sp modelId="{C376B4C7-E94A-4A74-B863-C79F927AED45}">
      <dsp:nvSpPr>
        <dsp:cNvPr id="0" name=""/>
        <dsp:cNvSpPr/>
      </dsp:nvSpPr>
      <dsp:spPr>
        <a:xfrm>
          <a:off x="1919194" y="959597"/>
          <a:ext cx="1350831" cy="675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Outreach Services Manager</a:t>
          </a:r>
          <a:endParaRPr lang="en-GB" sz="1300" kern="1200" smtClean="0"/>
        </a:p>
      </dsp:txBody>
      <dsp:txXfrm>
        <a:off x="1919194" y="959597"/>
        <a:ext cx="1350831" cy="675415"/>
      </dsp:txXfrm>
    </dsp:sp>
    <dsp:sp modelId="{818BB299-BEEE-4883-A79D-31E6AB5BD2D6}">
      <dsp:nvSpPr>
        <dsp:cNvPr id="0" name=""/>
        <dsp:cNvSpPr/>
      </dsp:nvSpPr>
      <dsp:spPr>
        <a:xfrm>
          <a:off x="284688" y="191868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t>3 x Fresh Start 4U Support Workers (Offender scheme) </a:t>
          </a:r>
        </a:p>
      </dsp:txBody>
      <dsp:txXfrm>
        <a:off x="284688" y="1918687"/>
        <a:ext cx="1350831" cy="675415"/>
      </dsp:txXfrm>
    </dsp:sp>
    <dsp:sp modelId="{F6C0BD8E-9BAA-4640-9C95-DF0BEF5DED56}">
      <dsp:nvSpPr>
        <dsp:cNvPr id="0" name=""/>
        <dsp:cNvSpPr/>
      </dsp:nvSpPr>
      <dsp:spPr>
        <a:xfrm>
          <a:off x="1919194" y="1918687"/>
          <a:ext cx="1350831" cy="6754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t>2x Flexible Housing Support Workers</a:t>
          </a:r>
        </a:p>
      </dsp:txBody>
      <dsp:txXfrm>
        <a:off x="1919194" y="1918687"/>
        <a:ext cx="1350831" cy="675415"/>
      </dsp:txXfrm>
    </dsp:sp>
    <dsp:sp modelId="{C5A5E408-904E-4785-8C69-B4498DD0B6D8}">
      <dsp:nvSpPr>
        <dsp:cNvPr id="0" name=""/>
        <dsp:cNvSpPr/>
      </dsp:nvSpPr>
      <dsp:spPr>
        <a:xfrm>
          <a:off x="3553700" y="191868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smtClean="0"/>
            <a:t>2 x Asylum Seeker Support Workers (LAASLO scheme)</a:t>
          </a:r>
        </a:p>
      </dsp:txBody>
      <dsp:txXfrm>
        <a:off x="3553700" y="1918687"/>
        <a:ext cx="1350831" cy="675415"/>
      </dsp:txXfrm>
    </dsp:sp>
    <dsp:sp modelId="{8B01F56F-EA81-4CBE-86A0-B367795BAC81}">
      <dsp:nvSpPr>
        <dsp:cNvPr id="0" name=""/>
        <dsp:cNvSpPr/>
      </dsp:nvSpPr>
      <dsp:spPr>
        <a:xfrm>
          <a:off x="3553700" y="959597"/>
          <a:ext cx="1350831" cy="67541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Access to Housing Manager </a:t>
          </a:r>
          <a:endParaRPr lang="en-GB" sz="1300" kern="1200" smtClean="0"/>
        </a:p>
      </dsp:txBody>
      <dsp:txXfrm>
        <a:off x="3553700" y="95959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60EC-1C36-4762-84F8-E1A12B3135AE}">
  <ds:schemaRefs>
    <ds:schemaRef ds:uri="http://schemas.microsoft.com/sharepoint/v3/contenttype/forms"/>
  </ds:schemaRefs>
</ds:datastoreItem>
</file>

<file path=customXml/itemProps2.xml><?xml version="1.0" encoding="utf-8"?>
<ds:datastoreItem xmlns:ds="http://schemas.openxmlformats.org/officeDocument/2006/customXml" ds:itemID="{166B1191-DEF1-43DA-9F28-F7D493BD1453}">
  <ds:schemaRefs>
    <ds:schemaRef ds:uri="http://schemas.microsoft.com/office/2006/metadata/longProperties"/>
  </ds:schemaRefs>
</ds:datastoreItem>
</file>

<file path=customXml/itemProps3.xml><?xml version="1.0" encoding="utf-8"?>
<ds:datastoreItem xmlns:ds="http://schemas.openxmlformats.org/officeDocument/2006/customXml" ds:itemID="{7C3F205E-C3E6-4D3A-B29E-A5884984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EE4FE-34D2-49A5-A031-BC97335B42C5}">
  <ds:schemaRefs>
    <ds:schemaRef ds:uri="http://schemas.microsoft.com/office/2006/documentManagement/types"/>
    <ds:schemaRef ds:uri="http://purl.org/dc/dcmitype/"/>
    <ds:schemaRef ds:uri="d0b4d4e3-5e6b-4cd2-b4f1-c2cfb07e87bd"/>
    <ds:schemaRef ds:uri="http://purl.org/dc/elements/1.1/"/>
    <ds:schemaRef ds:uri="http://purl.org/dc/terms/"/>
    <ds:schemaRef ds:uri="http://schemas.microsoft.com/office/infopath/2007/PartnerControls"/>
    <ds:schemaRef ds:uri="http://schemas.openxmlformats.org/package/2006/metadata/core-properties"/>
    <ds:schemaRef ds:uri="14b87bfc-89ff-4911-b9dc-f8526a62674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77A12F5-DCD1-4493-8676-FA26813E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11079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Anita Moffat</cp:lastModifiedBy>
  <cp:revision>3</cp:revision>
  <cp:lastPrinted>2018-05-23T10:53:00Z</cp:lastPrinted>
  <dcterms:created xsi:type="dcterms:W3CDTF">2018-06-19T16:41:00Z</dcterms:created>
  <dcterms:modified xsi:type="dcterms:W3CDTF">2018-06-19T19:59:00Z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