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4D" w:rsidRDefault="00FD394D" w:rsidP="00FD394D">
      <w:pPr>
        <w:jc w:val="right"/>
        <w:rPr>
          <w:rFonts w:ascii="Arial" w:hAnsi="Arial" w:cs="Arial"/>
          <w:b/>
          <w:sz w:val="24"/>
          <w:szCs w:val="24"/>
          <w:u w:val="single"/>
        </w:rPr>
      </w:pPr>
      <w:bookmarkStart w:id="0" w:name="_GoBack"/>
      <w:bookmarkEnd w:id="0"/>
      <w:r>
        <w:rPr>
          <w:noProof/>
          <w:lang w:eastAsia="en-GB"/>
        </w:rPr>
        <w:drawing>
          <wp:inline distT="0" distB="0" distL="0" distR="0" wp14:anchorId="31A7FE3D" wp14:editId="36C3B85E">
            <wp:extent cx="3230563" cy="1073150"/>
            <wp:effectExtent l="0" t="0" r="825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0563" cy="10731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30FBC" w:rsidRPr="00EE78AC" w:rsidRDefault="00730FBC" w:rsidP="00730FBC">
      <w:pPr>
        <w:rPr>
          <w:rFonts w:ascii="Arial" w:hAnsi="Arial" w:cs="Arial"/>
          <w:b/>
          <w:sz w:val="24"/>
          <w:szCs w:val="24"/>
          <w:u w:val="single"/>
        </w:rPr>
      </w:pPr>
      <w:r w:rsidRPr="00EE78AC">
        <w:rPr>
          <w:rFonts w:ascii="Arial" w:hAnsi="Arial" w:cs="Arial"/>
          <w:b/>
          <w:sz w:val="24"/>
          <w:szCs w:val="24"/>
          <w:u w:val="single"/>
        </w:rPr>
        <w:t>Job Description</w:t>
      </w:r>
    </w:p>
    <w:p w:rsidR="00730FBC" w:rsidRPr="00EE78AC" w:rsidRDefault="006E023A" w:rsidP="00730FBC">
      <w:pPr>
        <w:rPr>
          <w:rFonts w:ascii="Arial" w:hAnsi="Arial" w:cs="Arial"/>
          <w:sz w:val="24"/>
          <w:szCs w:val="24"/>
        </w:rPr>
      </w:pPr>
      <w:r w:rsidRPr="00EE78AC">
        <w:rPr>
          <w:rFonts w:ascii="Arial" w:hAnsi="Arial" w:cs="Arial"/>
          <w:b/>
          <w:sz w:val="24"/>
          <w:szCs w:val="24"/>
        </w:rPr>
        <w:t xml:space="preserve">Director of </w:t>
      </w:r>
      <w:r w:rsidR="0063268E" w:rsidRPr="00EE78AC">
        <w:rPr>
          <w:rFonts w:ascii="Arial" w:hAnsi="Arial" w:cs="Arial"/>
          <w:b/>
          <w:sz w:val="24"/>
          <w:szCs w:val="24"/>
        </w:rPr>
        <w:t xml:space="preserve">Income Generation </w:t>
      </w:r>
    </w:p>
    <w:p w:rsidR="00730FBC" w:rsidRPr="00EE78AC" w:rsidRDefault="00730FBC" w:rsidP="006E023A">
      <w:pPr>
        <w:rPr>
          <w:rFonts w:ascii="Arial" w:hAnsi="Arial" w:cs="Arial"/>
          <w:sz w:val="24"/>
          <w:szCs w:val="24"/>
        </w:rPr>
      </w:pPr>
      <w:r w:rsidRPr="00EE78AC">
        <w:rPr>
          <w:rFonts w:ascii="Arial" w:hAnsi="Arial" w:cs="Arial"/>
          <w:b/>
          <w:sz w:val="24"/>
          <w:szCs w:val="24"/>
        </w:rPr>
        <w:t>Responsible for:</w:t>
      </w:r>
      <w:r w:rsidRPr="00EE78AC">
        <w:rPr>
          <w:rFonts w:ascii="Arial" w:hAnsi="Arial" w:cs="Arial"/>
          <w:sz w:val="24"/>
          <w:szCs w:val="24"/>
        </w:rPr>
        <w:t xml:space="preserve"> </w:t>
      </w:r>
      <w:r w:rsidR="00BE09D2">
        <w:rPr>
          <w:rFonts w:ascii="Arial" w:hAnsi="Arial" w:cs="Arial"/>
          <w:sz w:val="24"/>
          <w:szCs w:val="24"/>
        </w:rPr>
        <w:t>Head of Retail and Trading and Head of Fundraising and Grants</w:t>
      </w:r>
    </w:p>
    <w:p w:rsidR="00131114" w:rsidRPr="00EE78AC" w:rsidRDefault="00131114" w:rsidP="00730FBC">
      <w:pPr>
        <w:rPr>
          <w:rFonts w:ascii="Arial" w:hAnsi="Arial" w:cs="Arial"/>
          <w:sz w:val="24"/>
          <w:szCs w:val="24"/>
        </w:rPr>
      </w:pPr>
      <w:r w:rsidRPr="00EE78AC">
        <w:rPr>
          <w:rFonts w:ascii="Arial" w:hAnsi="Arial" w:cs="Arial"/>
          <w:b/>
          <w:sz w:val="24"/>
          <w:szCs w:val="24"/>
        </w:rPr>
        <w:t xml:space="preserve">Salary: </w:t>
      </w:r>
      <w:r w:rsidRPr="00EE78AC">
        <w:rPr>
          <w:rFonts w:ascii="Arial" w:hAnsi="Arial" w:cs="Arial"/>
          <w:sz w:val="24"/>
          <w:szCs w:val="24"/>
        </w:rPr>
        <w:t>£30</w:t>
      </w:r>
      <w:r w:rsidR="00277FAF" w:rsidRPr="00EE78AC">
        <w:rPr>
          <w:rFonts w:ascii="Arial" w:hAnsi="Arial" w:cs="Arial"/>
          <w:sz w:val="24"/>
          <w:szCs w:val="24"/>
        </w:rPr>
        <w:t>k to £35k pa</w:t>
      </w:r>
      <w:r w:rsidR="00BE09D2">
        <w:rPr>
          <w:rFonts w:ascii="Arial" w:hAnsi="Arial" w:cs="Arial"/>
          <w:sz w:val="24"/>
          <w:szCs w:val="24"/>
        </w:rPr>
        <w:t xml:space="preserve"> pro rata </w:t>
      </w:r>
    </w:p>
    <w:p w:rsidR="00131114" w:rsidRPr="00EE78AC" w:rsidRDefault="00131114" w:rsidP="00730FBC">
      <w:pPr>
        <w:rPr>
          <w:rFonts w:ascii="Arial" w:hAnsi="Arial" w:cs="Arial"/>
          <w:sz w:val="24"/>
          <w:szCs w:val="24"/>
        </w:rPr>
      </w:pPr>
      <w:r w:rsidRPr="00EE78AC">
        <w:rPr>
          <w:rFonts w:ascii="Arial" w:hAnsi="Arial" w:cs="Arial"/>
          <w:b/>
          <w:sz w:val="24"/>
          <w:szCs w:val="24"/>
        </w:rPr>
        <w:t xml:space="preserve">Hours: </w:t>
      </w:r>
      <w:r w:rsidR="00BE09D2">
        <w:rPr>
          <w:rFonts w:ascii="Arial" w:hAnsi="Arial" w:cs="Arial"/>
          <w:sz w:val="24"/>
          <w:szCs w:val="24"/>
        </w:rPr>
        <w:t xml:space="preserve">21 per week </w:t>
      </w:r>
      <w:r w:rsidR="00B22D87">
        <w:rPr>
          <w:rFonts w:ascii="Arial" w:hAnsi="Arial" w:cs="Arial"/>
          <w:sz w:val="24"/>
          <w:szCs w:val="24"/>
        </w:rPr>
        <w:t xml:space="preserve">with the potential to increase after 9 months. </w:t>
      </w:r>
    </w:p>
    <w:p w:rsidR="00730FBC" w:rsidRPr="00EE78AC" w:rsidRDefault="00730FBC" w:rsidP="00730FBC">
      <w:pPr>
        <w:rPr>
          <w:rFonts w:ascii="Arial" w:hAnsi="Arial" w:cs="Arial"/>
          <w:b/>
          <w:sz w:val="24"/>
          <w:szCs w:val="24"/>
        </w:rPr>
      </w:pPr>
      <w:r w:rsidRPr="00EE78AC">
        <w:rPr>
          <w:rFonts w:ascii="Arial" w:hAnsi="Arial" w:cs="Arial"/>
          <w:b/>
          <w:sz w:val="24"/>
          <w:szCs w:val="24"/>
        </w:rPr>
        <w:t>Purpose of the job:</w:t>
      </w:r>
    </w:p>
    <w:p w:rsidR="00186BE9" w:rsidRPr="00EE78AC" w:rsidRDefault="00730FBC" w:rsidP="006C00AA">
      <w:pPr>
        <w:rPr>
          <w:rFonts w:ascii="Arial" w:hAnsi="Arial" w:cs="Arial"/>
          <w:sz w:val="24"/>
          <w:szCs w:val="24"/>
        </w:rPr>
      </w:pPr>
      <w:r w:rsidRPr="00EE78AC">
        <w:rPr>
          <w:rFonts w:ascii="Arial" w:hAnsi="Arial" w:cs="Arial"/>
          <w:sz w:val="24"/>
          <w:szCs w:val="24"/>
        </w:rPr>
        <w:t xml:space="preserve">The </w:t>
      </w:r>
      <w:r w:rsidR="0063268E" w:rsidRPr="00EE78AC">
        <w:rPr>
          <w:rFonts w:ascii="Arial" w:hAnsi="Arial" w:cs="Arial"/>
          <w:sz w:val="24"/>
          <w:szCs w:val="24"/>
        </w:rPr>
        <w:t xml:space="preserve">Director </w:t>
      </w:r>
      <w:r w:rsidR="00BE09D2">
        <w:rPr>
          <w:rFonts w:ascii="Arial" w:hAnsi="Arial" w:cs="Arial"/>
          <w:sz w:val="24"/>
          <w:szCs w:val="24"/>
        </w:rPr>
        <w:t xml:space="preserve">of </w:t>
      </w:r>
      <w:r w:rsidR="0063268E" w:rsidRPr="00EE78AC">
        <w:rPr>
          <w:rFonts w:ascii="Arial" w:hAnsi="Arial" w:cs="Arial"/>
          <w:sz w:val="24"/>
          <w:szCs w:val="24"/>
        </w:rPr>
        <w:t>Income Generation</w:t>
      </w:r>
      <w:r w:rsidRPr="00EE78AC">
        <w:rPr>
          <w:rFonts w:ascii="Arial" w:hAnsi="Arial" w:cs="Arial"/>
          <w:sz w:val="24"/>
          <w:szCs w:val="24"/>
        </w:rPr>
        <w:t xml:space="preserve"> will lead, direct and manage Age UK Bradford and District’s </w:t>
      </w:r>
      <w:r w:rsidR="00C07757" w:rsidRPr="00EE78AC">
        <w:rPr>
          <w:rFonts w:ascii="Arial" w:hAnsi="Arial" w:cs="Arial"/>
          <w:sz w:val="24"/>
          <w:szCs w:val="24"/>
        </w:rPr>
        <w:t>fundraising,</w:t>
      </w:r>
      <w:r w:rsidR="0063268E" w:rsidRPr="00EE78AC">
        <w:rPr>
          <w:rFonts w:ascii="Arial" w:hAnsi="Arial" w:cs="Arial"/>
          <w:sz w:val="24"/>
          <w:szCs w:val="24"/>
        </w:rPr>
        <w:t xml:space="preserve"> funding </w:t>
      </w:r>
      <w:r w:rsidR="00C07757" w:rsidRPr="00EE78AC">
        <w:rPr>
          <w:rFonts w:ascii="Arial" w:hAnsi="Arial" w:cs="Arial"/>
          <w:sz w:val="24"/>
          <w:szCs w:val="24"/>
        </w:rPr>
        <w:t xml:space="preserve">and marketing </w:t>
      </w:r>
      <w:r w:rsidR="0063268E" w:rsidRPr="00EE78AC">
        <w:rPr>
          <w:rFonts w:ascii="Arial" w:hAnsi="Arial" w:cs="Arial"/>
          <w:sz w:val="24"/>
          <w:szCs w:val="24"/>
        </w:rPr>
        <w:t>operations</w:t>
      </w:r>
      <w:r w:rsidR="00B22D87">
        <w:rPr>
          <w:rFonts w:ascii="Arial" w:hAnsi="Arial" w:cs="Arial"/>
          <w:sz w:val="24"/>
          <w:szCs w:val="24"/>
        </w:rPr>
        <w:t>.</w:t>
      </w:r>
      <w:r w:rsidRPr="00EE78AC">
        <w:rPr>
          <w:rFonts w:ascii="Arial" w:hAnsi="Arial" w:cs="Arial"/>
          <w:sz w:val="24"/>
          <w:szCs w:val="24"/>
        </w:rPr>
        <w:t xml:space="preserve"> </w:t>
      </w:r>
    </w:p>
    <w:p w:rsidR="00216E93" w:rsidRPr="00EE78AC" w:rsidRDefault="00730FBC" w:rsidP="00730FBC">
      <w:pPr>
        <w:rPr>
          <w:rFonts w:ascii="Arial" w:hAnsi="Arial" w:cs="Arial"/>
          <w:sz w:val="24"/>
          <w:szCs w:val="24"/>
        </w:rPr>
      </w:pPr>
      <w:r w:rsidRPr="00EE78AC">
        <w:rPr>
          <w:rFonts w:ascii="Arial" w:hAnsi="Arial" w:cs="Arial"/>
          <w:sz w:val="24"/>
          <w:szCs w:val="24"/>
        </w:rPr>
        <w:t xml:space="preserve">This is a new, senior role within the charity. The post holder will </w:t>
      </w:r>
      <w:r w:rsidR="00216E93" w:rsidRPr="00EE78AC">
        <w:rPr>
          <w:rFonts w:ascii="Arial" w:hAnsi="Arial" w:cs="Arial"/>
          <w:sz w:val="24"/>
          <w:szCs w:val="24"/>
        </w:rPr>
        <w:t>be responsible</w:t>
      </w:r>
      <w:r w:rsidRPr="00EE78AC">
        <w:rPr>
          <w:rFonts w:ascii="Arial" w:hAnsi="Arial" w:cs="Arial"/>
          <w:sz w:val="24"/>
          <w:szCs w:val="24"/>
        </w:rPr>
        <w:t xml:space="preserve"> for the </w:t>
      </w:r>
      <w:r w:rsidR="0063268E" w:rsidRPr="00EE78AC">
        <w:rPr>
          <w:rFonts w:ascii="Arial" w:hAnsi="Arial" w:cs="Arial"/>
          <w:sz w:val="24"/>
          <w:szCs w:val="24"/>
        </w:rPr>
        <w:t>successful development and implementation of a 3 year fundraising strategy, researching, generating and managing a portfolio of major donors including corporate and trust donors as well statutory funders</w:t>
      </w:r>
      <w:r w:rsidR="00216E93" w:rsidRPr="00EE78AC">
        <w:rPr>
          <w:rFonts w:ascii="Arial" w:hAnsi="Arial" w:cs="Arial"/>
          <w:sz w:val="24"/>
          <w:szCs w:val="24"/>
        </w:rPr>
        <w:t xml:space="preserve"> and personal budget holders</w:t>
      </w:r>
      <w:r w:rsidR="00186BE9" w:rsidRPr="00EE78AC">
        <w:rPr>
          <w:rFonts w:ascii="Arial" w:hAnsi="Arial" w:cs="Arial"/>
          <w:sz w:val="24"/>
          <w:szCs w:val="24"/>
        </w:rPr>
        <w:t>. This will include all aspects of community fundraising, legacy promotion, corporate sponsorship and grant applications/tender processes</w:t>
      </w:r>
      <w:r w:rsidR="00216E93" w:rsidRPr="00EE78AC">
        <w:rPr>
          <w:rFonts w:ascii="Arial" w:hAnsi="Arial" w:cs="Arial"/>
          <w:sz w:val="24"/>
          <w:szCs w:val="24"/>
        </w:rPr>
        <w:t xml:space="preserve">. </w:t>
      </w:r>
      <w:r w:rsidR="0063268E" w:rsidRPr="00EE78AC">
        <w:rPr>
          <w:rFonts w:ascii="Arial" w:hAnsi="Arial" w:cs="Arial"/>
          <w:sz w:val="24"/>
          <w:szCs w:val="24"/>
        </w:rPr>
        <w:t xml:space="preserve">The post will be responsible for </w:t>
      </w:r>
      <w:r w:rsidR="00216E93" w:rsidRPr="00EE78AC">
        <w:rPr>
          <w:rFonts w:ascii="Arial" w:hAnsi="Arial" w:cs="Arial"/>
          <w:sz w:val="24"/>
          <w:szCs w:val="24"/>
        </w:rPr>
        <w:t>the effective performance of the retail and trading teams ensur</w:t>
      </w:r>
      <w:r w:rsidR="00186BE9" w:rsidRPr="00EE78AC">
        <w:rPr>
          <w:rFonts w:ascii="Arial" w:hAnsi="Arial" w:cs="Arial"/>
          <w:sz w:val="24"/>
          <w:szCs w:val="24"/>
        </w:rPr>
        <w:t>ing</w:t>
      </w:r>
      <w:r w:rsidR="00216E93" w:rsidRPr="00EE78AC">
        <w:rPr>
          <w:rFonts w:ascii="Arial" w:hAnsi="Arial" w:cs="Arial"/>
          <w:sz w:val="24"/>
          <w:szCs w:val="24"/>
        </w:rPr>
        <w:t xml:space="preserve"> </w:t>
      </w:r>
      <w:r w:rsidR="0063268E" w:rsidRPr="00EE78AC">
        <w:rPr>
          <w:rFonts w:ascii="Arial" w:hAnsi="Arial" w:cs="Arial"/>
          <w:sz w:val="24"/>
          <w:szCs w:val="24"/>
        </w:rPr>
        <w:t>the</w:t>
      </w:r>
      <w:r w:rsidR="00216E93" w:rsidRPr="00EE78AC">
        <w:rPr>
          <w:rFonts w:ascii="Arial" w:hAnsi="Arial" w:cs="Arial"/>
          <w:sz w:val="24"/>
          <w:szCs w:val="24"/>
        </w:rPr>
        <w:t>y successfu</w:t>
      </w:r>
      <w:r w:rsidR="00186BE9" w:rsidRPr="00EE78AC">
        <w:rPr>
          <w:rFonts w:ascii="Arial" w:hAnsi="Arial" w:cs="Arial"/>
          <w:sz w:val="24"/>
          <w:szCs w:val="24"/>
        </w:rPr>
        <w:t>l</w:t>
      </w:r>
      <w:r w:rsidR="00216E93" w:rsidRPr="00EE78AC">
        <w:rPr>
          <w:rFonts w:ascii="Arial" w:hAnsi="Arial" w:cs="Arial"/>
          <w:sz w:val="24"/>
          <w:szCs w:val="24"/>
        </w:rPr>
        <w:t>l</w:t>
      </w:r>
      <w:r w:rsidR="00186BE9" w:rsidRPr="00EE78AC">
        <w:rPr>
          <w:rFonts w:ascii="Arial" w:hAnsi="Arial" w:cs="Arial"/>
          <w:sz w:val="24"/>
          <w:szCs w:val="24"/>
        </w:rPr>
        <w:t>y</w:t>
      </w:r>
      <w:r w:rsidR="00216E93" w:rsidRPr="00EE78AC">
        <w:rPr>
          <w:rFonts w:ascii="Arial" w:hAnsi="Arial" w:cs="Arial"/>
          <w:sz w:val="24"/>
          <w:szCs w:val="24"/>
        </w:rPr>
        <w:t xml:space="preserve"> meet the performance criteria to maximise income. </w:t>
      </w:r>
      <w:r w:rsidR="0063268E" w:rsidRPr="00EE78AC">
        <w:rPr>
          <w:rFonts w:ascii="Arial" w:hAnsi="Arial" w:cs="Arial"/>
          <w:sz w:val="24"/>
          <w:szCs w:val="24"/>
        </w:rPr>
        <w:t xml:space="preserve"> </w:t>
      </w:r>
    </w:p>
    <w:p w:rsidR="00730FBC" w:rsidRPr="00EE78AC" w:rsidRDefault="00730FBC" w:rsidP="00730FBC">
      <w:pPr>
        <w:rPr>
          <w:rFonts w:ascii="Arial" w:hAnsi="Arial" w:cs="Arial"/>
          <w:sz w:val="24"/>
          <w:szCs w:val="24"/>
        </w:rPr>
      </w:pPr>
      <w:r w:rsidRPr="00EE78AC">
        <w:rPr>
          <w:rFonts w:ascii="Arial" w:hAnsi="Arial" w:cs="Arial"/>
          <w:sz w:val="24"/>
          <w:szCs w:val="24"/>
        </w:rPr>
        <w:t xml:space="preserve">The post offers significant opportunities for innovation, development and growth of </w:t>
      </w:r>
      <w:r w:rsidR="00216E93" w:rsidRPr="00EE78AC">
        <w:rPr>
          <w:rFonts w:ascii="Arial" w:hAnsi="Arial" w:cs="Arial"/>
          <w:sz w:val="24"/>
          <w:szCs w:val="24"/>
        </w:rPr>
        <w:t xml:space="preserve">the Charity’s </w:t>
      </w:r>
      <w:r w:rsidR="00186BE9" w:rsidRPr="00EE78AC">
        <w:rPr>
          <w:rFonts w:ascii="Arial" w:hAnsi="Arial" w:cs="Arial"/>
          <w:sz w:val="24"/>
          <w:szCs w:val="24"/>
        </w:rPr>
        <w:t>income generation function</w:t>
      </w:r>
      <w:r w:rsidR="00216E93" w:rsidRPr="00EE78AC">
        <w:rPr>
          <w:rFonts w:ascii="Arial" w:hAnsi="Arial" w:cs="Arial"/>
          <w:sz w:val="24"/>
          <w:szCs w:val="24"/>
        </w:rPr>
        <w:t xml:space="preserve"> and </w:t>
      </w:r>
      <w:r w:rsidRPr="00EE78AC">
        <w:rPr>
          <w:rFonts w:ascii="Arial" w:hAnsi="Arial" w:cs="Arial"/>
          <w:sz w:val="24"/>
          <w:szCs w:val="24"/>
        </w:rPr>
        <w:t xml:space="preserve">will also work with the Chief Executive Officer, as part of a Senior </w:t>
      </w:r>
      <w:r w:rsidR="006E023A" w:rsidRPr="00EE78AC">
        <w:rPr>
          <w:rFonts w:ascii="Arial" w:hAnsi="Arial" w:cs="Arial"/>
          <w:sz w:val="24"/>
          <w:szCs w:val="24"/>
        </w:rPr>
        <w:t>Leadership</w:t>
      </w:r>
      <w:r w:rsidRPr="00EE78AC">
        <w:rPr>
          <w:rFonts w:ascii="Arial" w:hAnsi="Arial" w:cs="Arial"/>
          <w:sz w:val="24"/>
          <w:szCs w:val="24"/>
        </w:rPr>
        <w:t xml:space="preserve"> Team</w:t>
      </w:r>
      <w:r w:rsidR="006E023A" w:rsidRPr="00EE78AC">
        <w:rPr>
          <w:rFonts w:ascii="Arial" w:hAnsi="Arial" w:cs="Arial"/>
          <w:sz w:val="24"/>
          <w:szCs w:val="24"/>
        </w:rPr>
        <w:t xml:space="preserve"> (SLT)</w:t>
      </w:r>
      <w:r w:rsidRPr="00EE78AC">
        <w:rPr>
          <w:rFonts w:ascii="Arial" w:hAnsi="Arial" w:cs="Arial"/>
          <w:sz w:val="24"/>
          <w:szCs w:val="24"/>
        </w:rPr>
        <w:t>, to</w:t>
      </w:r>
      <w:r w:rsidR="006E023A" w:rsidRPr="00EE78AC">
        <w:rPr>
          <w:rFonts w:ascii="Arial" w:hAnsi="Arial" w:cs="Arial"/>
          <w:sz w:val="24"/>
          <w:szCs w:val="24"/>
        </w:rPr>
        <w:t xml:space="preserve"> develop and </w:t>
      </w:r>
      <w:r w:rsidRPr="00EE78AC">
        <w:rPr>
          <w:rFonts w:ascii="Arial" w:hAnsi="Arial" w:cs="Arial"/>
          <w:sz w:val="24"/>
          <w:szCs w:val="24"/>
        </w:rPr>
        <w:t xml:space="preserve">implement strategic plans and </w:t>
      </w:r>
      <w:r w:rsidR="00216E93" w:rsidRPr="00EE78AC">
        <w:rPr>
          <w:rFonts w:ascii="Arial" w:hAnsi="Arial" w:cs="Arial"/>
          <w:sz w:val="24"/>
          <w:szCs w:val="24"/>
        </w:rPr>
        <w:t xml:space="preserve">the </w:t>
      </w:r>
      <w:r w:rsidRPr="00EE78AC">
        <w:rPr>
          <w:rFonts w:ascii="Arial" w:hAnsi="Arial" w:cs="Arial"/>
          <w:sz w:val="24"/>
          <w:szCs w:val="24"/>
        </w:rPr>
        <w:t>overall management of Age UK Bradford &amp; District</w:t>
      </w:r>
      <w:r w:rsidR="00186BE9" w:rsidRPr="00EE78AC">
        <w:rPr>
          <w:rFonts w:ascii="Arial" w:hAnsi="Arial" w:cs="Arial"/>
          <w:sz w:val="24"/>
          <w:szCs w:val="24"/>
        </w:rPr>
        <w:t>,</w:t>
      </w:r>
      <w:r w:rsidRPr="00EE78AC">
        <w:rPr>
          <w:rFonts w:ascii="Arial" w:hAnsi="Arial" w:cs="Arial"/>
          <w:sz w:val="24"/>
          <w:szCs w:val="24"/>
        </w:rPr>
        <w:t xml:space="preserve"> ensuring the </w:t>
      </w:r>
      <w:r w:rsidR="00216E93" w:rsidRPr="00EE78AC">
        <w:rPr>
          <w:rFonts w:ascii="Arial" w:hAnsi="Arial" w:cs="Arial"/>
          <w:sz w:val="24"/>
          <w:szCs w:val="24"/>
        </w:rPr>
        <w:t xml:space="preserve">financial resources required are in place. </w:t>
      </w:r>
      <w:r w:rsidRPr="00EE78AC">
        <w:rPr>
          <w:rFonts w:ascii="Arial" w:hAnsi="Arial" w:cs="Arial"/>
          <w:sz w:val="24"/>
          <w:szCs w:val="24"/>
        </w:rPr>
        <w:t xml:space="preserve"> The </w:t>
      </w:r>
      <w:r w:rsidR="006E023A" w:rsidRPr="00EE78AC">
        <w:rPr>
          <w:rFonts w:ascii="Arial" w:hAnsi="Arial" w:cs="Arial"/>
          <w:sz w:val="24"/>
          <w:szCs w:val="24"/>
        </w:rPr>
        <w:t>Director</w:t>
      </w:r>
      <w:r w:rsidR="00216E93" w:rsidRPr="00EE78AC">
        <w:rPr>
          <w:rFonts w:ascii="Arial" w:hAnsi="Arial" w:cs="Arial"/>
          <w:sz w:val="24"/>
          <w:szCs w:val="24"/>
        </w:rPr>
        <w:t xml:space="preserve"> </w:t>
      </w:r>
      <w:r w:rsidRPr="00EE78AC">
        <w:rPr>
          <w:rFonts w:ascii="Arial" w:hAnsi="Arial" w:cs="Arial"/>
          <w:sz w:val="24"/>
          <w:szCs w:val="24"/>
        </w:rPr>
        <w:t xml:space="preserve">of </w:t>
      </w:r>
      <w:r w:rsidR="00216E93" w:rsidRPr="00EE78AC">
        <w:rPr>
          <w:rFonts w:ascii="Arial" w:hAnsi="Arial" w:cs="Arial"/>
          <w:sz w:val="24"/>
          <w:szCs w:val="24"/>
        </w:rPr>
        <w:t>Income Generation</w:t>
      </w:r>
      <w:r w:rsidR="002B0CBB">
        <w:rPr>
          <w:rFonts w:ascii="Arial" w:hAnsi="Arial" w:cs="Arial"/>
          <w:sz w:val="24"/>
          <w:szCs w:val="24"/>
        </w:rPr>
        <w:t xml:space="preserve"> </w:t>
      </w:r>
      <w:r w:rsidRPr="00EE78AC">
        <w:rPr>
          <w:rFonts w:ascii="Arial" w:hAnsi="Arial" w:cs="Arial"/>
          <w:sz w:val="24"/>
          <w:szCs w:val="24"/>
        </w:rPr>
        <w:t>will be required to represent the organisation at a senior level both internally and externally.</w:t>
      </w:r>
      <w:r w:rsidR="00B22D87">
        <w:rPr>
          <w:rFonts w:ascii="Arial" w:hAnsi="Arial" w:cs="Arial"/>
          <w:sz w:val="24"/>
          <w:szCs w:val="24"/>
        </w:rPr>
        <w:t xml:space="preserve"> </w:t>
      </w:r>
    </w:p>
    <w:p w:rsidR="00730FBC" w:rsidRDefault="00730FBC" w:rsidP="00730FBC">
      <w:pPr>
        <w:rPr>
          <w:rFonts w:ascii="Arial" w:hAnsi="Arial" w:cs="Arial"/>
          <w:sz w:val="24"/>
          <w:szCs w:val="24"/>
        </w:rPr>
      </w:pPr>
      <w:r w:rsidRPr="00EE78AC">
        <w:rPr>
          <w:rFonts w:ascii="Arial" w:hAnsi="Arial" w:cs="Arial"/>
          <w:sz w:val="24"/>
          <w:szCs w:val="24"/>
        </w:rPr>
        <w:t>The post holder will require business and financial acumen</w:t>
      </w:r>
      <w:r w:rsidR="00186BE9" w:rsidRPr="00EE78AC">
        <w:rPr>
          <w:rFonts w:ascii="Arial" w:hAnsi="Arial" w:cs="Arial"/>
          <w:sz w:val="24"/>
          <w:szCs w:val="24"/>
        </w:rPr>
        <w:t xml:space="preserve"> as well as a track record of success in income generation</w:t>
      </w:r>
      <w:r w:rsidRPr="00EE78AC">
        <w:rPr>
          <w:rFonts w:ascii="Arial" w:hAnsi="Arial" w:cs="Arial"/>
          <w:sz w:val="24"/>
          <w:szCs w:val="24"/>
        </w:rPr>
        <w:t xml:space="preserve"> to ensure that current and future operations continue on a sustainable and viable basis and can evidence positive outcomes and value in the market we are operating in.</w:t>
      </w:r>
    </w:p>
    <w:p w:rsidR="002B0CBB" w:rsidRDefault="002B0CBB" w:rsidP="00730FBC">
      <w:pPr>
        <w:rPr>
          <w:rFonts w:ascii="Arial" w:hAnsi="Arial" w:cs="Arial"/>
          <w:sz w:val="24"/>
          <w:szCs w:val="24"/>
        </w:rPr>
      </w:pPr>
    </w:p>
    <w:p w:rsidR="002B0CBB" w:rsidRDefault="002B0CBB" w:rsidP="00730FBC">
      <w:pPr>
        <w:rPr>
          <w:rFonts w:ascii="Arial" w:hAnsi="Arial" w:cs="Arial"/>
          <w:sz w:val="24"/>
          <w:szCs w:val="24"/>
        </w:rPr>
      </w:pPr>
    </w:p>
    <w:p w:rsidR="002B0CBB" w:rsidRPr="00EE78AC" w:rsidRDefault="002B0CBB" w:rsidP="00730FBC">
      <w:pPr>
        <w:rPr>
          <w:rFonts w:ascii="Arial" w:hAnsi="Arial" w:cs="Arial"/>
          <w:sz w:val="24"/>
          <w:szCs w:val="24"/>
        </w:rPr>
      </w:pPr>
    </w:p>
    <w:p w:rsidR="00730FBC" w:rsidRPr="00EE78AC" w:rsidRDefault="00730FBC" w:rsidP="00730FBC">
      <w:pPr>
        <w:rPr>
          <w:rFonts w:ascii="Arial" w:hAnsi="Arial" w:cs="Arial"/>
          <w:b/>
          <w:sz w:val="24"/>
          <w:szCs w:val="24"/>
        </w:rPr>
      </w:pPr>
      <w:r w:rsidRPr="00EE78AC">
        <w:rPr>
          <w:rFonts w:ascii="Arial" w:hAnsi="Arial" w:cs="Arial"/>
          <w:b/>
          <w:sz w:val="24"/>
          <w:szCs w:val="24"/>
        </w:rPr>
        <w:lastRenderedPageBreak/>
        <w:t>Main Responsibilities</w:t>
      </w:r>
    </w:p>
    <w:p w:rsidR="00730FBC" w:rsidRPr="00EE78AC" w:rsidRDefault="00730FBC" w:rsidP="00730FBC">
      <w:pPr>
        <w:numPr>
          <w:ilvl w:val="0"/>
          <w:numId w:val="1"/>
        </w:numPr>
        <w:rPr>
          <w:rFonts w:ascii="Arial" w:hAnsi="Arial" w:cs="Arial"/>
          <w:b/>
          <w:sz w:val="24"/>
          <w:szCs w:val="24"/>
        </w:rPr>
      </w:pPr>
      <w:r w:rsidRPr="00EE78AC">
        <w:rPr>
          <w:rFonts w:ascii="Arial" w:hAnsi="Arial" w:cs="Arial"/>
          <w:b/>
          <w:sz w:val="24"/>
          <w:szCs w:val="24"/>
        </w:rPr>
        <w:t>Strategic development</w:t>
      </w:r>
    </w:p>
    <w:p w:rsidR="00730FBC" w:rsidRPr="00EE78AC" w:rsidRDefault="00730FBC" w:rsidP="00730FBC">
      <w:pPr>
        <w:numPr>
          <w:ilvl w:val="0"/>
          <w:numId w:val="6"/>
        </w:numPr>
        <w:rPr>
          <w:rFonts w:ascii="Arial" w:hAnsi="Arial" w:cs="Arial"/>
          <w:sz w:val="24"/>
          <w:szCs w:val="24"/>
        </w:rPr>
      </w:pPr>
      <w:r w:rsidRPr="00EE78AC">
        <w:rPr>
          <w:rFonts w:ascii="Arial" w:hAnsi="Arial" w:cs="Arial"/>
          <w:sz w:val="24"/>
          <w:szCs w:val="24"/>
        </w:rPr>
        <w:t xml:space="preserve">Take responsibility for the </w:t>
      </w:r>
      <w:r w:rsidR="00186BE9" w:rsidRPr="00EE78AC">
        <w:rPr>
          <w:rFonts w:ascii="Arial" w:hAnsi="Arial" w:cs="Arial"/>
          <w:sz w:val="24"/>
          <w:szCs w:val="24"/>
        </w:rPr>
        <w:t xml:space="preserve">development and implementation of the Charity’s income generation strategy and ensure its effective implementation in order to </w:t>
      </w:r>
      <w:r w:rsidRPr="00EE78AC">
        <w:rPr>
          <w:rFonts w:ascii="Arial" w:hAnsi="Arial" w:cs="Arial"/>
          <w:sz w:val="24"/>
          <w:szCs w:val="24"/>
        </w:rPr>
        <w:t>achiev</w:t>
      </w:r>
      <w:r w:rsidR="00186BE9" w:rsidRPr="00EE78AC">
        <w:rPr>
          <w:rFonts w:ascii="Arial" w:hAnsi="Arial" w:cs="Arial"/>
          <w:sz w:val="24"/>
          <w:szCs w:val="24"/>
        </w:rPr>
        <w:t>e</w:t>
      </w:r>
      <w:r w:rsidRPr="00EE78AC">
        <w:rPr>
          <w:rFonts w:ascii="Arial" w:hAnsi="Arial" w:cs="Arial"/>
          <w:sz w:val="24"/>
          <w:szCs w:val="24"/>
        </w:rPr>
        <w:t xml:space="preserve"> the charity’s strategic goals, including producing, implementing and monitoring </w:t>
      </w:r>
      <w:r w:rsidR="00186BE9" w:rsidRPr="00EE78AC">
        <w:rPr>
          <w:rFonts w:ascii="Arial" w:hAnsi="Arial" w:cs="Arial"/>
          <w:sz w:val="24"/>
          <w:szCs w:val="24"/>
        </w:rPr>
        <w:t>business</w:t>
      </w:r>
      <w:r w:rsidRPr="00EE78AC">
        <w:rPr>
          <w:rFonts w:ascii="Arial" w:hAnsi="Arial" w:cs="Arial"/>
          <w:sz w:val="24"/>
          <w:szCs w:val="24"/>
        </w:rPr>
        <w:t xml:space="preserve"> and annual plans.</w:t>
      </w:r>
    </w:p>
    <w:p w:rsidR="00E22132" w:rsidRPr="00EE78AC" w:rsidRDefault="00E22132" w:rsidP="00E22132">
      <w:pPr>
        <w:numPr>
          <w:ilvl w:val="0"/>
          <w:numId w:val="6"/>
        </w:numPr>
        <w:rPr>
          <w:rFonts w:ascii="Arial" w:hAnsi="Arial" w:cs="Arial"/>
          <w:sz w:val="24"/>
          <w:szCs w:val="24"/>
        </w:rPr>
      </w:pPr>
      <w:r w:rsidRPr="00EE78AC">
        <w:rPr>
          <w:rFonts w:ascii="Arial" w:hAnsi="Arial" w:cs="Arial"/>
          <w:sz w:val="24"/>
          <w:szCs w:val="24"/>
        </w:rPr>
        <w:t xml:space="preserve">To bring about and embed cultural change in the way that income generation and fundraising operates within the charity. </w:t>
      </w:r>
    </w:p>
    <w:p w:rsidR="00D57345" w:rsidRPr="00EE78AC" w:rsidRDefault="00D57345" w:rsidP="00D57345">
      <w:pPr>
        <w:numPr>
          <w:ilvl w:val="0"/>
          <w:numId w:val="6"/>
        </w:numPr>
        <w:rPr>
          <w:rFonts w:ascii="Arial" w:hAnsi="Arial" w:cs="Arial"/>
          <w:sz w:val="24"/>
          <w:szCs w:val="24"/>
        </w:rPr>
      </w:pPr>
      <w:r w:rsidRPr="00EE78AC">
        <w:rPr>
          <w:rFonts w:ascii="Arial" w:hAnsi="Arial" w:cs="Arial"/>
          <w:sz w:val="24"/>
          <w:szCs w:val="24"/>
        </w:rPr>
        <w:t>To integrate thinking and plans related to income generation within the structure of the charity and present regular progress reports to the Board and its sub committees  keeping them informed of ongoing activity and ensure all are aware of and involved in income generation activities.</w:t>
      </w:r>
    </w:p>
    <w:p w:rsidR="00E22132" w:rsidRPr="00EE78AC" w:rsidRDefault="00E22132" w:rsidP="00E22132">
      <w:pPr>
        <w:numPr>
          <w:ilvl w:val="0"/>
          <w:numId w:val="6"/>
        </w:numPr>
        <w:rPr>
          <w:rFonts w:ascii="Arial" w:hAnsi="Arial" w:cs="Arial"/>
          <w:sz w:val="24"/>
          <w:szCs w:val="24"/>
        </w:rPr>
      </w:pPr>
      <w:r w:rsidRPr="00EE78AC">
        <w:rPr>
          <w:rFonts w:ascii="Arial" w:hAnsi="Arial" w:cs="Arial"/>
          <w:sz w:val="24"/>
          <w:szCs w:val="24"/>
        </w:rPr>
        <w:t xml:space="preserve">To adopt a commercial focus to build income generation beyond established fundraising strands with sustainable, new and innovative ideas, testing new concepts and initiatives. </w:t>
      </w:r>
    </w:p>
    <w:p w:rsidR="00730FBC" w:rsidRPr="00EE78AC" w:rsidRDefault="00730FBC" w:rsidP="00730FBC">
      <w:pPr>
        <w:numPr>
          <w:ilvl w:val="0"/>
          <w:numId w:val="6"/>
        </w:numPr>
        <w:rPr>
          <w:rFonts w:ascii="Arial" w:hAnsi="Arial" w:cs="Arial"/>
          <w:sz w:val="24"/>
          <w:szCs w:val="24"/>
        </w:rPr>
      </w:pPr>
      <w:r w:rsidRPr="00EE78AC">
        <w:rPr>
          <w:rFonts w:ascii="Arial" w:hAnsi="Arial" w:cs="Arial"/>
          <w:sz w:val="24"/>
          <w:szCs w:val="24"/>
        </w:rPr>
        <w:t xml:space="preserve">Work with </w:t>
      </w:r>
      <w:r w:rsidR="00186BE9" w:rsidRPr="00EE78AC">
        <w:rPr>
          <w:rFonts w:ascii="Arial" w:hAnsi="Arial" w:cs="Arial"/>
          <w:sz w:val="24"/>
          <w:szCs w:val="24"/>
        </w:rPr>
        <w:t xml:space="preserve">SLT, </w:t>
      </w:r>
      <w:r w:rsidRPr="00EE78AC">
        <w:rPr>
          <w:rFonts w:ascii="Arial" w:hAnsi="Arial" w:cs="Arial"/>
          <w:sz w:val="24"/>
          <w:szCs w:val="24"/>
        </w:rPr>
        <w:t xml:space="preserve">the </w:t>
      </w:r>
      <w:r w:rsidR="00186BE9" w:rsidRPr="00EE78AC">
        <w:rPr>
          <w:rFonts w:ascii="Arial" w:hAnsi="Arial" w:cs="Arial"/>
          <w:sz w:val="24"/>
          <w:szCs w:val="24"/>
        </w:rPr>
        <w:t xml:space="preserve">Business Support Team </w:t>
      </w:r>
      <w:r w:rsidRPr="00EE78AC">
        <w:rPr>
          <w:rFonts w:ascii="Arial" w:hAnsi="Arial" w:cs="Arial"/>
          <w:sz w:val="24"/>
          <w:szCs w:val="24"/>
        </w:rPr>
        <w:t xml:space="preserve">and others to ensure accurate </w:t>
      </w:r>
      <w:r w:rsidR="00186BE9" w:rsidRPr="00EE78AC">
        <w:rPr>
          <w:rFonts w:ascii="Arial" w:hAnsi="Arial" w:cs="Arial"/>
          <w:sz w:val="24"/>
          <w:szCs w:val="24"/>
        </w:rPr>
        <w:t xml:space="preserve">long term and </w:t>
      </w:r>
      <w:r w:rsidRPr="00EE78AC">
        <w:rPr>
          <w:rFonts w:ascii="Arial" w:hAnsi="Arial" w:cs="Arial"/>
          <w:sz w:val="24"/>
          <w:szCs w:val="24"/>
        </w:rPr>
        <w:t xml:space="preserve">annual budget planning and regular budget monitoring. </w:t>
      </w:r>
    </w:p>
    <w:p w:rsidR="00730FBC" w:rsidRPr="00EE78AC" w:rsidRDefault="00730FBC" w:rsidP="00730FBC">
      <w:pPr>
        <w:numPr>
          <w:ilvl w:val="0"/>
          <w:numId w:val="6"/>
        </w:numPr>
        <w:rPr>
          <w:rFonts w:ascii="Arial" w:hAnsi="Arial" w:cs="Arial"/>
          <w:sz w:val="24"/>
          <w:szCs w:val="24"/>
        </w:rPr>
      </w:pPr>
      <w:r w:rsidRPr="00EE78AC">
        <w:rPr>
          <w:rFonts w:ascii="Arial" w:hAnsi="Arial" w:cs="Arial"/>
          <w:sz w:val="24"/>
          <w:szCs w:val="24"/>
        </w:rPr>
        <w:t>Support and service Board’s Sub Committee</w:t>
      </w:r>
      <w:r w:rsidR="006E023A" w:rsidRPr="00EE78AC">
        <w:rPr>
          <w:rFonts w:ascii="Arial" w:hAnsi="Arial" w:cs="Arial"/>
          <w:sz w:val="24"/>
          <w:szCs w:val="24"/>
        </w:rPr>
        <w:t>s</w:t>
      </w:r>
      <w:r w:rsidRPr="00EE78AC">
        <w:rPr>
          <w:rFonts w:ascii="Arial" w:hAnsi="Arial" w:cs="Arial"/>
          <w:sz w:val="24"/>
          <w:szCs w:val="24"/>
        </w:rPr>
        <w:t xml:space="preserve"> as </w:t>
      </w:r>
      <w:r w:rsidR="006E023A" w:rsidRPr="00EE78AC">
        <w:rPr>
          <w:rFonts w:ascii="Arial" w:hAnsi="Arial" w:cs="Arial"/>
          <w:sz w:val="24"/>
          <w:szCs w:val="24"/>
        </w:rPr>
        <w:t xml:space="preserve">allocated and </w:t>
      </w:r>
      <w:r w:rsidRPr="00EE78AC">
        <w:rPr>
          <w:rFonts w:ascii="Arial" w:hAnsi="Arial" w:cs="Arial"/>
          <w:sz w:val="24"/>
          <w:szCs w:val="24"/>
        </w:rPr>
        <w:t xml:space="preserve">appropriate.  </w:t>
      </w:r>
    </w:p>
    <w:p w:rsidR="00D57345" w:rsidRPr="00EE78AC" w:rsidRDefault="00D57345" w:rsidP="00D57345">
      <w:pPr>
        <w:pStyle w:val="Default"/>
        <w:numPr>
          <w:ilvl w:val="0"/>
          <w:numId w:val="6"/>
        </w:numPr>
        <w:spacing w:after="215"/>
      </w:pPr>
      <w:r w:rsidRPr="00EE78AC">
        <w:t xml:space="preserve">Provide direction, expertise, guidance and leadership on all income generation activities. Create a new culture and joined up model for income generation across the charity with a new plan and development of new income streams. </w:t>
      </w:r>
    </w:p>
    <w:p w:rsidR="00D57345" w:rsidRPr="00EE78AC" w:rsidRDefault="00D57345" w:rsidP="00730FBC">
      <w:pPr>
        <w:numPr>
          <w:ilvl w:val="0"/>
          <w:numId w:val="6"/>
        </w:numPr>
        <w:rPr>
          <w:rFonts w:ascii="Arial" w:hAnsi="Arial" w:cs="Arial"/>
          <w:sz w:val="24"/>
          <w:szCs w:val="24"/>
        </w:rPr>
      </w:pPr>
      <w:r w:rsidRPr="00EE78AC">
        <w:rPr>
          <w:rFonts w:ascii="Arial" w:hAnsi="Arial" w:cs="Arial"/>
          <w:sz w:val="24"/>
          <w:szCs w:val="24"/>
        </w:rPr>
        <w:t>To lead the income generation  team and drive for full maximisation of income generation opportunities across all platforms including corporate partnerships, events, grant making, major gift and legacy promotion activities.</w:t>
      </w:r>
    </w:p>
    <w:p w:rsidR="00D57345" w:rsidRPr="00EE78AC" w:rsidRDefault="00D57345" w:rsidP="00730FBC">
      <w:pPr>
        <w:numPr>
          <w:ilvl w:val="0"/>
          <w:numId w:val="6"/>
        </w:numPr>
        <w:rPr>
          <w:rFonts w:ascii="Arial" w:hAnsi="Arial" w:cs="Arial"/>
          <w:sz w:val="24"/>
          <w:szCs w:val="24"/>
        </w:rPr>
      </w:pPr>
      <w:r w:rsidRPr="00EE78AC">
        <w:rPr>
          <w:rFonts w:ascii="Arial" w:hAnsi="Arial" w:cs="Arial"/>
          <w:sz w:val="24"/>
          <w:szCs w:val="24"/>
        </w:rPr>
        <w:t xml:space="preserve">To provide appropriate leadership and vision to the income generation  team on implementing plans and monitoring progress against budgets and KPIs. </w:t>
      </w:r>
    </w:p>
    <w:p w:rsidR="00D57345" w:rsidRPr="00EE78AC" w:rsidRDefault="00D57345" w:rsidP="00730FBC">
      <w:pPr>
        <w:numPr>
          <w:ilvl w:val="0"/>
          <w:numId w:val="6"/>
        </w:numPr>
        <w:rPr>
          <w:rFonts w:ascii="Arial" w:hAnsi="Arial" w:cs="Arial"/>
          <w:sz w:val="24"/>
          <w:szCs w:val="24"/>
        </w:rPr>
      </w:pPr>
      <w:r w:rsidRPr="00EE78AC">
        <w:rPr>
          <w:rFonts w:ascii="Arial" w:hAnsi="Arial" w:cs="Arial"/>
          <w:sz w:val="24"/>
          <w:szCs w:val="24"/>
        </w:rPr>
        <w:t>Ensure a focus on the bigger picture is retained across the team and support the Income Generation Management Team  as they manage the detail of day to day operations. Ensure there is a collaborative and coordinated approach to income generation activity within the team and across the charity.</w:t>
      </w:r>
    </w:p>
    <w:p w:rsidR="00EA4F84" w:rsidRPr="00EE78AC" w:rsidRDefault="00EA4F84" w:rsidP="00730FBC">
      <w:pPr>
        <w:numPr>
          <w:ilvl w:val="0"/>
          <w:numId w:val="6"/>
        </w:numPr>
        <w:rPr>
          <w:rFonts w:ascii="Arial" w:hAnsi="Arial" w:cs="Arial"/>
          <w:sz w:val="24"/>
          <w:szCs w:val="24"/>
        </w:rPr>
      </w:pPr>
      <w:r w:rsidRPr="00EE78AC">
        <w:rPr>
          <w:rFonts w:ascii="Arial" w:hAnsi="Arial" w:cs="Arial"/>
          <w:sz w:val="24"/>
          <w:szCs w:val="24"/>
        </w:rPr>
        <w:t>Prepare business cases and programme/project plans for all initiatives.</w:t>
      </w:r>
    </w:p>
    <w:p w:rsidR="00022AEB" w:rsidRPr="00EE78AC" w:rsidRDefault="00022AEB" w:rsidP="00022AEB">
      <w:pPr>
        <w:pStyle w:val="ListParagraph"/>
        <w:numPr>
          <w:ilvl w:val="0"/>
          <w:numId w:val="6"/>
        </w:numPr>
        <w:rPr>
          <w:rFonts w:ascii="Arial" w:hAnsi="Arial" w:cs="Arial"/>
          <w:sz w:val="24"/>
          <w:szCs w:val="24"/>
        </w:rPr>
      </w:pPr>
      <w:r w:rsidRPr="00EE78AC">
        <w:rPr>
          <w:rFonts w:ascii="Arial" w:hAnsi="Arial" w:cs="Arial"/>
          <w:sz w:val="24"/>
          <w:szCs w:val="24"/>
        </w:rPr>
        <w:t xml:space="preserve">Development of income streams, including fundraising, service charges, fee paying, personal budget and self-funded users and additional related project income. Managing implementation and growth of these opportunities in conjunction with other SLT leads as appropriate. </w:t>
      </w:r>
    </w:p>
    <w:p w:rsidR="00022AEB" w:rsidRPr="00EE78AC" w:rsidRDefault="00022AEB" w:rsidP="00022AEB">
      <w:pPr>
        <w:pStyle w:val="ListParagraph"/>
        <w:numPr>
          <w:ilvl w:val="0"/>
          <w:numId w:val="6"/>
        </w:numPr>
        <w:rPr>
          <w:rFonts w:ascii="Arial" w:hAnsi="Arial" w:cs="Arial"/>
          <w:sz w:val="24"/>
          <w:szCs w:val="24"/>
        </w:rPr>
      </w:pPr>
      <w:r w:rsidRPr="00EE78AC">
        <w:rPr>
          <w:rFonts w:ascii="Arial" w:hAnsi="Arial" w:cs="Arial"/>
          <w:sz w:val="24"/>
          <w:szCs w:val="24"/>
        </w:rPr>
        <w:lastRenderedPageBreak/>
        <w:t>Production and presentation of reports and updates to CEO, to support internal strategic and performance review processes (including to Board) and with external development work groups and forums</w:t>
      </w:r>
    </w:p>
    <w:p w:rsidR="00D57345" w:rsidRPr="00EE78AC" w:rsidRDefault="00D57345" w:rsidP="00D57345">
      <w:pPr>
        <w:pStyle w:val="Default"/>
      </w:pPr>
    </w:p>
    <w:p w:rsidR="00730FBC" w:rsidRPr="00EE78AC" w:rsidRDefault="00730FBC" w:rsidP="00730FBC">
      <w:pPr>
        <w:numPr>
          <w:ilvl w:val="0"/>
          <w:numId w:val="1"/>
        </w:numPr>
        <w:contextualSpacing/>
        <w:rPr>
          <w:rFonts w:ascii="Arial" w:hAnsi="Arial" w:cs="Arial"/>
          <w:b/>
          <w:sz w:val="24"/>
          <w:szCs w:val="24"/>
        </w:rPr>
      </w:pPr>
      <w:r w:rsidRPr="00EE78AC">
        <w:rPr>
          <w:rFonts w:ascii="Arial" w:hAnsi="Arial" w:cs="Arial"/>
          <w:b/>
          <w:sz w:val="24"/>
          <w:szCs w:val="24"/>
        </w:rPr>
        <w:t>Service staff and resource management</w:t>
      </w:r>
    </w:p>
    <w:p w:rsidR="00730FBC" w:rsidRPr="00EE78AC" w:rsidRDefault="00730FBC" w:rsidP="00730FBC">
      <w:pPr>
        <w:ind w:left="720"/>
        <w:contextualSpacing/>
        <w:rPr>
          <w:rFonts w:ascii="Arial" w:hAnsi="Arial" w:cs="Arial"/>
          <w:b/>
          <w:sz w:val="24"/>
          <w:szCs w:val="24"/>
        </w:rPr>
      </w:pPr>
    </w:p>
    <w:p w:rsidR="00730FBC" w:rsidRPr="00EE78AC" w:rsidRDefault="00730FBC" w:rsidP="00730FBC">
      <w:pPr>
        <w:numPr>
          <w:ilvl w:val="0"/>
          <w:numId w:val="7"/>
        </w:numPr>
        <w:contextualSpacing/>
        <w:rPr>
          <w:rFonts w:ascii="Arial" w:hAnsi="Arial" w:cs="Arial"/>
          <w:sz w:val="24"/>
          <w:szCs w:val="24"/>
        </w:rPr>
      </w:pPr>
      <w:r w:rsidRPr="00EE78AC">
        <w:rPr>
          <w:rFonts w:ascii="Arial" w:hAnsi="Arial" w:cs="Arial"/>
          <w:sz w:val="24"/>
          <w:szCs w:val="24"/>
        </w:rPr>
        <w:t>Production and implementation of operational work plans and budgets</w:t>
      </w:r>
    </w:p>
    <w:p w:rsidR="00730FBC" w:rsidRPr="00EE78AC" w:rsidRDefault="00730FBC" w:rsidP="00730FBC">
      <w:pPr>
        <w:ind w:left="720"/>
        <w:contextualSpacing/>
        <w:rPr>
          <w:rFonts w:ascii="Arial" w:hAnsi="Arial" w:cs="Arial"/>
          <w:sz w:val="24"/>
          <w:szCs w:val="24"/>
        </w:rPr>
      </w:pPr>
    </w:p>
    <w:p w:rsidR="00730FBC" w:rsidRPr="00EE78AC" w:rsidRDefault="00730FBC" w:rsidP="00730FBC">
      <w:pPr>
        <w:numPr>
          <w:ilvl w:val="0"/>
          <w:numId w:val="7"/>
        </w:numPr>
        <w:contextualSpacing/>
        <w:rPr>
          <w:rFonts w:ascii="Arial" w:hAnsi="Arial" w:cs="Arial"/>
          <w:sz w:val="24"/>
          <w:szCs w:val="24"/>
        </w:rPr>
      </w:pPr>
      <w:r w:rsidRPr="00EE78AC">
        <w:rPr>
          <w:rFonts w:ascii="Arial" w:hAnsi="Arial" w:cs="Arial"/>
          <w:sz w:val="24"/>
          <w:szCs w:val="24"/>
        </w:rPr>
        <w:t xml:space="preserve">Recruitment and management of staff and resources to achieve required </w:t>
      </w:r>
      <w:r w:rsidR="00E22132" w:rsidRPr="00EE78AC">
        <w:rPr>
          <w:rFonts w:ascii="Arial" w:hAnsi="Arial" w:cs="Arial"/>
          <w:sz w:val="24"/>
          <w:szCs w:val="24"/>
        </w:rPr>
        <w:t>income levels,</w:t>
      </w:r>
      <w:r w:rsidRPr="00EE78AC">
        <w:rPr>
          <w:rFonts w:ascii="Arial" w:hAnsi="Arial" w:cs="Arial"/>
          <w:sz w:val="24"/>
          <w:szCs w:val="24"/>
        </w:rPr>
        <w:t xml:space="preserve"> quality and cost performance indicators</w:t>
      </w:r>
    </w:p>
    <w:p w:rsidR="00730FBC" w:rsidRPr="00EE78AC" w:rsidRDefault="00730FBC" w:rsidP="00730FBC">
      <w:pPr>
        <w:ind w:left="720"/>
        <w:contextualSpacing/>
        <w:rPr>
          <w:rFonts w:ascii="Arial" w:hAnsi="Arial" w:cs="Arial"/>
          <w:sz w:val="24"/>
          <w:szCs w:val="24"/>
        </w:rPr>
      </w:pPr>
    </w:p>
    <w:p w:rsidR="00730FBC" w:rsidRPr="00EE78AC" w:rsidRDefault="00730FBC" w:rsidP="00730FBC">
      <w:pPr>
        <w:numPr>
          <w:ilvl w:val="0"/>
          <w:numId w:val="7"/>
        </w:numPr>
        <w:contextualSpacing/>
        <w:rPr>
          <w:rFonts w:ascii="Arial" w:hAnsi="Arial" w:cs="Arial"/>
          <w:sz w:val="24"/>
          <w:szCs w:val="24"/>
        </w:rPr>
      </w:pPr>
      <w:r w:rsidRPr="00EE78AC">
        <w:rPr>
          <w:rFonts w:ascii="Arial" w:hAnsi="Arial" w:cs="Arial"/>
          <w:sz w:val="24"/>
          <w:szCs w:val="24"/>
        </w:rPr>
        <w:t xml:space="preserve">Management and monitoring of </w:t>
      </w:r>
      <w:r w:rsidR="00E22132" w:rsidRPr="00EE78AC">
        <w:rPr>
          <w:rFonts w:ascii="Arial" w:hAnsi="Arial" w:cs="Arial"/>
          <w:sz w:val="24"/>
          <w:szCs w:val="24"/>
        </w:rPr>
        <w:t xml:space="preserve">income generation </w:t>
      </w:r>
      <w:r w:rsidRPr="00EE78AC">
        <w:rPr>
          <w:rFonts w:ascii="Arial" w:hAnsi="Arial" w:cs="Arial"/>
          <w:sz w:val="24"/>
          <w:szCs w:val="24"/>
        </w:rPr>
        <w:t xml:space="preserve"> budgets including analysis, reporting and action on variances</w:t>
      </w:r>
      <w:r w:rsidR="00E22132" w:rsidRPr="00EE78AC">
        <w:rPr>
          <w:rFonts w:ascii="Arial" w:hAnsi="Arial" w:cs="Arial"/>
          <w:sz w:val="24"/>
          <w:szCs w:val="24"/>
        </w:rPr>
        <w:t xml:space="preserve"> and ensuring compliance with performance objectives across the team. </w:t>
      </w:r>
    </w:p>
    <w:p w:rsidR="00730FBC" w:rsidRPr="00EE78AC" w:rsidRDefault="00730FBC" w:rsidP="00730FBC">
      <w:pPr>
        <w:ind w:left="720"/>
        <w:contextualSpacing/>
        <w:rPr>
          <w:rFonts w:ascii="Arial" w:hAnsi="Arial" w:cs="Arial"/>
          <w:sz w:val="24"/>
          <w:szCs w:val="24"/>
        </w:rPr>
      </w:pPr>
    </w:p>
    <w:p w:rsidR="00730FBC" w:rsidRPr="00EE78AC" w:rsidRDefault="00730FBC" w:rsidP="00730FBC">
      <w:pPr>
        <w:numPr>
          <w:ilvl w:val="0"/>
          <w:numId w:val="7"/>
        </w:numPr>
        <w:contextualSpacing/>
        <w:rPr>
          <w:rFonts w:ascii="Arial" w:hAnsi="Arial" w:cs="Arial"/>
          <w:sz w:val="24"/>
          <w:szCs w:val="24"/>
        </w:rPr>
      </w:pPr>
      <w:r w:rsidRPr="00EE78AC">
        <w:rPr>
          <w:rFonts w:ascii="Arial" w:hAnsi="Arial" w:cs="Arial"/>
          <w:sz w:val="24"/>
          <w:szCs w:val="24"/>
        </w:rPr>
        <w:t>Implementing and monitoring staff appraisal and supervision systems in line with required competencies</w:t>
      </w:r>
    </w:p>
    <w:p w:rsidR="00730FBC" w:rsidRPr="00EE78AC" w:rsidRDefault="00730FBC" w:rsidP="00730FBC">
      <w:pPr>
        <w:ind w:left="720"/>
        <w:contextualSpacing/>
        <w:rPr>
          <w:rFonts w:ascii="Arial" w:hAnsi="Arial" w:cs="Arial"/>
          <w:sz w:val="24"/>
          <w:szCs w:val="24"/>
        </w:rPr>
      </w:pPr>
    </w:p>
    <w:p w:rsidR="00730FBC" w:rsidRPr="00EE78AC" w:rsidRDefault="00730FBC" w:rsidP="00730FBC">
      <w:pPr>
        <w:numPr>
          <w:ilvl w:val="0"/>
          <w:numId w:val="7"/>
        </w:numPr>
        <w:contextualSpacing/>
        <w:rPr>
          <w:rFonts w:ascii="Arial" w:hAnsi="Arial" w:cs="Arial"/>
          <w:sz w:val="24"/>
          <w:szCs w:val="24"/>
        </w:rPr>
      </w:pPr>
      <w:r w:rsidRPr="00EE78AC">
        <w:rPr>
          <w:rFonts w:ascii="Arial" w:hAnsi="Arial" w:cs="Arial"/>
          <w:sz w:val="24"/>
          <w:szCs w:val="24"/>
        </w:rPr>
        <w:t xml:space="preserve">Line Managing </w:t>
      </w:r>
      <w:r w:rsidR="006E023A" w:rsidRPr="00EE78AC">
        <w:rPr>
          <w:rFonts w:ascii="Arial" w:hAnsi="Arial" w:cs="Arial"/>
          <w:sz w:val="24"/>
          <w:szCs w:val="24"/>
        </w:rPr>
        <w:t xml:space="preserve">the </w:t>
      </w:r>
      <w:r w:rsidR="00E22132" w:rsidRPr="00EE78AC">
        <w:rPr>
          <w:rFonts w:ascii="Arial" w:hAnsi="Arial" w:cs="Arial"/>
          <w:sz w:val="24"/>
          <w:szCs w:val="24"/>
        </w:rPr>
        <w:t>Income Generation</w:t>
      </w:r>
      <w:r w:rsidR="006E023A" w:rsidRPr="00EE78AC">
        <w:rPr>
          <w:rFonts w:ascii="Arial" w:hAnsi="Arial" w:cs="Arial"/>
          <w:sz w:val="24"/>
          <w:szCs w:val="24"/>
        </w:rPr>
        <w:t xml:space="preserve"> Team</w:t>
      </w:r>
      <w:r w:rsidRPr="00EE78AC">
        <w:rPr>
          <w:rFonts w:ascii="Arial" w:hAnsi="Arial" w:cs="Arial"/>
          <w:sz w:val="24"/>
          <w:szCs w:val="24"/>
        </w:rPr>
        <w:t xml:space="preserve"> and other staff as required. </w:t>
      </w:r>
    </w:p>
    <w:p w:rsidR="00730FBC" w:rsidRPr="00EE78AC" w:rsidRDefault="00730FBC" w:rsidP="00730FBC">
      <w:pPr>
        <w:ind w:left="720"/>
        <w:contextualSpacing/>
        <w:rPr>
          <w:rFonts w:ascii="Arial" w:hAnsi="Arial" w:cs="Arial"/>
          <w:sz w:val="24"/>
          <w:szCs w:val="24"/>
        </w:rPr>
      </w:pPr>
    </w:p>
    <w:p w:rsidR="00730FBC" w:rsidRPr="00EE78AC" w:rsidRDefault="00730FBC" w:rsidP="00730FBC">
      <w:pPr>
        <w:numPr>
          <w:ilvl w:val="0"/>
          <w:numId w:val="7"/>
        </w:numPr>
        <w:contextualSpacing/>
        <w:rPr>
          <w:rFonts w:ascii="Arial" w:hAnsi="Arial" w:cs="Arial"/>
          <w:sz w:val="24"/>
          <w:szCs w:val="24"/>
        </w:rPr>
      </w:pPr>
      <w:r w:rsidRPr="00EE78AC">
        <w:rPr>
          <w:rFonts w:ascii="Arial" w:hAnsi="Arial" w:cs="Arial"/>
          <w:sz w:val="24"/>
          <w:szCs w:val="24"/>
        </w:rPr>
        <w:t>Resolving performance issues among staff and volunteers engaged in services</w:t>
      </w:r>
    </w:p>
    <w:p w:rsidR="00730FBC" w:rsidRPr="00EE78AC" w:rsidRDefault="00730FBC" w:rsidP="00730FBC">
      <w:pPr>
        <w:ind w:left="720"/>
        <w:contextualSpacing/>
        <w:rPr>
          <w:rFonts w:ascii="Arial" w:hAnsi="Arial" w:cs="Arial"/>
          <w:sz w:val="24"/>
          <w:szCs w:val="24"/>
        </w:rPr>
      </w:pPr>
    </w:p>
    <w:p w:rsidR="00730FBC" w:rsidRPr="00EE78AC" w:rsidRDefault="00730FBC" w:rsidP="00730FBC">
      <w:pPr>
        <w:numPr>
          <w:ilvl w:val="0"/>
          <w:numId w:val="7"/>
        </w:numPr>
        <w:contextualSpacing/>
        <w:rPr>
          <w:rFonts w:ascii="Arial" w:hAnsi="Arial" w:cs="Arial"/>
          <w:sz w:val="24"/>
          <w:szCs w:val="24"/>
        </w:rPr>
      </w:pPr>
      <w:r w:rsidRPr="00EE78AC">
        <w:rPr>
          <w:rFonts w:ascii="Arial" w:hAnsi="Arial" w:cs="Arial"/>
          <w:sz w:val="24"/>
          <w:szCs w:val="24"/>
        </w:rPr>
        <w:t xml:space="preserve">Ensuring that volunteer roles and numbers are appropriate to the needs of the </w:t>
      </w:r>
      <w:r w:rsidR="00022AEB" w:rsidRPr="00EE78AC">
        <w:rPr>
          <w:rFonts w:ascii="Arial" w:hAnsi="Arial" w:cs="Arial"/>
          <w:sz w:val="24"/>
          <w:szCs w:val="24"/>
        </w:rPr>
        <w:t xml:space="preserve">team </w:t>
      </w:r>
      <w:r w:rsidRPr="00EE78AC">
        <w:rPr>
          <w:rFonts w:ascii="Arial" w:hAnsi="Arial" w:cs="Arial"/>
          <w:sz w:val="24"/>
          <w:szCs w:val="24"/>
        </w:rPr>
        <w:t xml:space="preserve"> and that </w:t>
      </w:r>
      <w:r w:rsidR="00022AEB" w:rsidRPr="00EE78AC">
        <w:rPr>
          <w:rFonts w:ascii="Arial" w:hAnsi="Arial" w:cs="Arial"/>
          <w:sz w:val="24"/>
          <w:szCs w:val="24"/>
        </w:rPr>
        <w:t>they are</w:t>
      </w:r>
      <w:r w:rsidRPr="00EE78AC">
        <w:rPr>
          <w:rFonts w:ascii="Arial" w:hAnsi="Arial" w:cs="Arial"/>
          <w:sz w:val="24"/>
          <w:szCs w:val="24"/>
        </w:rPr>
        <w:t xml:space="preserve"> supported and supervised in line with organisational standards </w:t>
      </w:r>
    </w:p>
    <w:p w:rsidR="00022AEB" w:rsidRPr="00EE78AC" w:rsidRDefault="00022AEB" w:rsidP="00022AEB">
      <w:pPr>
        <w:pStyle w:val="ListParagraph"/>
        <w:rPr>
          <w:rFonts w:ascii="Arial" w:hAnsi="Arial" w:cs="Arial"/>
          <w:sz w:val="24"/>
          <w:szCs w:val="24"/>
        </w:rPr>
      </w:pPr>
    </w:p>
    <w:p w:rsidR="00022AEB" w:rsidRPr="00EE78AC" w:rsidRDefault="00022AEB" w:rsidP="00022AEB">
      <w:pPr>
        <w:pStyle w:val="ListParagraph"/>
        <w:numPr>
          <w:ilvl w:val="0"/>
          <w:numId w:val="7"/>
        </w:numPr>
        <w:rPr>
          <w:rFonts w:ascii="Arial" w:hAnsi="Arial" w:cs="Arial"/>
          <w:sz w:val="24"/>
          <w:szCs w:val="24"/>
        </w:rPr>
      </w:pPr>
      <w:r w:rsidRPr="00EE78AC">
        <w:rPr>
          <w:rFonts w:ascii="Arial" w:hAnsi="Arial" w:cs="Arial"/>
          <w:sz w:val="24"/>
          <w:szCs w:val="24"/>
        </w:rPr>
        <w:t>Development of workforce and volunteering plans alongside the Director of Business Support, including competency frameworks to meet the operational requirements of the organisation</w:t>
      </w:r>
    </w:p>
    <w:p w:rsidR="00730FBC" w:rsidRPr="00EE78AC" w:rsidRDefault="00730FBC" w:rsidP="00730FBC">
      <w:pPr>
        <w:ind w:left="720"/>
        <w:contextualSpacing/>
        <w:rPr>
          <w:rFonts w:ascii="Arial" w:hAnsi="Arial" w:cs="Arial"/>
          <w:sz w:val="24"/>
          <w:szCs w:val="24"/>
        </w:rPr>
      </w:pPr>
    </w:p>
    <w:p w:rsidR="00730FBC" w:rsidRPr="00EE78AC" w:rsidRDefault="00730FBC" w:rsidP="00730FBC">
      <w:pPr>
        <w:numPr>
          <w:ilvl w:val="0"/>
          <w:numId w:val="1"/>
        </w:numPr>
        <w:contextualSpacing/>
        <w:rPr>
          <w:rFonts w:ascii="Arial" w:hAnsi="Arial" w:cs="Arial"/>
          <w:b/>
          <w:sz w:val="24"/>
          <w:szCs w:val="24"/>
        </w:rPr>
      </w:pPr>
      <w:r w:rsidRPr="00EE78AC">
        <w:rPr>
          <w:rFonts w:ascii="Arial" w:hAnsi="Arial" w:cs="Arial"/>
          <w:b/>
          <w:sz w:val="24"/>
          <w:szCs w:val="24"/>
        </w:rPr>
        <w:t>Managing Performance</w:t>
      </w:r>
    </w:p>
    <w:p w:rsidR="00730FBC" w:rsidRPr="00EE78AC" w:rsidRDefault="00730FBC" w:rsidP="00730FBC">
      <w:pPr>
        <w:ind w:left="720"/>
        <w:contextualSpacing/>
        <w:rPr>
          <w:rFonts w:ascii="Arial" w:hAnsi="Arial" w:cs="Arial"/>
          <w:b/>
          <w:sz w:val="24"/>
          <w:szCs w:val="24"/>
        </w:rPr>
      </w:pPr>
    </w:p>
    <w:p w:rsidR="00730FBC" w:rsidRPr="00EE78AC" w:rsidRDefault="00730FBC" w:rsidP="00730FBC">
      <w:pPr>
        <w:numPr>
          <w:ilvl w:val="0"/>
          <w:numId w:val="8"/>
        </w:numPr>
        <w:contextualSpacing/>
        <w:rPr>
          <w:rFonts w:ascii="Arial" w:hAnsi="Arial" w:cs="Arial"/>
          <w:sz w:val="24"/>
          <w:szCs w:val="24"/>
        </w:rPr>
      </w:pPr>
      <w:r w:rsidRPr="00EE78AC">
        <w:rPr>
          <w:rFonts w:ascii="Arial" w:hAnsi="Arial" w:cs="Arial"/>
          <w:sz w:val="24"/>
          <w:szCs w:val="24"/>
        </w:rPr>
        <w:t xml:space="preserve">Monitoring performance against targets and deliverables </w:t>
      </w:r>
    </w:p>
    <w:p w:rsidR="00D57345" w:rsidRPr="00EE78AC" w:rsidRDefault="00D57345" w:rsidP="00D57345">
      <w:pPr>
        <w:ind w:left="720"/>
        <w:contextualSpacing/>
        <w:rPr>
          <w:rFonts w:ascii="Arial" w:hAnsi="Arial" w:cs="Arial"/>
          <w:sz w:val="24"/>
          <w:szCs w:val="24"/>
        </w:rPr>
      </w:pPr>
    </w:p>
    <w:p w:rsidR="00730FBC" w:rsidRPr="00EE78AC" w:rsidRDefault="00730FBC" w:rsidP="00730FBC">
      <w:pPr>
        <w:numPr>
          <w:ilvl w:val="0"/>
          <w:numId w:val="8"/>
        </w:numPr>
        <w:contextualSpacing/>
        <w:rPr>
          <w:rFonts w:ascii="Arial" w:hAnsi="Arial" w:cs="Arial"/>
          <w:sz w:val="24"/>
          <w:szCs w:val="24"/>
        </w:rPr>
      </w:pPr>
      <w:r w:rsidRPr="00EE78AC">
        <w:rPr>
          <w:rFonts w:ascii="Arial" w:hAnsi="Arial" w:cs="Arial"/>
          <w:sz w:val="24"/>
          <w:szCs w:val="24"/>
        </w:rPr>
        <w:t xml:space="preserve">Financial tracking and monitoring of income </w:t>
      </w:r>
      <w:r w:rsidR="006E023A" w:rsidRPr="00EE78AC">
        <w:rPr>
          <w:rFonts w:ascii="Arial" w:hAnsi="Arial" w:cs="Arial"/>
          <w:sz w:val="24"/>
          <w:szCs w:val="24"/>
        </w:rPr>
        <w:t xml:space="preserve">in conjunction with Business Support Team </w:t>
      </w:r>
    </w:p>
    <w:p w:rsidR="00730FBC" w:rsidRPr="00EE78AC" w:rsidRDefault="00730FBC" w:rsidP="00730FBC">
      <w:pPr>
        <w:ind w:left="720"/>
        <w:contextualSpacing/>
        <w:rPr>
          <w:rFonts w:ascii="Arial" w:hAnsi="Arial" w:cs="Arial"/>
          <w:sz w:val="24"/>
          <w:szCs w:val="24"/>
        </w:rPr>
      </w:pPr>
    </w:p>
    <w:p w:rsidR="00730FBC" w:rsidRPr="00EE78AC" w:rsidRDefault="00730FBC" w:rsidP="00730FBC">
      <w:pPr>
        <w:numPr>
          <w:ilvl w:val="0"/>
          <w:numId w:val="8"/>
        </w:numPr>
        <w:contextualSpacing/>
        <w:rPr>
          <w:rFonts w:ascii="Arial" w:hAnsi="Arial" w:cs="Arial"/>
          <w:sz w:val="24"/>
          <w:szCs w:val="24"/>
        </w:rPr>
      </w:pPr>
      <w:r w:rsidRPr="00EE78AC">
        <w:rPr>
          <w:rFonts w:ascii="Arial" w:hAnsi="Arial" w:cs="Arial"/>
          <w:sz w:val="24"/>
          <w:szCs w:val="24"/>
        </w:rPr>
        <w:t xml:space="preserve">Ensuring contractual and regulatory </w:t>
      </w:r>
      <w:r w:rsidR="00D57345" w:rsidRPr="00EE78AC">
        <w:rPr>
          <w:rFonts w:ascii="Arial" w:hAnsi="Arial" w:cs="Arial"/>
          <w:sz w:val="24"/>
          <w:szCs w:val="24"/>
        </w:rPr>
        <w:t>compliance</w:t>
      </w:r>
    </w:p>
    <w:p w:rsidR="00730FBC" w:rsidRPr="00EE78AC" w:rsidRDefault="00730FBC" w:rsidP="00730FBC">
      <w:pPr>
        <w:ind w:left="720"/>
        <w:contextualSpacing/>
        <w:rPr>
          <w:rFonts w:ascii="Arial" w:hAnsi="Arial" w:cs="Arial"/>
          <w:sz w:val="24"/>
          <w:szCs w:val="24"/>
        </w:rPr>
      </w:pPr>
    </w:p>
    <w:p w:rsidR="00730FBC" w:rsidRDefault="00730FBC" w:rsidP="00730FBC">
      <w:pPr>
        <w:numPr>
          <w:ilvl w:val="0"/>
          <w:numId w:val="8"/>
        </w:numPr>
        <w:contextualSpacing/>
        <w:rPr>
          <w:rFonts w:ascii="Arial" w:hAnsi="Arial" w:cs="Arial"/>
          <w:sz w:val="24"/>
          <w:szCs w:val="24"/>
        </w:rPr>
      </w:pPr>
      <w:r w:rsidRPr="00EE78AC">
        <w:rPr>
          <w:rFonts w:ascii="Arial" w:hAnsi="Arial" w:cs="Arial"/>
          <w:sz w:val="24"/>
          <w:szCs w:val="24"/>
        </w:rPr>
        <w:t xml:space="preserve">Reporting performance trends and issues to </w:t>
      </w:r>
      <w:r w:rsidR="00D57345" w:rsidRPr="00EE78AC">
        <w:rPr>
          <w:rFonts w:ascii="Arial" w:hAnsi="Arial" w:cs="Arial"/>
          <w:sz w:val="24"/>
          <w:szCs w:val="24"/>
        </w:rPr>
        <w:t xml:space="preserve">the Income Generation team and the wider charity to ensure their full engagement in income generation </w:t>
      </w:r>
    </w:p>
    <w:p w:rsidR="00C03111" w:rsidRDefault="00C03111" w:rsidP="00C03111">
      <w:pPr>
        <w:pStyle w:val="ListParagraph"/>
        <w:rPr>
          <w:rFonts w:ascii="Arial" w:hAnsi="Arial" w:cs="Arial"/>
          <w:sz w:val="24"/>
          <w:szCs w:val="24"/>
        </w:rPr>
      </w:pPr>
    </w:p>
    <w:p w:rsidR="00C03111" w:rsidRPr="00EE78AC" w:rsidRDefault="00C03111" w:rsidP="00730FBC">
      <w:pPr>
        <w:numPr>
          <w:ilvl w:val="0"/>
          <w:numId w:val="8"/>
        </w:numPr>
        <w:contextualSpacing/>
        <w:rPr>
          <w:rFonts w:ascii="Arial" w:hAnsi="Arial" w:cs="Arial"/>
          <w:sz w:val="24"/>
          <w:szCs w:val="24"/>
        </w:rPr>
      </w:pPr>
      <w:r>
        <w:rPr>
          <w:rFonts w:ascii="Arial" w:hAnsi="Arial" w:cs="Arial"/>
          <w:sz w:val="24"/>
          <w:szCs w:val="24"/>
        </w:rPr>
        <w:t xml:space="preserve">Ensure that  programme and project plans are produced for all areas of work to ensure effective implementation and monitoring, including risk planning. </w:t>
      </w:r>
    </w:p>
    <w:p w:rsidR="00730FBC" w:rsidRPr="00EE78AC" w:rsidRDefault="00730FBC" w:rsidP="00730FBC">
      <w:pPr>
        <w:ind w:left="720"/>
        <w:contextualSpacing/>
        <w:rPr>
          <w:rFonts w:ascii="Arial" w:hAnsi="Arial" w:cs="Arial"/>
          <w:sz w:val="24"/>
          <w:szCs w:val="24"/>
        </w:rPr>
      </w:pPr>
    </w:p>
    <w:p w:rsidR="00730FBC" w:rsidRPr="00EE78AC" w:rsidRDefault="00730FBC" w:rsidP="00730FBC">
      <w:pPr>
        <w:numPr>
          <w:ilvl w:val="0"/>
          <w:numId w:val="1"/>
        </w:numPr>
        <w:contextualSpacing/>
        <w:rPr>
          <w:rFonts w:ascii="Arial" w:hAnsi="Arial" w:cs="Arial"/>
          <w:b/>
          <w:sz w:val="24"/>
          <w:szCs w:val="24"/>
        </w:rPr>
      </w:pPr>
      <w:r w:rsidRPr="00EE78AC">
        <w:rPr>
          <w:rFonts w:ascii="Arial" w:hAnsi="Arial" w:cs="Arial"/>
          <w:b/>
          <w:sz w:val="24"/>
          <w:szCs w:val="24"/>
        </w:rPr>
        <w:t>Relationship Management</w:t>
      </w:r>
    </w:p>
    <w:p w:rsidR="00951D56" w:rsidRPr="00EE78AC" w:rsidRDefault="00951D56" w:rsidP="00951D56">
      <w:pPr>
        <w:pStyle w:val="Default"/>
        <w:numPr>
          <w:ilvl w:val="0"/>
          <w:numId w:val="10"/>
        </w:numPr>
        <w:spacing w:after="215"/>
      </w:pPr>
      <w:r w:rsidRPr="00EE78AC">
        <w:t>To work closely with SLT to refine the charity’s fundraising case for support and communicate the charity’s vision to internal and external audiences.</w:t>
      </w:r>
    </w:p>
    <w:p w:rsidR="00951D56" w:rsidRPr="00EE78AC" w:rsidRDefault="00951D56" w:rsidP="00951D56">
      <w:pPr>
        <w:pStyle w:val="Default"/>
        <w:numPr>
          <w:ilvl w:val="0"/>
          <w:numId w:val="10"/>
        </w:numPr>
        <w:spacing w:after="215"/>
      </w:pPr>
      <w:r w:rsidRPr="00EE78AC">
        <w:t xml:space="preserve">Work with colleagues to position the charity appropriately and in the best way to enhance income generation whilst </w:t>
      </w:r>
      <w:r w:rsidR="00EA4F84" w:rsidRPr="00EE78AC">
        <w:t xml:space="preserve">maintaining our brand values. </w:t>
      </w:r>
      <w:r w:rsidRPr="00EE78AC">
        <w:t xml:space="preserve"> </w:t>
      </w:r>
    </w:p>
    <w:p w:rsidR="00951D56" w:rsidRPr="00EE78AC" w:rsidRDefault="00EA4F84" w:rsidP="00951D56">
      <w:pPr>
        <w:pStyle w:val="Default"/>
        <w:numPr>
          <w:ilvl w:val="0"/>
          <w:numId w:val="10"/>
        </w:numPr>
        <w:spacing w:after="215"/>
      </w:pPr>
      <w:r w:rsidRPr="00EE78AC">
        <w:t xml:space="preserve">Lead on all aspects of communications and marketing for the charity, taking responsibility for the development and delivery of a communications and marketing plan and ensuring effective, impactful use of social media platforms. </w:t>
      </w:r>
      <w:r w:rsidR="00951D56" w:rsidRPr="00EE78AC">
        <w:t xml:space="preserve"> </w:t>
      </w:r>
    </w:p>
    <w:p w:rsidR="00EA4F84" w:rsidRPr="00EE78AC" w:rsidRDefault="00EA4F84" w:rsidP="00951D56">
      <w:pPr>
        <w:pStyle w:val="Default"/>
        <w:numPr>
          <w:ilvl w:val="0"/>
          <w:numId w:val="10"/>
        </w:numPr>
        <w:spacing w:after="215"/>
      </w:pPr>
      <w:r w:rsidRPr="00EE78AC">
        <w:t xml:space="preserve">Develop and maintain active and effective relationships with organisations and individuals who can assist with achieving income generation goals. </w:t>
      </w:r>
    </w:p>
    <w:p w:rsidR="00EA4F84" w:rsidRPr="00EE78AC" w:rsidRDefault="00EA4F84" w:rsidP="00951D56">
      <w:pPr>
        <w:pStyle w:val="Default"/>
        <w:numPr>
          <w:ilvl w:val="0"/>
          <w:numId w:val="10"/>
        </w:numPr>
        <w:spacing w:after="215"/>
      </w:pPr>
      <w:r w:rsidRPr="00EE78AC">
        <w:t xml:space="preserve">Engage with and create opportunities for </w:t>
      </w:r>
      <w:r w:rsidR="00022AEB" w:rsidRPr="00EE78AC">
        <w:t xml:space="preserve">external fundraising by third parties. </w:t>
      </w:r>
    </w:p>
    <w:p w:rsidR="00730FBC" w:rsidRDefault="00022AEB" w:rsidP="00022AEB">
      <w:pPr>
        <w:pStyle w:val="ListParagraph"/>
        <w:numPr>
          <w:ilvl w:val="0"/>
          <w:numId w:val="10"/>
        </w:numPr>
        <w:rPr>
          <w:rFonts w:ascii="Arial" w:hAnsi="Arial" w:cs="Arial"/>
          <w:sz w:val="24"/>
          <w:szCs w:val="24"/>
        </w:rPr>
      </w:pPr>
      <w:r w:rsidRPr="00EE78AC">
        <w:rPr>
          <w:rFonts w:ascii="Arial" w:hAnsi="Arial" w:cs="Arial"/>
          <w:sz w:val="24"/>
          <w:szCs w:val="24"/>
        </w:rPr>
        <w:t xml:space="preserve">Representing the organisation at external events and development forums as appropriate.  </w:t>
      </w:r>
    </w:p>
    <w:p w:rsidR="00BE09D2" w:rsidRPr="00EE78AC" w:rsidRDefault="00BE09D2" w:rsidP="00BE09D2">
      <w:pPr>
        <w:pStyle w:val="ListParagraph"/>
        <w:rPr>
          <w:rFonts w:ascii="Arial" w:hAnsi="Arial" w:cs="Arial"/>
          <w:sz w:val="24"/>
          <w:szCs w:val="24"/>
        </w:rPr>
      </w:pPr>
    </w:p>
    <w:p w:rsidR="00730FBC" w:rsidRPr="00EE78AC" w:rsidRDefault="00730FBC" w:rsidP="00730FBC">
      <w:pPr>
        <w:numPr>
          <w:ilvl w:val="0"/>
          <w:numId w:val="1"/>
        </w:numPr>
        <w:contextualSpacing/>
        <w:rPr>
          <w:rFonts w:ascii="Arial" w:hAnsi="Arial" w:cs="Arial"/>
          <w:b/>
          <w:sz w:val="24"/>
          <w:szCs w:val="24"/>
        </w:rPr>
      </w:pPr>
      <w:r w:rsidRPr="00EE78AC">
        <w:rPr>
          <w:rFonts w:ascii="Arial" w:hAnsi="Arial" w:cs="Arial"/>
          <w:b/>
          <w:sz w:val="24"/>
          <w:szCs w:val="24"/>
        </w:rPr>
        <w:t>Other responsibilities</w:t>
      </w:r>
    </w:p>
    <w:p w:rsidR="00730FBC" w:rsidRDefault="00730FBC" w:rsidP="00022AEB">
      <w:pPr>
        <w:pStyle w:val="ListParagraph"/>
        <w:numPr>
          <w:ilvl w:val="0"/>
          <w:numId w:val="12"/>
        </w:numPr>
        <w:rPr>
          <w:rFonts w:ascii="Arial" w:hAnsi="Arial" w:cs="Arial"/>
          <w:sz w:val="24"/>
          <w:szCs w:val="24"/>
        </w:rPr>
      </w:pPr>
      <w:r w:rsidRPr="00EE78AC">
        <w:rPr>
          <w:rFonts w:ascii="Arial" w:hAnsi="Arial" w:cs="Arial"/>
          <w:sz w:val="24"/>
          <w:szCs w:val="24"/>
        </w:rPr>
        <w:t>Work collaboratively with other members of Age UK Bradford &amp; District management team.</w:t>
      </w:r>
    </w:p>
    <w:p w:rsidR="002B0CBB" w:rsidRPr="00EE78AC" w:rsidRDefault="002B0CBB" w:rsidP="002B0CBB">
      <w:pPr>
        <w:pStyle w:val="ListParagraph"/>
        <w:ind w:left="1080"/>
        <w:rPr>
          <w:rFonts w:ascii="Arial" w:hAnsi="Arial" w:cs="Arial"/>
          <w:sz w:val="24"/>
          <w:szCs w:val="24"/>
        </w:rPr>
      </w:pPr>
    </w:p>
    <w:p w:rsidR="002B0CBB" w:rsidRPr="002B0CBB" w:rsidRDefault="00C03111" w:rsidP="002B0CBB">
      <w:pPr>
        <w:pStyle w:val="ListParagraph"/>
        <w:numPr>
          <w:ilvl w:val="0"/>
          <w:numId w:val="12"/>
        </w:numPr>
        <w:rPr>
          <w:rFonts w:ascii="Arial" w:hAnsi="Arial" w:cs="Arial"/>
          <w:sz w:val="24"/>
          <w:szCs w:val="24"/>
        </w:rPr>
      </w:pPr>
      <w:r w:rsidRPr="002B0CBB">
        <w:rPr>
          <w:rFonts w:ascii="Arial" w:hAnsi="Arial" w:cs="Arial"/>
          <w:sz w:val="24"/>
          <w:szCs w:val="24"/>
        </w:rPr>
        <w:t>Ensure compliance with GDPR principles / Institute of Fundraising  / FSA and Charity Commission standards and those of other regulatory bodies as required.</w:t>
      </w:r>
    </w:p>
    <w:p w:rsidR="002B0CBB" w:rsidRPr="002B0CBB" w:rsidRDefault="002B0CBB" w:rsidP="002B0CBB">
      <w:pPr>
        <w:pStyle w:val="ListParagraph"/>
        <w:ind w:left="1080"/>
        <w:rPr>
          <w:rFonts w:ascii="Arial" w:hAnsi="Arial" w:cs="Arial"/>
          <w:sz w:val="24"/>
          <w:szCs w:val="24"/>
        </w:rPr>
      </w:pPr>
    </w:p>
    <w:p w:rsidR="00730FBC" w:rsidRDefault="00730FBC" w:rsidP="00022AEB">
      <w:pPr>
        <w:pStyle w:val="ListParagraph"/>
        <w:numPr>
          <w:ilvl w:val="0"/>
          <w:numId w:val="12"/>
        </w:numPr>
        <w:rPr>
          <w:rFonts w:ascii="Arial" w:hAnsi="Arial" w:cs="Arial"/>
          <w:sz w:val="24"/>
          <w:szCs w:val="24"/>
        </w:rPr>
      </w:pPr>
      <w:r w:rsidRPr="00EE78AC">
        <w:rPr>
          <w:rFonts w:ascii="Arial" w:hAnsi="Arial" w:cs="Arial"/>
          <w:sz w:val="24"/>
          <w:szCs w:val="24"/>
        </w:rPr>
        <w:t>Ensure the values of Age UK Bradford &amp; District are upheld across the organisation</w:t>
      </w:r>
      <w:r w:rsidR="00022AEB" w:rsidRPr="00EE78AC">
        <w:rPr>
          <w:rFonts w:ascii="Arial" w:hAnsi="Arial" w:cs="Arial"/>
          <w:sz w:val="24"/>
          <w:szCs w:val="24"/>
        </w:rPr>
        <w:t xml:space="preserve"> including its equalities and diversity policies. </w:t>
      </w:r>
    </w:p>
    <w:p w:rsidR="002B0CBB" w:rsidRPr="00EE78AC" w:rsidRDefault="002B0CBB" w:rsidP="002B0CBB">
      <w:pPr>
        <w:pStyle w:val="ListParagraph"/>
        <w:ind w:left="1080"/>
        <w:rPr>
          <w:rFonts w:ascii="Arial" w:hAnsi="Arial" w:cs="Arial"/>
          <w:sz w:val="24"/>
          <w:szCs w:val="24"/>
        </w:rPr>
      </w:pPr>
    </w:p>
    <w:p w:rsidR="002B0CBB" w:rsidRPr="002B0CBB" w:rsidRDefault="00022AEB" w:rsidP="002B0CBB">
      <w:pPr>
        <w:pStyle w:val="ListParagraph"/>
        <w:numPr>
          <w:ilvl w:val="0"/>
          <w:numId w:val="12"/>
        </w:numPr>
        <w:rPr>
          <w:rFonts w:ascii="Arial" w:hAnsi="Arial" w:cs="Arial"/>
          <w:sz w:val="24"/>
          <w:szCs w:val="24"/>
        </w:rPr>
      </w:pPr>
      <w:r w:rsidRPr="002B0CBB">
        <w:rPr>
          <w:rFonts w:ascii="Arial" w:hAnsi="Arial" w:cs="Arial"/>
          <w:sz w:val="24"/>
          <w:szCs w:val="24"/>
        </w:rPr>
        <w:t xml:space="preserve">Be responsible for all aspects of health and safety for self and the wider team. </w:t>
      </w:r>
    </w:p>
    <w:p w:rsidR="002B0CBB" w:rsidRPr="002B0CBB" w:rsidRDefault="002B0CBB" w:rsidP="002B0CBB">
      <w:pPr>
        <w:pStyle w:val="ListParagraph"/>
        <w:ind w:left="1080"/>
        <w:rPr>
          <w:rFonts w:ascii="Arial" w:hAnsi="Arial" w:cs="Arial"/>
          <w:sz w:val="24"/>
          <w:szCs w:val="24"/>
        </w:rPr>
      </w:pPr>
    </w:p>
    <w:p w:rsidR="00730FBC" w:rsidRDefault="00730FBC" w:rsidP="00022AEB">
      <w:pPr>
        <w:pStyle w:val="ListParagraph"/>
        <w:numPr>
          <w:ilvl w:val="0"/>
          <w:numId w:val="12"/>
        </w:numPr>
        <w:rPr>
          <w:rFonts w:ascii="Arial" w:hAnsi="Arial" w:cs="Arial"/>
          <w:sz w:val="24"/>
          <w:szCs w:val="24"/>
        </w:rPr>
      </w:pPr>
      <w:r w:rsidRPr="00EE78AC">
        <w:rPr>
          <w:rFonts w:ascii="Arial" w:hAnsi="Arial" w:cs="Arial"/>
          <w:sz w:val="24"/>
          <w:szCs w:val="24"/>
        </w:rPr>
        <w:t>Carry out duties in accordance with Age UK Bradford &amp; District principles, policies and procedures</w:t>
      </w:r>
    </w:p>
    <w:p w:rsidR="002B0CBB" w:rsidRPr="00EE78AC" w:rsidRDefault="002B0CBB" w:rsidP="002B0CBB">
      <w:pPr>
        <w:pStyle w:val="ListParagraph"/>
        <w:ind w:left="1080"/>
        <w:rPr>
          <w:rFonts w:ascii="Arial" w:hAnsi="Arial" w:cs="Arial"/>
          <w:sz w:val="24"/>
          <w:szCs w:val="24"/>
        </w:rPr>
      </w:pPr>
    </w:p>
    <w:p w:rsidR="002B0CBB" w:rsidRPr="002B0CBB" w:rsidRDefault="00730FBC" w:rsidP="002B0CBB">
      <w:pPr>
        <w:pStyle w:val="ListParagraph"/>
        <w:numPr>
          <w:ilvl w:val="0"/>
          <w:numId w:val="12"/>
        </w:numPr>
        <w:rPr>
          <w:rFonts w:ascii="Arial" w:hAnsi="Arial" w:cs="Arial"/>
          <w:sz w:val="24"/>
          <w:szCs w:val="24"/>
        </w:rPr>
      </w:pPr>
      <w:r w:rsidRPr="00EE78AC">
        <w:rPr>
          <w:rFonts w:ascii="Arial" w:hAnsi="Arial" w:cs="Arial"/>
          <w:sz w:val="24"/>
          <w:szCs w:val="24"/>
        </w:rPr>
        <w:t xml:space="preserve">Lead on the development and monitoring of quality assurance systems relating to </w:t>
      </w:r>
      <w:r w:rsidR="00022AEB" w:rsidRPr="00EE78AC">
        <w:rPr>
          <w:rFonts w:ascii="Arial" w:hAnsi="Arial" w:cs="Arial"/>
          <w:sz w:val="24"/>
          <w:szCs w:val="24"/>
        </w:rPr>
        <w:t>income generation</w:t>
      </w:r>
    </w:p>
    <w:p w:rsidR="00730FBC" w:rsidRPr="00EE78AC" w:rsidRDefault="00730FBC" w:rsidP="00022AEB">
      <w:pPr>
        <w:pStyle w:val="ListParagraph"/>
        <w:numPr>
          <w:ilvl w:val="0"/>
          <w:numId w:val="12"/>
        </w:numPr>
        <w:rPr>
          <w:rFonts w:ascii="Arial" w:hAnsi="Arial" w:cs="Arial"/>
          <w:sz w:val="24"/>
          <w:szCs w:val="24"/>
        </w:rPr>
      </w:pPr>
      <w:r w:rsidRPr="00EE78AC">
        <w:rPr>
          <w:rFonts w:ascii="Arial" w:hAnsi="Arial" w:cs="Arial"/>
          <w:sz w:val="24"/>
          <w:szCs w:val="24"/>
        </w:rPr>
        <w:lastRenderedPageBreak/>
        <w:t>Attend meetings and training courses as required, including regular supervision meetings and annual appraisal with the CEO</w:t>
      </w:r>
    </w:p>
    <w:p w:rsidR="00730FBC" w:rsidRPr="00EE78AC" w:rsidRDefault="00730FBC" w:rsidP="00022AEB">
      <w:pPr>
        <w:pStyle w:val="ListParagraph"/>
        <w:numPr>
          <w:ilvl w:val="0"/>
          <w:numId w:val="12"/>
        </w:numPr>
        <w:rPr>
          <w:rFonts w:ascii="Arial" w:hAnsi="Arial" w:cs="Arial"/>
          <w:sz w:val="24"/>
          <w:szCs w:val="24"/>
        </w:rPr>
      </w:pPr>
      <w:r w:rsidRPr="00EE78AC">
        <w:rPr>
          <w:rFonts w:ascii="Arial" w:hAnsi="Arial" w:cs="Arial"/>
          <w:sz w:val="24"/>
          <w:szCs w:val="24"/>
        </w:rPr>
        <w:t>Undertake such other tasks as may be required including administrative duties in connection with the post</w:t>
      </w:r>
    </w:p>
    <w:p w:rsidR="00730FBC" w:rsidRPr="00EE78AC" w:rsidRDefault="00730FBC" w:rsidP="00730FBC">
      <w:pPr>
        <w:ind w:left="360"/>
        <w:rPr>
          <w:rFonts w:ascii="Arial" w:hAnsi="Arial" w:cs="Arial"/>
          <w:sz w:val="24"/>
          <w:szCs w:val="24"/>
        </w:rPr>
      </w:pPr>
    </w:p>
    <w:p w:rsidR="00730FBC" w:rsidRPr="00EE78AC" w:rsidRDefault="006E023A" w:rsidP="00730FBC">
      <w:pPr>
        <w:rPr>
          <w:rFonts w:ascii="Arial" w:hAnsi="Arial" w:cs="Arial"/>
          <w:b/>
          <w:sz w:val="24"/>
          <w:szCs w:val="24"/>
        </w:rPr>
      </w:pPr>
      <w:r w:rsidRPr="00EE78AC">
        <w:rPr>
          <w:rFonts w:ascii="Arial" w:hAnsi="Arial" w:cs="Arial"/>
          <w:b/>
          <w:sz w:val="24"/>
          <w:szCs w:val="24"/>
        </w:rPr>
        <w:t xml:space="preserve">DIRECTOR </w:t>
      </w:r>
      <w:r w:rsidR="00730FBC" w:rsidRPr="00EE78AC">
        <w:rPr>
          <w:rFonts w:ascii="Arial" w:hAnsi="Arial" w:cs="Arial"/>
          <w:b/>
          <w:sz w:val="24"/>
          <w:szCs w:val="24"/>
        </w:rPr>
        <w:t xml:space="preserve">OF </w:t>
      </w:r>
      <w:r w:rsidR="00CF5ABA" w:rsidRPr="00EE78AC">
        <w:rPr>
          <w:rFonts w:ascii="Arial" w:hAnsi="Arial" w:cs="Arial"/>
          <w:b/>
          <w:sz w:val="24"/>
          <w:szCs w:val="24"/>
        </w:rPr>
        <w:t>INCOME GENERATION</w:t>
      </w:r>
    </w:p>
    <w:p w:rsidR="00730FBC" w:rsidRPr="00EE78AC" w:rsidRDefault="00730FBC" w:rsidP="00730FBC">
      <w:pPr>
        <w:rPr>
          <w:rFonts w:ascii="Arial" w:hAnsi="Arial" w:cs="Arial"/>
          <w:b/>
          <w:sz w:val="24"/>
          <w:szCs w:val="24"/>
        </w:rPr>
      </w:pPr>
      <w:r w:rsidRPr="00EE78AC">
        <w:rPr>
          <w:rFonts w:ascii="Arial" w:hAnsi="Arial" w:cs="Arial"/>
          <w:b/>
          <w:sz w:val="24"/>
          <w:szCs w:val="24"/>
        </w:rPr>
        <w:t>Person Specification</w:t>
      </w:r>
    </w:p>
    <w:p w:rsidR="00EE78AC" w:rsidRPr="00EE78AC" w:rsidRDefault="00EE78AC" w:rsidP="00EE78AC">
      <w:pPr>
        <w:autoSpaceDE w:val="0"/>
        <w:autoSpaceDN w:val="0"/>
        <w:adjustRightInd w:val="0"/>
        <w:spacing w:after="0" w:line="240" w:lineRule="auto"/>
        <w:rPr>
          <w:rFonts w:ascii="Arial" w:hAnsi="Arial" w:cs="Arial"/>
          <w:color w:val="000000"/>
          <w:sz w:val="24"/>
          <w:szCs w:val="24"/>
        </w:rPr>
      </w:pPr>
      <w:r w:rsidRPr="00EE78AC">
        <w:rPr>
          <w:rFonts w:ascii="Arial" w:hAnsi="Arial" w:cs="Arial"/>
          <w:color w:val="000000"/>
          <w:sz w:val="24"/>
          <w:szCs w:val="24"/>
        </w:rPr>
        <w:t xml:space="preserve">Experience and knowledge </w:t>
      </w:r>
    </w:p>
    <w:p w:rsidR="00EE78AC" w:rsidRPr="00EE78AC" w:rsidRDefault="00EE78AC" w:rsidP="00EE78AC">
      <w:pPr>
        <w:autoSpaceDE w:val="0"/>
        <w:autoSpaceDN w:val="0"/>
        <w:adjustRightInd w:val="0"/>
        <w:spacing w:after="0" w:line="240" w:lineRule="auto"/>
        <w:rPr>
          <w:rFonts w:ascii="Arial" w:hAnsi="Arial" w:cs="Arial"/>
          <w:color w:val="000000"/>
          <w:sz w:val="24"/>
          <w:szCs w:val="24"/>
        </w:rPr>
      </w:pPr>
    </w:p>
    <w:p w:rsidR="00EE78AC" w:rsidRPr="00EE78AC" w:rsidRDefault="00EE78AC" w:rsidP="00EE78AC">
      <w:pPr>
        <w:pStyle w:val="ListParagraph"/>
        <w:numPr>
          <w:ilvl w:val="0"/>
          <w:numId w:val="13"/>
        </w:numPr>
        <w:autoSpaceDE w:val="0"/>
        <w:autoSpaceDN w:val="0"/>
        <w:adjustRightInd w:val="0"/>
        <w:spacing w:after="217" w:line="240" w:lineRule="auto"/>
        <w:rPr>
          <w:rFonts w:ascii="Arial" w:hAnsi="Arial" w:cs="Arial"/>
          <w:color w:val="000000"/>
          <w:sz w:val="24"/>
          <w:szCs w:val="24"/>
        </w:rPr>
      </w:pPr>
      <w:r w:rsidRPr="00EE78AC">
        <w:rPr>
          <w:rFonts w:ascii="Arial" w:hAnsi="Arial" w:cs="Arial"/>
          <w:color w:val="000000"/>
          <w:sz w:val="24"/>
          <w:szCs w:val="24"/>
        </w:rPr>
        <w:t xml:space="preserve">A proven creative commercial approach to income generation activities backed up with a strong understanding of the market. Evidence of a range of innovative ideas and thinking related to income generation that complements but extends beyond traditional fundraising. An in-depth current knowledge of all aspects of fundraising and income generation. </w:t>
      </w:r>
    </w:p>
    <w:p w:rsidR="00EE78AC" w:rsidRPr="00EE78AC" w:rsidRDefault="00EE78AC" w:rsidP="00EE78AC">
      <w:pPr>
        <w:pStyle w:val="ListParagraph"/>
        <w:numPr>
          <w:ilvl w:val="0"/>
          <w:numId w:val="13"/>
        </w:numPr>
        <w:autoSpaceDE w:val="0"/>
        <w:autoSpaceDN w:val="0"/>
        <w:adjustRightInd w:val="0"/>
        <w:spacing w:after="217" w:line="240" w:lineRule="auto"/>
        <w:rPr>
          <w:rFonts w:ascii="Arial" w:hAnsi="Arial" w:cs="Arial"/>
          <w:color w:val="000000"/>
          <w:sz w:val="24"/>
          <w:szCs w:val="24"/>
        </w:rPr>
      </w:pPr>
      <w:r w:rsidRPr="00EE78AC">
        <w:rPr>
          <w:rFonts w:ascii="Arial" w:hAnsi="Arial" w:cs="Arial"/>
          <w:color w:val="000000"/>
          <w:sz w:val="24"/>
          <w:szCs w:val="24"/>
        </w:rPr>
        <w:t xml:space="preserve">Significant experience in a fundraising or income generation </w:t>
      </w:r>
      <w:r w:rsidR="002928E8">
        <w:rPr>
          <w:rFonts w:ascii="Arial" w:hAnsi="Arial" w:cs="Arial"/>
          <w:color w:val="000000"/>
          <w:sz w:val="24"/>
          <w:szCs w:val="24"/>
        </w:rPr>
        <w:t xml:space="preserve">which has involved </w:t>
      </w:r>
      <w:r w:rsidRPr="00EE78AC">
        <w:rPr>
          <w:rFonts w:ascii="Arial" w:hAnsi="Arial" w:cs="Arial"/>
          <w:color w:val="000000"/>
          <w:sz w:val="24"/>
          <w:szCs w:val="24"/>
        </w:rPr>
        <w:t>engagement with a range of stakeholders</w:t>
      </w:r>
      <w:r w:rsidR="002928E8">
        <w:rPr>
          <w:rFonts w:ascii="Arial" w:hAnsi="Arial" w:cs="Arial"/>
          <w:color w:val="000000"/>
          <w:sz w:val="24"/>
          <w:szCs w:val="24"/>
        </w:rPr>
        <w:t>.</w:t>
      </w:r>
      <w:r w:rsidRPr="00EE78AC">
        <w:rPr>
          <w:rFonts w:ascii="Arial" w:hAnsi="Arial" w:cs="Arial"/>
          <w:color w:val="000000"/>
          <w:sz w:val="24"/>
          <w:szCs w:val="24"/>
        </w:rPr>
        <w:t xml:space="preserve"> </w:t>
      </w:r>
    </w:p>
    <w:p w:rsidR="00EE78AC" w:rsidRPr="00EE78AC" w:rsidRDefault="00EE78AC" w:rsidP="00EE78AC">
      <w:pPr>
        <w:pStyle w:val="ListParagraph"/>
        <w:numPr>
          <w:ilvl w:val="0"/>
          <w:numId w:val="13"/>
        </w:numPr>
        <w:autoSpaceDE w:val="0"/>
        <w:autoSpaceDN w:val="0"/>
        <w:adjustRightInd w:val="0"/>
        <w:spacing w:after="217" w:line="240" w:lineRule="auto"/>
        <w:rPr>
          <w:rFonts w:ascii="Arial" w:hAnsi="Arial" w:cs="Arial"/>
          <w:color w:val="000000"/>
          <w:sz w:val="24"/>
          <w:szCs w:val="24"/>
        </w:rPr>
      </w:pPr>
      <w:r w:rsidRPr="00EE78AC">
        <w:rPr>
          <w:rFonts w:ascii="Arial" w:hAnsi="Arial" w:cs="Arial"/>
          <w:color w:val="000000"/>
          <w:sz w:val="24"/>
          <w:szCs w:val="24"/>
        </w:rPr>
        <w:t xml:space="preserve">Proven ability to establish and lead a joined up collaborative approach to income generation in the charity through a myriad of channels and structures across a complex range of internal teams and individuals, stakeholders and networks. </w:t>
      </w:r>
    </w:p>
    <w:p w:rsidR="00EE78AC" w:rsidRPr="00EE78AC" w:rsidRDefault="002928E8" w:rsidP="00EE78AC">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00EE78AC" w:rsidRPr="00EE78AC">
        <w:rPr>
          <w:rFonts w:ascii="Arial" w:hAnsi="Arial" w:cs="Arial"/>
          <w:color w:val="000000"/>
          <w:sz w:val="24"/>
          <w:szCs w:val="24"/>
        </w:rPr>
        <w:t xml:space="preserve">lanning and financial modelling / budgeting experience. </w:t>
      </w:r>
    </w:p>
    <w:p w:rsidR="00EE78AC" w:rsidRPr="00EE78AC" w:rsidRDefault="00EE78AC" w:rsidP="00EE78AC">
      <w:pPr>
        <w:autoSpaceDE w:val="0"/>
        <w:autoSpaceDN w:val="0"/>
        <w:adjustRightInd w:val="0"/>
        <w:spacing w:after="0" w:line="240" w:lineRule="auto"/>
        <w:rPr>
          <w:rFonts w:ascii="Arial" w:hAnsi="Arial" w:cs="Arial"/>
          <w:color w:val="000000"/>
          <w:sz w:val="24"/>
          <w:szCs w:val="24"/>
        </w:rPr>
      </w:pPr>
    </w:p>
    <w:p w:rsidR="00EE78AC" w:rsidRPr="00EE78AC" w:rsidRDefault="00EE78AC" w:rsidP="00EE78AC">
      <w:pPr>
        <w:autoSpaceDE w:val="0"/>
        <w:autoSpaceDN w:val="0"/>
        <w:adjustRightInd w:val="0"/>
        <w:spacing w:after="0" w:line="240" w:lineRule="auto"/>
        <w:rPr>
          <w:rFonts w:ascii="Arial" w:hAnsi="Arial" w:cs="Arial"/>
          <w:color w:val="000000"/>
          <w:sz w:val="24"/>
          <w:szCs w:val="24"/>
        </w:rPr>
      </w:pPr>
      <w:r w:rsidRPr="00EE78AC">
        <w:rPr>
          <w:rFonts w:ascii="Arial" w:hAnsi="Arial" w:cs="Arial"/>
          <w:color w:val="000000"/>
          <w:sz w:val="24"/>
          <w:szCs w:val="24"/>
        </w:rPr>
        <w:t xml:space="preserve">Skills and abilities </w:t>
      </w:r>
    </w:p>
    <w:p w:rsidR="00EE78AC" w:rsidRPr="00EE78AC" w:rsidRDefault="00EE78AC" w:rsidP="00EE78AC">
      <w:pPr>
        <w:autoSpaceDE w:val="0"/>
        <w:autoSpaceDN w:val="0"/>
        <w:adjustRightInd w:val="0"/>
        <w:spacing w:after="0" w:line="240" w:lineRule="auto"/>
        <w:rPr>
          <w:rFonts w:ascii="Arial" w:hAnsi="Arial" w:cs="Arial"/>
          <w:color w:val="000000"/>
          <w:sz w:val="24"/>
          <w:szCs w:val="24"/>
        </w:rPr>
      </w:pPr>
    </w:p>
    <w:p w:rsidR="00EE78AC" w:rsidRPr="00EE78AC" w:rsidRDefault="00EE78AC" w:rsidP="00EE78AC">
      <w:pPr>
        <w:pStyle w:val="ListParagraph"/>
        <w:numPr>
          <w:ilvl w:val="0"/>
          <w:numId w:val="14"/>
        </w:numPr>
        <w:autoSpaceDE w:val="0"/>
        <w:autoSpaceDN w:val="0"/>
        <w:adjustRightInd w:val="0"/>
        <w:spacing w:after="215" w:line="240" w:lineRule="auto"/>
        <w:rPr>
          <w:rFonts w:ascii="Arial" w:hAnsi="Arial" w:cs="Arial"/>
          <w:color w:val="000000"/>
          <w:sz w:val="24"/>
          <w:szCs w:val="24"/>
        </w:rPr>
      </w:pPr>
      <w:r w:rsidRPr="00EE78AC">
        <w:rPr>
          <w:rFonts w:ascii="Arial" w:hAnsi="Arial" w:cs="Arial"/>
          <w:color w:val="000000"/>
          <w:sz w:val="24"/>
          <w:szCs w:val="24"/>
        </w:rPr>
        <w:t xml:space="preserve">Highly attuned and adaptable interpersonal skills with the ability to develop, foster, maintain and utilise a network of relationships. Able to build and implement a programme to identify and foster medium and long term contacts for future income generation opportunities. </w:t>
      </w:r>
    </w:p>
    <w:p w:rsidR="00EE78AC" w:rsidRPr="00EE78AC" w:rsidRDefault="00EE78AC" w:rsidP="00EE78AC">
      <w:pPr>
        <w:pStyle w:val="ListParagraph"/>
        <w:numPr>
          <w:ilvl w:val="0"/>
          <w:numId w:val="14"/>
        </w:numPr>
        <w:autoSpaceDE w:val="0"/>
        <w:autoSpaceDN w:val="0"/>
        <w:adjustRightInd w:val="0"/>
        <w:spacing w:after="215" w:line="240" w:lineRule="auto"/>
        <w:rPr>
          <w:rFonts w:ascii="Arial" w:hAnsi="Arial" w:cs="Arial"/>
          <w:color w:val="000000"/>
          <w:sz w:val="24"/>
          <w:szCs w:val="24"/>
        </w:rPr>
      </w:pPr>
      <w:r w:rsidRPr="00EE78AC">
        <w:rPr>
          <w:rFonts w:ascii="Arial" w:hAnsi="Arial" w:cs="Arial"/>
          <w:color w:val="000000"/>
          <w:sz w:val="24"/>
          <w:szCs w:val="24"/>
        </w:rPr>
        <w:t>Strong negotiation and influencing skills with the ability to act in a diplomatic, credible and effective manner.</w:t>
      </w:r>
    </w:p>
    <w:p w:rsidR="00EE78AC" w:rsidRPr="00EE78AC" w:rsidRDefault="00EE78AC" w:rsidP="00EE78AC">
      <w:pPr>
        <w:pStyle w:val="ListParagraph"/>
        <w:numPr>
          <w:ilvl w:val="0"/>
          <w:numId w:val="14"/>
        </w:numPr>
        <w:autoSpaceDE w:val="0"/>
        <w:autoSpaceDN w:val="0"/>
        <w:adjustRightInd w:val="0"/>
        <w:spacing w:after="215" w:line="240" w:lineRule="auto"/>
        <w:rPr>
          <w:rFonts w:ascii="Arial" w:hAnsi="Arial" w:cs="Arial"/>
          <w:color w:val="000000"/>
          <w:sz w:val="24"/>
          <w:szCs w:val="24"/>
        </w:rPr>
      </w:pPr>
      <w:r w:rsidRPr="00EE78AC">
        <w:rPr>
          <w:rFonts w:ascii="Arial" w:hAnsi="Arial" w:cs="Arial"/>
          <w:color w:val="000000"/>
          <w:sz w:val="24"/>
          <w:szCs w:val="24"/>
        </w:rPr>
        <w:t xml:space="preserve">Able to earn the respect and confidence of a range of senior and influential contacts. </w:t>
      </w:r>
    </w:p>
    <w:p w:rsidR="00EE78AC" w:rsidRPr="00EE78AC" w:rsidRDefault="00EE78AC" w:rsidP="00EE78AC">
      <w:pPr>
        <w:pStyle w:val="ListParagraph"/>
        <w:numPr>
          <w:ilvl w:val="0"/>
          <w:numId w:val="14"/>
        </w:numPr>
        <w:autoSpaceDE w:val="0"/>
        <w:autoSpaceDN w:val="0"/>
        <w:adjustRightInd w:val="0"/>
        <w:spacing w:after="215" w:line="240" w:lineRule="auto"/>
        <w:rPr>
          <w:rFonts w:ascii="Arial" w:hAnsi="Arial" w:cs="Arial"/>
          <w:color w:val="000000"/>
          <w:sz w:val="24"/>
          <w:szCs w:val="24"/>
        </w:rPr>
      </w:pPr>
      <w:r w:rsidRPr="00EE78AC">
        <w:rPr>
          <w:rFonts w:ascii="Arial" w:hAnsi="Arial" w:cs="Arial"/>
          <w:color w:val="000000"/>
          <w:sz w:val="24"/>
          <w:szCs w:val="24"/>
        </w:rPr>
        <w:t xml:space="preserve">Ability to think strategically and plan ahead, whilst also being flexible and reacting swiftly to changing needs and demanding situations. </w:t>
      </w:r>
    </w:p>
    <w:p w:rsidR="002928E8" w:rsidRDefault="00EE78AC" w:rsidP="00EE78AC">
      <w:pPr>
        <w:pStyle w:val="ListParagraph"/>
        <w:numPr>
          <w:ilvl w:val="0"/>
          <w:numId w:val="14"/>
        </w:numPr>
        <w:autoSpaceDE w:val="0"/>
        <w:autoSpaceDN w:val="0"/>
        <w:adjustRightInd w:val="0"/>
        <w:spacing w:after="215" w:line="240" w:lineRule="auto"/>
        <w:rPr>
          <w:rFonts w:ascii="Arial" w:hAnsi="Arial" w:cs="Arial"/>
          <w:color w:val="000000"/>
          <w:sz w:val="24"/>
          <w:szCs w:val="24"/>
        </w:rPr>
      </w:pPr>
      <w:r w:rsidRPr="002928E8">
        <w:rPr>
          <w:rFonts w:ascii="Arial" w:hAnsi="Arial" w:cs="Arial"/>
          <w:color w:val="000000"/>
          <w:sz w:val="24"/>
          <w:szCs w:val="24"/>
        </w:rPr>
        <w:t xml:space="preserve">An excellent planning and project management approach with the ability to ensure varied activity is coordinated. </w:t>
      </w:r>
    </w:p>
    <w:p w:rsidR="00EE78AC" w:rsidRPr="002928E8" w:rsidRDefault="00EE78AC" w:rsidP="00EE78AC">
      <w:pPr>
        <w:pStyle w:val="ListParagraph"/>
        <w:numPr>
          <w:ilvl w:val="0"/>
          <w:numId w:val="14"/>
        </w:numPr>
        <w:autoSpaceDE w:val="0"/>
        <w:autoSpaceDN w:val="0"/>
        <w:adjustRightInd w:val="0"/>
        <w:spacing w:after="215" w:line="240" w:lineRule="auto"/>
        <w:rPr>
          <w:rFonts w:ascii="Arial" w:hAnsi="Arial" w:cs="Arial"/>
          <w:color w:val="000000"/>
          <w:sz w:val="24"/>
          <w:szCs w:val="24"/>
        </w:rPr>
      </w:pPr>
      <w:r w:rsidRPr="002928E8">
        <w:rPr>
          <w:rFonts w:ascii="Arial" w:hAnsi="Arial" w:cs="Arial"/>
          <w:color w:val="000000"/>
          <w:sz w:val="24"/>
          <w:szCs w:val="24"/>
        </w:rPr>
        <w:t xml:space="preserve">Resilience and the ability to deal with high pressure and difficult situations whilst supporting and maintaining the confidence of others. Ability to identify problems and to work quickly to find long term, practical and diplomatic solutions. </w:t>
      </w:r>
    </w:p>
    <w:p w:rsidR="00EE78AC" w:rsidRPr="00EE78AC" w:rsidRDefault="00EE78AC" w:rsidP="00EE78AC">
      <w:pPr>
        <w:pStyle w:val="ListParagraph"/>
        <w:numPr>
          <w:ilvl w:val="0"/>
          <w:numId w:val="14"/>
        </w:numPr>
        <w:autoSpaceDE w:val="0"/>
        <w:autoSpaceDN w:val="0"/>
        <w:adjustRightInd w:val="0"/>
        <w:spacing w:after="215" w:line="240" w:lineRule="auto"/>
        <w:rPr>
          <w:rFonts w:ascii="Arial" w:hAnsi="Arial" w:cs="Arial"/>
          <w:color w:val="000000"/>
          <w:sz w:val="24"/>
          <w:szCs w:val="24"/>
        </w:rPr>
      </w:pPr>
      <w:r w:rsidRPr="00EE78AC">
        <w:rPr>
          <w:rFonts w:ascii="Arial" w:hAnsi="Arial" w:cs="Arial"/>
          <w:color w:val="000000"/>
          <w:sz w:val="24"/>
          <w:szCs w:val="24"/>
        </w:rPr>
        <w:t xml:space="preserve">Ability to provide inspiring leadership with appropriate line management ability, ensuring clear delegation of day to day operations. Able to work at a strategic and visionary level but also manage detail and complexities if required without relinquishing and maintaining focus on the bigger picture. </w:t>
      </w:r>
    </w:p>
    <w:p w:rsidR="00EE78AC" w:rsidRPr="00EE78AC" w:rsidRDefault="00EE78AC" w:rsidP="00EE78AC">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EE78AC">
        <w:rPr>
          <w:rFonts w:ascii="Arial" w:hAnsi="Arial" w:cs="Arial"/>
          <w:color w:val="000000"/>
          <w:sz w:val="24"/>
          <w:szCs w:val="24"/>
        </w:rPr>
        <w:lastRenderedPageBreak/>
        <w:t xml:space="preserve">Ability to be a flexible and adaptable team player who can engage fully with their position on the senior team, and able to work transparently with peers, the Board and other groups/committees. </w:t>
      </w:r>
    </w:p>
    <w:p w:rsidR="00EE78AC" w:rsidRPr="00EE78AC" w:rsidRDefault="00EE78AC" w:rsidP="00EE78AC">
      <w:pPr>
        <w:pStyle w:val="ListParagraph"/>
        <w:numPr>
          <w:ilvl w:val="0"/>
          <w:numId w:val="14"/>
        </w:numPr>
        <w:autoSpaceDE w:val="0"/>
        <w:autoSpaceDN w:val="0"/>
        <w:adjustRightInd w:val="0"/>
        <w:spacing w:after="215" w:line="240" w:lineRule="auto"/>
        <w:rPr>
          <w:rFonts w:ascii="Arial" w:hAnsi="Arial" w:cs="Arial"/>
          <w:color w:val="000000"/>
          <w:sz w:val="24"/>
          <w:szCs w:val="24"/>
        </w:rPr>
      </w:pPr>
      <w:r w:rsidRPr="00EE78AC">
        <w:rPr>
          <w:rFonts w:ascii="Arial" w:hAnsi="Arial" w:cs="Arial"/>
          <w:color w:val="000000"/>
          <w:sz w:val="24"/>
          <w:szCs w:val="24"/>
        </w:rPr>
        <w:t xml:space="preserve">Strong financial skills and numerical analysis with the ability to produce credible effective data or reports and discuss details with confidence. </w:t>
      </w:r>
    </w:p>
    <w:p w:rsidR="00EE78AC" w:rsidRPr="00EE78AC" w:rsidRDefault="00EE78AC" w:rsidP="00EE78AC">
      <w:pPr>
        <w:pStyle w:val="ListParagraph"/>
        <w:numPr>
          <w:ilvl w:val="0"/>
          <w:numId w:val="14"/>
        </w:numPr>
        <w:autoSpaceDE w:val="0"/>
        <w:autoSpaceDN w:val="0"/>
        <w:adjustRightInd w:val="0"/>
        <w:spacing w:after="215" w:line="240" w:lineRule="auto"/>
        <w:rPr>
          <w:rFonts w:ascii="Arial" w:hAnsi="Arial" w:cs="Arial"/>
          <w:color w:val="000000"/>
          <w:sz w:val="24"/>
          <w:szCs w:val="24"/>
        </w:rPr>
      </w:pPr>
      <w:r w:rsidRPr="00EE78AC">
        <w:rPr>
          <w:rFonts w:ascii="Arial" w:hAnsi="Arial" w:cs="Arial"/>
          <w:color w:val="000000"/>
          <w:sz w:val="24"/>
          <w:szCs w:val="24"/>
        </w:rPr>
        <w:t xml:space="preserve">Highly developed and effective verbal, presentation and written skills. </w:t>
      </w:r>
    </w:p>
    <w:p w:rsidR="00BE09D2" w:rsidRPr="00BE09D2" w:rsidRDefault="00BE09D2" w:rsidP="00EE78AC">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EE78AC">
        <w:rPr>
          <w:rFonts w:ascii="Arial" w:hAnsi="Arial" w:cs="Arial"/>
          <w:sz w:val="24"/>
          <w:szCs w:val="24"/>
        </w:rPr>
        <w:t>Computer literate including ability to use MS Office</w:t>
      </w:r>
    </w:p>
    <w:p w:rsidR="00EE78AC" w:rsidRDefault="00BE09D2" w:rsidP="00730FBC">
      <w:pPr>
        <w:pStyle w:val="ListParagraph"/>
        <w:numPr>
          <w:ilvl w:val="0"/>
          <w:numId w:val="14"/>
        </w:numPr>
        <w:autoSpaceDE w:val="0"/>
        <w:autoSpaceDN w:val="0"/>
        <w:adjustRightInd w:val="0"/>
        <w:spacing w:after="0" w:line="240" w:lineRule="auto"/>
        <w:rPr>
          <w:rFonts w:ascii="Arial" w:hAnsi="Arial" w:cs="Arial"/>
          <w:sz w:val="24"/>
          <w:szCs w:val="24"/>
        </w:rPr>
      </w:pPr>
      <w:r w:rsidRPr="00BE09D2">
        <w:rPr>
          <w:rFonts w:ascii="Arial" w:hAnsi="Arial" w:cs="Arial"/>
          <w:color w:val="000000"/>
          <w:sz w:val="24"/>
          <w:szCs w:val="24"/>
        </w:rPr>
        <w:t xml:space="preserve"> </w:t>
      </w:r>
      <w:r w:rsidR="00EE78AC" w:rsidRPr="00BE09D2">
        <w:rPr>
          <w:rFonts w:ascii="Arial" w:hAnsi="Arial" w:cs="Arial"/>
          <w:color w:val="000000"/>
          <w:sz w:val="24"/>
          <w:szCs w:val="24"/>
        </w:rPr>
        <w:t xml:space="preserve">An approach that matches our values </w:t>
      </w:r>
      <w:r w:rsidR="00EE78AC" w:rsidRPr="00BE09D2">
        <w:rPr>
          <w:rFonts w:ascii="Arial" w:hAnsi="Arial" w:cs="Arial"/>
          <w:sz w:val="24"/>
          <w:szCs w:val="24"/>
        </w:rPr>
        <w:t xml:space="preserve"> </w:t>
      </w:r>
    </w:p>
    <w:p w:rsidR="002B0CBB" w:rsidRDefault="002B0CBB" w:rsidP="002B0CBB">
      <w:pPr>
        <w:pStyle w:val="ListParagraph"/>
        <w:autoSpaceDE w:val="0"/>
        <w:autoSpaceDN w:val="0"/>
        <w:adjustRightInd w:val="0"/>
        <w:spacing w:after="0" w:line="240" w:lineRule="auto"/>
        <w:rPr>
          <w:rFonts w:ascii="Arial" w:hAnsi="Arial" w:cs="Arial"/>
          <w:sz w:val="24"/>
          <w:szCs w:val="24"/>
        </w:rPr>
      </w:pPr>
    </w:p>
    <w:p w:rsidR="002B0CBB" w:rsidRPr="002B0CBB" w:rsidRDefault="002B0CBB" w:rsidP="002B0CBB">
      <w:pPr>
        <w:pStyle w:val="ListParagraph"/>
        <w:autoSpaceDE w:val="0"/>
        <w:autoSpaceDN w:val="0"/>
        <w:adjustRightInd w:val="0"/>
        <w:spacing w:after="0" w:line="240" w:lineRule="auto"/>
        <w:rPr>
          <w:rFonts w:ascii="Arial" w:hAnsi="Arial" w:cs="Arial"/>
          <w:sz w:val="24"/>
          <w:szCs w:val="24"/>
        </w:rPr>
      </w:pPr>
    </w:p>
    <w:p w:rsidR="00BE09D2" w:rsidRPr="00BE09D2" w:rsidRDefault="00BE09D2" w:rsidP="00BE09D2">
      <w:pPr>
        <w:rPr>
          <w:rFonts w:ascii="Arial" w:hAnsi="Arial" w:cs="Arial"/>
          <w:b/>
          <w:sz w:val="24"/>
          <w:szCs w:val="24"/>
        </w:rPr>
      </w:pPr>
      <w:r w:rsidRPr="00BE09D2">
        <w:rPr>
          <w:rFonts w:ascii="Arial" w:hAnsi="Arial" w:cs="Arial"/>
          <w:b/>
          <w:sz w:val="24"/>
          <w:szCs w:val="24"/>
        </w:rPr>
        <w:t>Age UK Bradford and District V</w:t>
      </w:r>
      <w:r w:rsidR="002928E8">
        <w:rPr>
          <w:rFonts w:ascii="Arial" w:hAnsi="Arial" w:cs="Arial"/>
          <w:b/>
          <w:sz w:val="24"/>
          <w:szCs w:val="24"/>
        </w:rPr>
        <w:t>ision, Mission and Values</w:t>
      </w:r>
    </w:p>
    <w:p w:rsidR="002928E8" w:rsidRDefault="002928E8" w:rsidP="002928E8">
      <w:pPr>
        <w:rPr>
          <w:rFonts w:ascii="Arial" w:hAnsi="Arial" w:cs="Arial"/>
          <w:sz w:val="24"/>
          <w:szCs w:val="24"/>
        </w:rPr>
      </w:pPr>
      <w:r>
        <w:rPr>
          <w:rFonts w:ascii="Arial" w:hAnsi="Arial" w:cs="Arial"/>
          <w:sz w:val="24"/>
          <w:szCs w:val="24"/>
        </w:rPr>
        <w:t>Our Vision</w:t>
      </w:r>
    </w:p>
    <w:p w:rsidR="002928E8" w:rsidRPr="002928E8" w:rsidRDefault="002928E8" w:rsidP="002928E8">
      <w:pPr>
        <w:rPr>
          <w:rFonts w:ascii="Arial" w:hAnsi="Arial" w:cs="Arial"/>
          <w:sz w:val="24"/>
          <w:szCs w:val="24"/>
        </w:rPr>
      </w:pPr>
      <w:r w:rsidRPr="002928E8">
        <w:rPr>
          <w:rFonts w:ascii="Arial" w:hAnsi="Arial" w:cs="Arial"/>
          <w:sz w:val="24"/>
          <w:szCs w:val="24"/>
        </w:rPr>
        <w:t xml:space="preserve">To make Bradford and District a great place for people in later life, where   individuals and communities provide mutual support and value everyone’s contribution. </w:t>
      </w:r>
    </w:p>
    <w:p w:rsidR="002928E8" w:rsidRPr="002928E8" w:rsidRDefault="002928E8" w:rsidP="002928E8">
      <w:pPr>
        <w:rPr>
          <w:rFonts w:ascii="Arial" w:hAnsi="Arial" w:cs="Arial"/>
          <w:sz w:val="24"/>
          <w:szCs w:val="24"/>
        </w:rPr>
      </w:pPr>
      <w:r w:rsidRPr="002928E8">
        <w:rPr>
          <w:rFonts w:ascii="Arial" w:hAnsi="Arial" w:cs="Arial"/>
          <w:sz w:val="24"/>
          <w:szCs w:val="24"/>
        </w:rPr>
        <w:t xml:space="preserve">Our Mission </w:t>
      </w:r>
    </w:p>
    <w:p w:rsidR="002928E8" w:rsidRPr="002928E8" w:rsidRDefault="002928E8" w:rsidP="002928E8">
      <w:pPr>
        <w:rPr>
          <w:rFonts w:ascii="Arial" w:hAnsi="Arial" w:cs="Arial"/>
          <w:sz w:val="24"/>
          <w:szCs w:val="24"/>
        </w:rPr>
      </w:pPr>
      <w:r w:rsidRPr="002928E8">
        <w:rPr>
          <w:rFonts w:ascii="Arial" w:hAnsi="Arial" w:cs="Arial"/>
          <w:sz w:val="24"/>
          <w:szCs w:val="24"/>
        </w:rPr>
        <w:t xml:space="preserve">We will ensure that we enable, empower and support people over 50 to live well as active and engaged members of their communities for as long as possible; developing and influencing, in partnership with them, responses which promote their independence and choice and control, preventing and delaying the need for statutory support and involvement.  </w:t>
      </w:r>
    </w:p>
    <w:p w:rsidR="002928E8" w:rsidRPr="002928E8" w:rsidRDefault="002928E8" w:rsidP="002928E8">
      <w:pPr>
        <w:rPr>
          <w:rFonts w:ascii="Arial" w:hAnsi="Arial" w:cs="Arial"/>
          <w:sz w:val="24"/>
          <w:szCs w:val="24"/>
        </w:rPr>
      </w:pPr>
      <w:r w:rsidRPr="002928E8">
        <w:rPr>
          <w:rFonts w:ascii="Arial" w:hAnsi="Arial" w:cs="Arial"/>
          <w:sz w:val="24"/>
          <w:szCs w:val="24"/>
        </w:rPr>
        <w:t xml:space="preserve">This is in line with our organisational values which are to be: </w:t>
      </w:r>
    </w:p>
    <w:p w:rsidR="002928E8" w:rsidRPr="002928E8" w:rsidRDefault="002928E8" w:rsidP="002928E8">
      <w:pPr>
        <w:rPr>
          <w:rFonts w:ascii="Arial" w:hAnsi="Arial" w:cs="Arial"/>
          <w:sz w:val="24"/>
          <w:szCs w:val="24"/>
        </w:rPr>
      </w:pPr>
      <w:r w:rsidRPr="002928E8">
        <w:rPr>
          <w:rFonts w:ascii="Arial" w:hAnsi="Arial" w:cs="Arial"/>
          <w:sz w:val="24"/>
          <w:szCs w:val="24"/>
        </w:rPr>
        <w:t>•</w:t>
      </w:r>
      <w:r w:rsidRPr="002928E8">
        <w:rPr>
          <w:rFonts w:ascii="Arial" w:hAnsi="Arial" w:cs="Arial"/>
          <w:sz w:val="24"/>
          <w:szCs w:val="24"/>
        </w:rPr>
        <w:tab/>
        <w:t>Responsive</w:t>
      </w:r>
    </w:p>
    <w:p w:rsidR="002928E8" w:rsidRPr="002928E8" w:rsidRDefault="002928E8" w:rsidP="002928E8">
      <w:pPr>
        <w:rPr>
          <w:rFonts w:ascii="Arial" w:hAnsi="Arial" w:cs="Arial"/>
          <w:sz w:val="24"/>
          <w:szCs w:val="24"/>
        </w:rPr>
      </w:pPr>
      <w:r w:rsidRPr="002928E8">
        <w:rPr>
          <w:rFonts w:ascii="Arial" w:hAnsi="Arial" w:cs="Arial"/>
          <w:sz w:val="24"/>
          <w:szCs w:val="24"/>
        </w:rPr>
        <w:t>•</w:t>
      </w:r>
      <w:r w:rsidRPr="002928E8">
        <w:rPr>
          <w:rFonts w:ascii="Arial" w:hAnsi="Arial" w:cs="Arial"/>
          <w:sz w:val="24"/>
          <w:szCs w:val="24"/>
        </w:rPr>
        <w:tab/>
        <w:t>Supportive</w:t>
      </w:r>
    </w:p>
    <w:p w:rsidR="002928E8" w:rsidRPr="002928E8" w:rsidRDefault="002928E8" w:rsidP="002928E8">
      <w:pPr>
        <w:rPr>
          <w:rFonts w:ascii="Arial" w:hAnsi="Arial" w:cs="Arial"/>
          <w:sz w:val="24"/>
          <w:szCs w:val="24"/>
        </w:rPr>
      </w:pPr>
      <w:r w:rsidRPr="002928E8">
        <w:rPr>
          <w:rFonts w:ascii="Arial" w:hAnsi="Arial" w:cs="Arial"/>
          <w:sz w:val="24"/>
          <w:szCs w:val="24"/>
        </w:rPr>
        <w:t>•</w:t>
      </w:r>
      <w:r w:rsidRPr="002928E8">
        <w:rPr>
          <w:rFonts w:ascii="Arial" w:hAnsi="Arial" w:cs="Arial"/>
          <w:sz w:val="24"/>
          <w:szCs w:val="24"/>
        </w:rPr>
        <w:tab/>
        <w:t>Caring</w:t>
      </w:r>
    </w:p>
    <w:p w:rsidR="002928E8" w:rsidRPr="002928E8" w:rsidRDefault="002928E8" w:rsidP="002928E8">
      <w:pPr>
        <w:rPr>
          <w:rFonts w:ascii="Arial" w:hAnsi="Arial" w:cs="Arial"/>
          <w:sz w:val="24"/>
          <w:szCs w:val="24"/>
        </w:rPr>
      </w:pPr>
      <w:r w:rsidRPr="002928E8">
        <w:rPr>
          <w:rFonts w:ascii="Arial" w:hAnsi="Arial" w:cs="Arial"/>
          <w:sz w:val="24"/>
          <w:szCs w:val="24"/>
        </w:rPr>
        <w:t>•</w:t>
      </w:r>
      <w:r w:rsidRPr="002928E8">
        <w:rPr>
          <w:rFonts w:ascii="Arial" w:hAnsi="Arial" w:cs="Arial"/>
          <w:sz w:val="24"/>
          <w:szCs w:val="24"/>
        </w:rPr>
        <w:tab/>
        <w:t>Respectful</w:t>
      </w:r>
    </w:p>
    <w:p w:rsidR="002928E8" w:rsidRPr="002928E8" w:rsidRDefault="002928E8" w:rsidP="002928E8">
      <w:pPr>
        <w:rPr>
          <w:rFonts w:ascii="Arial" w:hAnsi="Arial" w:cs="Arial"/>
          <w:sz w:val="24"/>
          <w:szCs w:val="24"/>
        </w:rPr>
      </w:pPr>
      <w:r w:rsidRPr="002928E8">
        <w:rPr>
          <w:rFonts w:ascii="Arial" w:hAnsi="Arial" w:cs="Arial"/>
          <w:sz w:val="24"/>
          <w:szCs w:val="24"/>
        </w:rPr>
        <w:t>•</w:t>
      </w:r>
      <w:r w:rsidRPr="002928E8">
        <w:rPr>
          <w:rFonts w:ascii="Arial" w:hAnsi="Arial" w:cs="Arial"/>
          <w:sz w:val="24"/>
          <w:szCs w:val="24"/>
        </w:rPr>
        <w:tab/>
        <w:t>People centred</w:t>
      </w:r>
    </w:p>
    <w:p w:rsidR="002928E8" w:rsidRPr="002928E8" w:rsidRDefault="002928E8" w:rsidP="002928E8">
      <w:pPr>
        <w:rPr>
          <w:rFonts w:ascii="Arial" w:hAnsi="Arial" w:cs="Arial"/>
          <w:sz w:val="24"/>
          <w:szCs w:val="24"/>
        </w:rPr>
      </w:pPr>
      <w:r w:rsidRPr="002928E8">
        <w:rPr>
          <w:rFonts w:ascii="Arial" w:hAnsi="Arial" w:cs="Arial"/>
          <w:sz w:val="24"/>
          <w:szCs w:val="24"/>
        </w:rPr>
        <w:t>•</w:t>
      </w:r>
      <w:r w:rsidRPr="002928E8">
        <w:rPr>
          <w:rFonts w:ascii="Arial" w:hAnsi="Arial" w:cs="Arial"/>
          <w:sz w:val="24"/>
          <w:szCs w:val="24"/>
        </w:rPr>
        <w:tab/>
        <w:t>Passionate</w:t>
      </w:r>
    </w:p>
    <w:p w:rsidR="002928E8" w:rsidRPr="002928E8" w:rsidRDefault="002928E8" w:rsidP="002928E8">
      <w:pPr>
        <w:rPr>
          <w:rFonts w:ascii="Arial" w:hAnsi="Arial" w:cs="Arial"/>
          <w:sz w:val="24"/>
          <w:szCs w:val="24"/>
        </w:rPr>
      </w:pPr>
      <w:r w:rsidRPr="002928E8">
        <w:rPr>
          <w:rFonts w:ascii="Arial" w:hAnsi="Arial" w:cs="Arial"/>
          <w:sz w:val="24"/>
          <w:szCs w:val="24"/>
        </w:rPr>
        <w:t>We do this through our focus on the following activities:</w:t>
      </w:r>
    </w:p>
    <w:p w:rsidR="002928E8" w:rsidRPr="002928E8" w:rsidRDefault="002928E8" w:rsidP="002928E8">
      <w:pPr>
        <w:rPr>
          <w:rFonts w:ascii="Arial" w:hAnsi="Arial" w:cs="Arial"/>
          <w:sz w:val="24"/>
          <w:szCs w:val="24"/>
        </w:rPr>
      </w:pPr>
      <w:r w:rsidRPr="002928E8">
        <w:rPr>
          <w:rFonts w:ascii="Arial" w:hAnsi="Arial" w:cs="Arial"/>
          <w:sz w:val="24"/>
          <w:szCs w:val="24"/>
        </w:rPr>
        <w:t>•</w:t>
      </w:r>
      <w:r w:rsidRPr="002928E8">
        <w:rPr>
          <w:rFonts w:ascii="Arial" w:hAnsi="Arial" w:cs="Arial"/>
          <w:sz w:val="24"/>
          <w:szCs w:val="24"/>
        </w:rPr>
        <w:tab/>
        <w:t>Information and Advice</w:t>
      </w:r>
    </w:p>
    <w:p w:rsidR="002928E8" w:rsidRPr="002928E8" w:rsidRDefault="002928E8" w:rsidP="002928E8">
      <w:pPr>
        <w:rPr>
          <w:rFonts w:ascii="Arial" w:hAnsi="Arial" w:cs="Arial"/>
          <w:sz w:val="24"/>
          <w:szCs w:val="24"/>
        </w:rPr>
      </w:pPr>
      <w:r w:rsidRPr="002928E8">
        <w:rPr>
          <w:rFonts w:ascii="Arial" w:hAnsi="Arial" w:cs="Arial"/>
          <w:sz w:val="24"/>
          <w:szCs w:val="24"/>
        </w:rPr>
        <w:t>•</w:t>
      </w:r>
      <w:r w:rsidRPr="002928E8">
        <w:rPr>
          <w:rFonts w:ascii="Arial" w:hAnsi="Arial" w:cs="Arial"/>
          <w:sz w:val="24"/>
          <w:szCs w:val="24"/>
        </w:rPr>
        <w:tab/>
        <w:t>Wellbeing and Engagement</w:t>
      </w:r>
    </w:p>
    <w:p w:rsidR="002928E8" w:rsidRPr="002928E8" w:rsidRDefault="002928E8" w:rsidP="002928E8">
      <w:pPr>
        <w:rPr>
          <w:rFonts w:ascii="Arial" w:hAnsi="Arial" w:cs="Arial"/>
          <w:sz w:val="24"/>
          <w:szCs w:val="24"/>
        </w:rPr>
      </w:pPr>
      <w:r w:rsidRPr="002928E8">
        <w:rPr>
          <w:rFonts w:ascii="Arial" w:hAnsi="Arial" w:cs="Arial"/>
          <w:sz w:val="24"/>
          <w:szCs w:val="24"/>
        </w:rPr>
        <w:t>•</w:t>
      </w:r>
      <w:r w:rsidRPr="002928E8">
        <w:rPr>
          <w:rFonts w:ascii="Arial" w:hAnsi="Arial" w:cs="Arial"/>
          <w:sz w:val="24"/>
          <w:szCs w:val="24"/>
        </w:rPr>
        <w:tab/>
        <w:t>Integrated Care</w:t>
      </w:r>
    </w:p>
    <w:p w:rsidR="007524B7" w:rsidRPr="00EE78AC" w:rsidRDefault="002928E8">
      <w:pPr>
        <w:rPr>
          <w:rFonts w:ascii="Arial" w:hAnsi="Arial" w:cs="Arial"/>
          <w:sz w:val="24"/>
          <w:szCs w:val="24"/>
        </w:rPr>
      </w:pPr>
      <w:r w:rsidRPr="002928E8">
        <w:rPr>
          <w:rFonts w:ascii="Arial" w:hAnsi="Arial" w:cs="Arial"/>
          <w:sz w:val="24"/>
          <w:szCs w:val="24"/>
        </w:rPr>
        <w:t>All our activities will be inclusive and reflect the diverse nature of commu</w:t>
      </w:r>
      <w:r w:rsidR="002B0CBB">
        <w:rPr>
          <w:rFonts w:ascii="Arial" w:hAnsi="Arial" w:cs="Arial"/>
          <w:sz w:val="24"/>
          <w:szCs w:val="24"/>
        </w:rPr>
        <w:t>nities in the Bradford District.</w:t>
      </w:r>
    </w:p>
    <w:sectPr w:rsidR="007524B7" w:rsidRPr="00EE7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469"/>
    <w:multiLevelType w:val="hybridMultilevel"/>
    <w:tmpl w:val="3E8AA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55EB0"/>
    <w:multiLevelType w:val="hybridMultilevel"/>
    <w:tmpl w:val="A42C9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95FBA"/>
    <w:multiLevelType w:val="hybridMultilevel"/>
    <w:tmpl w:val="5770BDEA"/>
    <w:lvl w:ilvl="0" w:tplc="27F4086E">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7745EE"/>
    <w:multiLevelType w:val="hybridMultilevel"/>
    <w:tmpl w:val="0FA80E80"/>
    <w:lvl w:ilvl="0" w:tplc="27F4086E">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E11A04"/>
    <w:multiLevelType w:val="hybridMultilevel"/>
    <w:tmpl w:val="8340C2F0"/>
    <w:lvl w:ilvl="0" w:tplc="27F4086E">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F50627"/>
    <w:multiLevelType w:val="hybridMultilevel"/>
    <w:tmpl w:val="5D669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DA3EDB"/>
    <w:multiLevelType w:val="hybridMultilevel"/>
    <w:tmpl w:val="43F81068"/>
    <w:lvl w:ilvl="0" w:tplc="27F4086E">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FC4744"/>
    <w:multiLevelType w:val="hybridMultilevel"/>
    <w:tmpl w:val="5A1C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B10AC"/>
    <w:multiLevelType w:val="hybridMultilevel"/>
    <w:tmpl w:val="B6FC6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8297625"/>
    <w:multiLevelType w:val="hybridMultilevel"/>
    <w:tmpl w:val="9AEE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D82BC3"/>
    <w:multiLevelType w:val="hybridMultilevel"/>
    <w:tmpl w:val="71B0D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9E0DA2"/>
    <w:multiLevelType w:val="hybridMultilevel"/>
    <w:tmpl w:val="1E74C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39B0220"/>
    <w:multiLevelType w:val="hybridMultilevel"/>
    <w:tmpl w:val="E554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DA1A55"/>
    <w:multiLevelType w:val="hybridMultilevel"/>
    <w:tmpl w:val="C0B6A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
  </w:num>
  <w:num w:numId="5">
    <w:abstractNumId w:val="5"/>
  </w:num>
  <w:num w:numId="6">
    <w:abstractNumId w:val="2"/>
  </w:num>
  <w:num w:numId="7">
    <w:abstractNumId w:val="6"/>
  </w:num>
  <w:num w:numId="8">
    <w:abstractNumId w:val="3"/>
  </w:num>
  <w:num w:numId="9">
    <w:abstractNumId w:val="4"/>
  </w:num>
  <w:num w:numId="10">
    <w:abstractNumId w:val="12"/>
  </w:num>
  <w:num w:numId="11">
    <w:abstractNumId w:val="8"/>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BC"/>
    <w:rsid w:val="00022AEB"/>
    <w:rsid w:val="00131114"/>
    <w:rsid w:val="00186BE9"/>
    <w:rsid w:val="00216E93"/>
    <w:rsid w:val="00277FAF"/>
    <w:rsid w:val="002928E8"/>
    <w:rsid w:val="002A6791"/>
    <w:rsid w:val="002B0CBB"/>
    <w:rsid w:val="003360BE"/>
    <w:rsid w:val="0063268E"/>
    <w:rsid w:val="006C00AA"/>
    <w:rsid w:val="006E023A"/>
    <w:rsid w:val="007117BC"/>
    <w:rsid w:val="00730FBC"/>
    <w:rsid w:val="007524B7"/>
    <w:rsid w:val="00881BCD"/>
    <w:rsid w:val="00951D56"/>
    <w:rsid w:val="00A475C7"/>
    <w:rsid w:val="00AD7F80"/>
    <w:rsid w:val="00B22D87"/>
    <w:rsid w:val="00BE09D2"/>
    <w:rsid w:val="00C03111"/>
    <w:rsid w:val="00C07757"/>
    <w:rsid w:val="00CF5ABA"/>
    <w:rsid w:val="00D57345"/>
    <w:rsid w:val="00E22132"/>
    <w:rsid w:val="00EA4F84"/>
    <w:rsid w:val="00EE78AC"/>
    <w:rsid w:val="00F75131"/>
    <w:rsid w:val="00FD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3A"/>
    <w:rPr>
      <w:rFonts w:ascii="Tahoma" w:hAnsi="Tahoma" w:cs="Tahoma"/>
      <w:sz w:val="16"/>
      <w:szCs w:val="16"/>
    </w:rPr>
  </w:style>
  <w:style w:type="paragraph" w:customStyle="1" w:styleId="Default">
    <w:name w:val="Default"/>
    <w:rsid w:val="00D5734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22AEB"/>
    <w:pPr>
      <w:ind w:left="720"/>
      <w:contextualSpacing/>
    </w:pPr>
  </w:style>
  <w:style w:type="paragraph" w:styleId="NoSpacing">
    <w:name w:val="No Spacing"/>
    <w:uiPriority w:val="1"/>
    <w:qFormat/>
    <w:rsid w:val="00BE09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3A"/>
    <w:rPr>
      <w:rFonts w:ascii="Tahoma" w:hAnsi="Tahoma" w:cs="Tahoma"/>
      <w:sz w:val="16"/>
      <w:szCs w:val="16"/>
    </w:rPr>
  </w:style>
  <w:style w:type="paragraph" w:customStyle="1" w:styleId="Default">
    <w:name w:val="Default"/>
    <w:rsid w:val="00D5734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22AEB"/>
    <w:pPr>
      <w:ind w:left="720"/>
      <w:contextualSpacing/>
    </w:pPr>
  </w:style>
  <w:style w:type="paragraph" w:styleId="NoSpacing">
    <w:name w:val="No Spacing"/>
    <w:uiPriority w:val="1"/>
    <w:qFormat/>
    <w:rsid w:val="00BE0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Rounding</dc:creator>
  <cp:lastModifiedBy>Graham Clarke1</cp:lastModifiedBy>
  <cp:revision>2</cp:revision>
  <dcterms:created xsi:type="dcterms:W3CDTF">2018-01-09T15:07:00Z</dcterms:created>
  <dcterms:modified xsi:type="dcterms:W3CDTF">2018-01-09T15:07:00Z</dcterms:modified>
</cp:coreProperties>
</file>