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AF0351" w:rsidP="005F10CF">
      <w:pPr>
        <w:pStyle w:val="Subtitle"/>
        <w:rPr>
          <w:sz w:val="28"/>
          <w:szCs w:val="28"/>
        </w:rPr>
      </w:pPr>
      <w:r>
        <w:rPr>
          <w:noProof/>
          <w:sz w:val="28"/>
          <w:szCs w:val="28"/>
          <w:lang w:val="en-GB" w:eastAsia="en-GB"/>
        </w:rPr>
        <w:pict>
          <v:shapetype id="_x0000_t202" coordsize="21600,21600" o:spt="202" path="m,l,21600r21600,l21600,xe">
            <v:stroke joinstyle="miter"/>
            <v:path gradientshapeok="t" o:connecttype="rect"/>
          </v:shapetype>
          <v:shape id="_x0000_s1045" type="#_x0000_t202" style="position:absolute;left:0;text-align:left;margin-left:450pt;margin-top:-60.2pt;width:60pt;height:20.55pt;z-index:251657216">
            <v:textbox>
              <w:txbxContent>
                <w:p w:rsidR="00823A16" w:rsidRPr="00A75658" w:rsidRDefault="00823A16" w:rsidP="00823A16">
                  <w:pPr>
                    <w:rPr>
                      <w:rFonts w:ascii="Arial" w:hAnsi="Arial" w:cs="Arial"/>
                      <w:b/>
                    </w:rPr>
                  </w:pPr>
                  <w:r w:rsidRPr="00A75658">
                    <w:rPr>
                      <w:rFonts w:ascii="Arial" w:hAnsi="Arial" w:cs="Arial"/>
                      <w:b/>
                    </w:rPr>
                    <w:t>NEW 0</w:t>
                  </w:r>
                  <w:r w:rsidR="00A25B41">
                    <w:rPr>
                      <w:rFonts w:ascii="Arial" w:hAnsi="Arial" w:cs="Arial"/>
                      <w:b/>
                    </w:rPr>
                    <w:t>5</w:t>
                  </w:r>
                </w:p>
              </w:txbxContent>
            </v:textbox>
          </v:shape>
        </w:pict>
      </w:r>
      <w:r w:rsidR="005F10CF"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FF70A9" w:rsidRPr="005F10CF" w:rsidRDefault="00FF70A9" w:rsidP="00FF70A9">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FF70A9" w:rsidRPr="00AE53C0" w:rsidTr="00A51917">
        <w:trPr>
          <w:trHeight w:val="476"/>
        </w:trPr>
        <w:tc>
          <w:tcPr>
            <w:tcW w:w="4794" w:type="dxa"/>
            <w:tcMar>
              <w:top w:w="72" w:type="dxa"/>
              <w:bottom w:w="72" w:type="dxa"/>
            </w:tcMar>
          </w:tcPr>
          <w:p w:rsidR="00FF70A9" w:rsidRPr="001F7FBB" w:rsidRDefault="00FF70A9" w:rsidP="00A51917">
            <w:pPr>
              <w:tabs>
                <w:tab w:val="left" w:pos="-720"/>
                <w:tab w:val="left" w:pos="2040"/>
              </w:tabs>
              <w:suppressAutoHyphens/>
              <w:ind w:left="2040" w:hanging="2040"/>
              <w:rPr>
                <w:rFonts w:ascii="Arial" w:hAnsi="Arial" w:cs="Arial"/>
                <w:bCs/>
              </w:rPr>
            </w:pPr>
            <w:r w:rsidRPr="00AE53C0">
              <w:rPr>
                <w:rFonts w:ascii="Arial" w:hAnsi="Arial" w:cs="Arial"/>
                <w:b/>
                <w:bCs/>
              </w:rPr>
              <w:t>DEPARTMENT:</w:t>
            </w:r>
            <w:r>
              <w:rPr>
                <w:rFonts w:ascii="Arial" w:hAnsi="Arial" w:cs="Arial"/>
                <w:b/>
                <w:bCs/>
              </w:rPr>
              <w:t xml:space="preserve">  </w:t>
            </w:r>
            <w:r>
              <w:rPr>
                <w:rFonts w:ascii="Arial" w:hAnsi="Arial" w:cs="Arial"/>
                <w:b/>
                <w:bCs/>
              </w:rPr>
              <w:tab/>
              <w:t>Legal and Democratic Services</w:t>
            </w:r>
          </w:p>
        </w:tc>
        <w:tc>
          <w:tcPr>
            <w:tcW w:w="4806" w:type="dxa"/>
            <w:gridSpan w:val="2"/>
            <w:tcMar>
              <w:top w:w="72" w:type="dxa"/>
              <w:bottom w:w="72" w:type="dxa"/>
            </w:tcMar>
          </w:tcPr>
          <w:p w:rsidR="00FF70A9" w:rsidRPr="001F7FBB" w:rsidRDefault="00FF70A9" w:rsidP="00795551">
            <w:pPr>
              <w:tabs>
                <w:tab w:val="left" w:pos="-720"/>
                <w:tab w:val="left" w:pos="2286"/>
              </w:tabs>
              <w:suppressAutoHyphens/>
              <w:rPr>
                <w:rFonts w:ascii="Arial" w:hAnsi="Arial" w:cs="Arial"/>
                <w:bCs/>
              </w:rPr>
            </w:pPr>
            <w:r w:rsidRPr="00AE53C0">
              <w:rPr>
                <w:rFonts w:ascii="Arial" w:hAnsi="Arial" w:cs="Arial"/>
                <w:b/>
                <w:bCs/>
              </w:rPr>
              <w:t>SERVICE GROUP:</w:t>
            </w:r>
            <w:r>
              <w:rPr>
                <w:rFonts w:ascii="Arial" w:hAnsi="Arial" w:cs="Arial"/>
                <w:b/>
                <w:bCs/>
              </w:rPr>
              <w:t xml:space="preserve">   </w:t>
            </w:r>
            <w:r w:rsidR="0059726F">
              <w:rPr>
                <w:rFonts w:ascii="Arial" w:hAnsi="Arial" w:cs="Arial"/>
                <w:b/>
                <w:bCs/>
              </w:rPr>
              <w:t>Social Care</w:t>
            </w:r>
          </w:p>
        </w:tc>
      </w:tr>
      <w:tr w:rsidR="00FF70A9" w:rsidRPr="00AE53C0" w:rsidTr="00A51917">
        <w:trPr>
          <w:trHeight w:val="476"/>
        </w:trPr>
        <w:tc>
          <w:tcPr>
            <w:tcW w:w="4794" w:type="dxa"/>
            <w:tcMar>
              <w:top w:w="72" w:type="dxa"/>
              <w:bottom w:w="72" w:type="dxa"/>
            </w:tcMar>
          </w:tcPr>
          <w:p w:rsidR="00FF70A9" w:rsidRDefault="00FF70A9" w:rsidP="00A51917">
            <w:pPr>
              <w:tabs>
                <w:tab w:val="left" w:pos="-720"/>
                <w:tab w:val="left" w:pos="2040"/>
              </w:tabs>
              <w:suppressAutoHyphens/>
              <w:ind w:left="2040" w:hanging="2040"/>
              <w:rPr>
                <w:rFonts w:ascii="Arial" w:hAnsi="Arial" w:cs="Arial"/>
                <w:b/>
              </w:rPr>
            </w:pPr>
            <w:r>
              <w:rPr>
                <w:rFonts w:ascii="Arial" w:hAnsi="Arial" w:cs="Arial"/>
                <w:b/>
              </w:rPr>
              <w:t xml:space="preserve">POST TITLE:  </w:t>
            </w:r>
            <w:r>
              <w:rPr>
                <w:rFonts w:ascii="Arial" w:hAnsi="Arial" w:cs="Arial"/>
                <w:b/>
              </w:rPr>
              <w:tab/>
            </w:r>
            <w:r w:rsidR="00F8127E">
              <w:rPr>
                <w:rFonts w:ascii="Arial" w:hAnsi="Arial" w:cs="Arial"/>
                <w:b/>
              </w:rPr>
              <w:t>Lawyer/</w:t>
            </w:r>
            <w:r w:rsidR="007D7F36">
              <w:rPr>
                <w:rFonts w:ascii="Arial" w:hAnsi="Arial" w:cs="Arial"/>
                <w:b/>
              </w:rPr>
              <w:t xml:space="preserve">Senior </w:t>
            </w:r>
            <w:r w:rsidR="00CF5BF1">
              <w:rPr>
                <w:rFonts w:ascii="Arial" w:hAnsi="Arial" w:cs="Arial"/>
                <w:b/>
              </w:rPr>
              <w:t>Lawyer</w:t>
            </w:r>
          </w:p>
          <w:p w:rsidR="00FF70A9" w:rsidRPr="001F7FBB" w:rsidRDefault="00FF70A9" w:rsidP="00A51917">
            <w:pPr>
              <w:tabs>
                <w:tab w:val="left" w:pos="-720"/>
                <w:tab w:val="left" w:pos="2040"/>
              </w:tabs>
              <w:suppressAutoHyphens/>
              <w:ind w:left="2040" w:hanging="2040"/>
              <w:rPr>
                <w:rFonts w:ascii="Arial" w:hAnsi="Arial" w:cs="Arial"/>
              </w:rPr>
            </w:pPr>
            <w:r>
              <w:rPr>
                <w:rFonts w:ascii="Arial" w:hAnsi="Arial" w:cs="Arial"/>
                <w:b/>
              </w:rPr>
              <w:tab/>
            </w:r>
            <w:r w:rsidR="0059726F">
              <w:rPr>
                <w:rFonts w:ascii="Arial" w:hAnsi="Arial" w:cs="Arial"/>
                <w:b/>
              </w:rPr>
              <w:t>(Social Care)</w:t>
            </w:r>
          </w:p>
        </w:tc>
        <w:tc>
          <w:tcPr>
            <w:tcW w:w="4806" w:type="dxa"/>
            <w:gridSpan w:val="2"/>
            <w:tcMar>
              <w:top w:w="72" w:type="dxa"/>
              <w:bottom w:w="72" w:type="dxa"/>
            </w:tcMar>
          </w:tcPr>
          <w:p w:rsidR="00FF70A9" w:rsidRDefault="00FF70A9" w:rsidP="00795551">
            <w:pPr>
              <w:tabs>
                <w:tab w:val="left" w:pos="-720"/>
                <w:tab w:val="left" w:pos="2286"/>
              </w:tabs>
              <w:suppressAutoHyphens/>
              <w:rPr>
                <w:rFonts w:ascii="Arial" w:hAnsi="Arial" w:cs="Arial"/>
                <w:b/>
              </w:rPr>
            </w:pPr>
            <w:r w:rsidRPr="00AE53C0">
              <w:rPr>
                <w:rFonts w:ascii="Arial" w:hAnsi="Arial" w:cs="Arial"/>
                <w:b/>
              </w:rPr>
              <w:t>REPORTS TO:</w:t>
            </w:r>
            <w:r>
              <w:rPr>
                <w:rFonts w:ascii="Arial" w:hAnsi="Arial" w:cs="Arial"/>
                <w:b/>
              </w:rPr>
              <w:t xml:space="preserve">  </w:t>
            </w:r>
            <w:r w:rsidR="00795551">
              <w:rPr>
                <w:rFonts w:ascii="Arial" w:hAnsi="Arial" w:cs="Arial"/>
                <w:b/>
              </w:rPr>
              <w:tab/>
            </w:r>
            <w:r w:rsidR="0059726F">
              <w:rPr>
                <w:rFonts w:ascii="Arial" w:hAnsi="Arial" w:cs="Arial"/>
                <w:b/>
              </w:rPr>
              <w:t>Team Leader</w:t>
            </w:r>
          </w:p>
          <w:p w:rsidR="0059726F" w:rsidRPr="0059726F" w:rsidRDefault="0059726F" w:rsidP="00795551">
            <w:pPr>
              <w:tabs>
                <w:tab w:val="left" w:pos="-720"/>
                <w:tab w:val="left" w:pos="2286"/>
              </w:tabs>
              <w:suppressAutoHyphens/>
              <w:rPr>
                <w:rFonts w:ascii="Arial" w:hAnsi="Arial" w:cs="Arial"/>
                <w:b/>
              </w:rPr>
            </w:pPr>
            <w:r>
              <w:rPr>
                <w:rFonts w:ascii="Arial" w:hAnsi="Arial" w:cs="Arial"/>
              </w:rPr>
              <w:tab/>
            </w:r>
            <w:r w:rsidRPr="0059726F">
              <w:rPr>
                <w:rFonts w:ascii="Arial" w:hAnsi="Arial" w:cs="Arial"/>
                <w:b/>
              </w:rPr>
              <w:t>(Social Care)</w:t>
            </w:r>
          </w:p>
        </w:tc>
      </w:tr>
      <w:tr w:rsidR="00FF70A9" w:rsidRPr="00AE53C0" w:rsidTr="00A51917">
        <w:trPr>
          <w:trHeight w:val="476"/>
        </w:trPr>
        <w:tc>
          <w:tcPr>
            <w:tcW w:w="4820" w:type="dxa"/>
            <w:gridSpan w:val="2"/>
            <w:tcMar>
              <w:top w:w="72" w:type="dxa"/>
              <w:bottom w:w="72" w:type="dxa"/>
            </w:tcMar>
          </w:tcPr>
          <w:p w:rsidR="00971D31" w:rsidRPr="0059726F" w:rsidRDefault="000F1FA6" w:rsidP="000F1FA6">
            <w:pPr>
              <w:tabs>
                <w:tab w:val="left" w:pos="-720"/>
                <w:tab w:val="left" w:pos="2040"/>
              </w:tabs>
              <w:suppressAutoHyphens/>
              <w:ind w:left="2040" w:hanging="2040"/>
              <w:rPr>
                <w:rFonts w:ascii="Arial" w:hAnsi="Arial" w:cs="Arial"/>
                <w:lang w:val="it-IT"/>
              </w:rPr>
            </w:pPr>
            <w:r w:rsidRPr="001E249C">
              <w:rPr>
                <w:rFonts w:ascii="Arial" w:hAnsi="Arial" w:cs="Arial"/>
                <w:b/>
                <w:bCs/>
                <w:lang w:val="it-IT"/>
              </w:rPr>
              <w:t xml:space="preserve">GRADE: </w:t>
            </w:r>
            <w:r w:rsidRPr="001E249C">
              <w:rPr>
                <w:rFonts w:ascii="Arial" w:hAnsi="Arial" w:cs="Arial"/>
                <w:b/>
                <w:bCs/>
                <w:lang w:val="it-IT"/>
              </w:rPr>
              <w:tab/>
            </w:r>
            <w:r w:rsidR="00304234">
              <w:rPr>
                <w:rFonts w:ascii="Arial" w:hAnsi="Arial" w:cs="Arial"/>
                <w:b/>
                <w:bCs/>
                <w:lang w:val="it-IT"/>
              </w:rPr>
              <w:t xml:space="preserve">PO </w:t>
            </w:r>
            <w:r w:rsidR="00F8127E">
              <w:rPr>
                <w:rFonts w:ascii="Arial" w:hAnsi="Arial" w:cs="Arial"/>
                <w:b/>
                <w:bCs/>
                <w:lang w:val="it-IT"/>
              </w:rPr>
              <w:t>3</w:t>
            </w:r>
            <w:r w:rsidR="00EF356E">
              <w:rPr>
                <w:rFonts w:ascii="Arial" w:hAnsi="Arial" w:cs="Arial"/>
                <w:b/>
                <w:bCs/>
                <w:lang w:val="it-IT"/>
              </w:rPr>
              <w:t>-</w:t>
            </w:r>
            <w:r w:rsidR="00F8127E">
              <w:rPr>
                <w:rFonts w:ascii="Arial" w:hAnsi="Arial" w:cs="Arial"/>
                <w:b/>
                <w:bCs/>
                <w:lang w:val="it-IT"/>
              </w:rPr>
              <w:t>6 (Career Grade)</w:t>
            </w:r>
          </w:p>
        </w:tc>
        <w:tc>
          <w:tcPr>
            <w:tcW w:w="4780" w:type="dxa"/>
            <w:tcMar>
              <w:top w:w="72" w:type="dxa"/>
              <w:bottom w:w="72" w:type="dxa"/>
            </w:tcMar>
          </w:tcPr>
          <w:p w:rsidR="00FF70A9" w:rsidRPr="001F7FBB" w:rsidRDefault="00FF70A9" w:rsidP="00A51917">
            <w:pPr>
              <w:tabs>
                <w:tab w:val="left" w:pos="-720"/>
              </w:tabs>
              <w:suppressAutoHyphens/>
              <w:rPr>
                <w:rFonts w:ascii="Arial" w:hAnsi="Arial" w:cs="Arial"/>
                <w:bCs/>
              </w:rPr>
            </w:pPr>
            <w:r>
              <w:rPr>
                <w:rFonts w:ascii="Arial" w:hAnsi="Arial" w:cs="Arial"/>
                <w:b/>
                <w:bCs/>
              </w:rPr>
              <w:t xml:space="preserve">SAP POSITION </w:t>
            </w:r>
            <w:r w:rsidRPr="00AE53C0">
              <w:rPr>
                <w:rFonts w:ascii="Arial" w:hAnsi="Arial" w:cs="Arial"/>
                <w:b/>
                <w:bCs/>
              </w:rPr>
              <w:t>NUMBER :</w:t>
            </w:r>
            <w:r>
              <w:rPr>
                <w:rFonts w:ascii="Arial" w:hAnsi="Arial" w:cs="Arial"/>
                <w:b/>
                <w:bCs/>
              </w:rPr>
              <w:t xml:space="preserve"> </w:t>
            </w:r>
          </w:p>
        </w:tc>
      </w:tr>
    </w:tbl>
    <w:p w:rsidR="00FF70A9" w:rsidRDefault="00FF70A9" w:rsidP="00FF70A9">
      <w:pPr>
        <w:tabs>
          <w:tab w:val="left" w:pos="-720"/>
        </w:tabs>
        <w:suppressAutoHyphens/>
        <w:rPr>
          <w:sz w:val="16"/>
        </w:rPr>
      </w:pPr>
    </w:p>
    <w:p w:rsidR="00470557" w:rsidRDefault="005F10CF" w:rsidP="005F10CF">
      <w:pPr>
        <w:tabs>
          <w:tab w:val="left" w:pos="-720"/>
        </w:tabs>
        <w:suppressAutoHyphens/>
        <w:jc w:val="both"/>
        <w:rPr>
          <w:rFonts w:ascii="Arial" w:hAnsi="Arial" w:cs="Arial"/>
        </w:rPr>
      </w:pPr>
      <w:r w:rsidRPr="005F10CF">
        <w:rPr>
          <w:rFonts w:ascii="Arial" w:hAnsi="Arial" w:cs="Arial"/>
        </w:rPr>
        <w:t>The following information is furnished to help Council staff and those people considering joining the City of Bradford Metropolitan District Council to understand and appreciate the general work content of their post and the role they are to play in the organisation.  The following points should be noted:</w:t>
      </w:r>
      <w:r w:rsidR="000934F2">
        <w:rPr>
          <w:rFonts w:ascii="Arial" w:hAnsi="Arial" w:cs="Arial"/>
        </w:rPr>
        <w:t xml:space="preserve"> </w:t>
      </w:r>
    </w:p>
    <w:p w:rsidR="009B5B9F" w:rsidRDefault="009B5B9F" w:rsidP="005F10CF">
      <w:pPr>
        <w:tabs>
          <w:tab w:val="left" w:pos="-720"/>
        </w:tabs>
        <w:suppressAutoHyphens/>
        <w:jc w:val="both"/>
        <w:rPr>
          <w:rFonts w:ascii="Arial" w:hAnsi="Arial" w:cs="Arial"/>
        </w:rPr>
      </w:pPr>
    </w:p>
    <w:p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rsidR="009B5B9F" w:rsidRDefault="009B5B9F" w:rsidP="005F10CF">
      <w:pPr>
        <w:tabs>
          <w:tab w:val="left" w:pos="-720"/>
        </w:tabs>
        <w:suppressAutoHyphens/>
        <w:jc w:val="both"/>
        <w:rPr>
          <w:rFonts w:ascii="Arial" w:hAnsi="Arial" w:cs="Arial"/>
        </w:rPr>
      </w:pPr>
    </w:p>
    <w:p w:rsidR="00FB43DA" w:rsidRDefault="009B5B9F" w:rsidP="00FB43DA">
      <w:pPr>
        <w:tabs>
          <w:tab w:val="left" w:pos="-720"/>
        </w:tabs>
        <w:suppressAutoHyphens/>
        <w:jc w:val="both"/>
        <w:rPr>
          <w:rFonts w:ascii="Arial" w:hAnsi="Arial" w:cs="Arial"/>
        </w:rPr>
      </w:pPr>
      <w:r>
        <w:rPr>
          <w:rFonts w:ascii="Arial" w:hAnsi="Arial" w:cs="Arial"/>
        </w:rPr>
        <w:t>Both sets of competencies will be used at interview stage and will not be used for short listing purposes.  As a candidate/employee you will be expected to demonstrate your ability meet the special knowledge, experience and qualif</w:t>
      </w:r>
      <w:r w:rsidR="00FB43DA">
        <w:rPr>
          <w:rFonts w:ascii="Arial" w:hAnsi="Arial" w:cs="Arial"/>
        </w:rPr>
        <w:t xml:space="preserve">ications required for the role by providing evidence in the application form for the purpose of shortlisting. </w:t>
      </w:r>
    </w:p>
    <w:p w:rsidR="005F10CF" w:rsidRPr="005F10CF" w:rsidRDefault="005F10CF" w:rsidP="005F10CF">
      <w:pPr>
        <w:rPr>
          <w:rFonts w:ascii="Arial" w:hAnsi="Arial" w:cs="Arial"/>
        </w:rPr>
      </w:pPr>
    </w:p>
    <w:tbl>
      <w:tblPr>
        <w:tblW w:w="98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057"/>
        <w:gridCol w:w="2559"/>
        <w:gridCol w:w="1469"/>
        <w:gridCol w:w="7"/>
      </w:tblGrid>
      <w:tr w:rsidR="005F10CF" w:rsidTr="00E87971">
        <w:trPr>
          <w:gridAfter w:val="1"/>
          <w:wAfter w:w="7" w:type="dxa"/>
          <w:trHeight w:val="201"/>
        </w:trPr>
        <w:tc>
          <w:tcPr>
            <w:tcW w:w="9833" w:type="dxa"/>
            <w:gridSpan w:val="4"/>
            <w:shd w:val="clear" w:color="auto" w:fill="D9D9D9"/>
            <w:tcMar>
              <w:top w:w="72" w:type="dxa"/>
              <w:left w:w="115" w:type="dxa"/>
              <w:bottom w:w="72" w:type="dxa"/>
              <w:right w:w="115" w:type="dxa"/>
            </w:tcMar>
          </w:tcPr>
          <w:p w:rsidR="005F10CF" w:rsidRPr="00607E08" w:rsidRDefault="005F10CF" w:rsidP="00607E08">
            <w:pPr>
              <w:ind w:right="-874"/>
              <w:rPr>
                <w:rFonts w:ascii="Arial" w:hAnsi="Arial" w:cs="Arial"/>
              </w:rPr>
            </w:pPr>
            <w:r w:rsidRPr="00607E08">
              <w:rPr>
                <w:rFonts w:ascii="Arial" w:hAnsi="Arial" w:cs="Arial"/>
                <w:b/>
              </w:rPr>
              <w:t>Key Purpose of</w:t>
            </w:r>
            <w:r w:rsidR="003E25F4" w:rsidRPr="00607E08">
              <w:rPr>
                <w:rFonts w:ascii="Arial" w:hAnsi="Arial" w:cs="Arial"/>
                <w:b/>
              </w:rPr>
              <w:t xml:space="preserve"> Post</w:t>
            </w:r>
            <w:r w:rsidRPr="00607E08">
              <w:rPr>
                <w:rFonts w:ascii="Arial" w:hAnsi="Arial" w:cs="Arial"/>
                <w:b/>
              </w:rPr>
              <w:t>:</w:t>
            </w:r>
            <w:r w:rsidR="003E25F4" w:rsidRPr="00607E08">
              <w:rPr>
                <w:rFonts w:ascii="Arial" w:hAnsi="Arial" w:cs="Arial"/>
                <w:b/>
              </w:rPr>
              <w:t xml:space="preserve"> </w:t>
            </w:r>
          </w:p>
        </w:tc>
      </w:tr>
      <w:tr w:rsidR="005F10CF" w:rsidTr="00E87971">
        <w:trPr>
          <w:gridAfter w:val="1"/>
          <w:wAfter w:w="7" w:type="dxa"/>
          <w:trHeight w:val="1203"/>
        </w:trPr>
        <w:tc>
          <w:tcPr>
            <w:tcW w:w="9833" w:type="dxa"/>
            <w:gridSpan w:val="4"/>
            <w:tcBorders>
              <w:bottom w:val="single" w:sz="4" w:space="0" w:color="auto"/>
            </w:tcBorders>
            <w:shd w:val="clear" w:color="auto" w:fill="auto"/>
            <w:tcMar>
              <w:top w:w="72" w:type="dxa"/>
              <w:left w:w="115" w:type="dxa"/>
              <w:bottom w:w="72" w:type="dxa"/>
              <w:right w:w="115" w:type="dxa"/>
            </w:tcMar>
          </w:tcPr>
          <w:p w:rsidR="00586B32" w:rsidRPr="00607E08" w:rsidRDefault="00CC4AFD" w:rsidP="00CC4AFD">
            <w:pPr>
              <w:rPr>
                <w:rFonts w:ascii="Arial" w:hAnsi="Arial" w:cs="Arial"/>
              </w:rPr>
            </w:pPr>
            <w:r w:rsidRPr="00607E08">
              <w:rPr>
                <w:rFonts w:ascii="Arial" w:hAnsi="Arial" w:cs="Arial"/>
              </w:rPr>
              <w:t xml:space="preserve">To assist the Team Leader and the Deputy Team Leader in the provision of high quality professional legal services </w:t>
            </w:r>
            <w:r w:rsidR="00D11EB8" w:rsidRPr="00607E08">
              <w:rPr>
                <w:rFonts w:ascii="Arial" w:hAnsi="Arial" w:cs="Arial"/>
              </w:rPr>
              <w:t>to</w:t>
            </w:r>
            <w:r w:rsidRPr="00607E08">
              <w:rPr>
                <w:rFonts w:ascii="Arial" w:hAnsi="Arial" w:cs="Arial"/>
              </w:rPr>
              <w:t xml:space="preserve"> Children’s Service</w:t>
            </w:r>
            <w:r w:rsidR="004D462A">
              <w:rPr>
                <w:rFonts w:ascii="Arial" w:hAnsi="Arial" w:cs="Arial"/>
              </w:rPr>
              <w:t>s and the department of Health and Well Being</w:t>
            </w:r>
            <w:r w:rsidRPr="00607E08">
              <w:rPr>
                <w:rFonts w:ascii="Arial" w:hAnsi="Arial" w:cs="Arial"/>
              </w:rPr>
              <w:t>, primarily in relation to social care law</w:t>
            </w:r>
            <w:r w:rsidR="00D11EB8" w:rsidRPr="00607E08">
              <w:rPr>
                <w:rFonts w:ascii="Arial" w:hAnsi="Arial" w:cs="Arial"/>
              </w:rPr>
              <w:t>, safeguarding</w:t>
            </w:r>
            <w:r w:rsidRPr="00607E08">
              <w:rPr>
                <w:rFonts w:ascii="Arial" w:hAnsi="Arial" w:cs="Arial"/>
              </w:rPr>
              <w:t xml:space="preserve"> and procedure concerning children and vulnerable adu</w:t>
            </w:r>
            <w:r w:rsidR="00D11EB8" w:rsidRPr="00607E08">
              <w:rPr>
                <w:rFonts w:ascii="Arial" w:hAnsi="Arial" w:cs="Arial"/>
              </w:rPr>
              <w:t>lts</w:t>
            </w:r>
            <w:r w:rsidR="00762919" w:rsidRPr="00607E08">
              <w:rPr>
                <w:rFonts w:ascii="Arial" w:hAnsi="Arial" w:cs="Arial"/>
              </w:rPr>
              <w:t>.  To</w:t>
            </w:r>
            <w:r w:rsidR="00D11EB8" w:rsidRPr="00607E08">
              <w:rPr>
                <w:rFonts w:ascii="Arial" w:hAnsi="Arial" w:cs="Arial"/>
              </w:rPr>
              <w:t xml:space="preserve"> provide supervision </w:t>
            </w:r>
            <w:r w:rsidRPr="00607E08">
              <w:rPr>
                <w:rFonts w:ascii="Arial" w:hAnsi="Arial" w:cs="Arial"/>
              </w:rPr>
              <w:t>and support to more junior staff.</w:t>
            </w:r>
          </w:p>
          <w:p w:rsidR="005706DB" w:rsidRPr="00607E08" w:rsidRDefault="005706DB" w:rsidP="00CC4AFD">
            <w:pPr>
              <w:rPr>
                <w:rFonts w:ascii="Arial" w:hAnsi="Arial" w:cs="Arial"/>
              </w:rPr>
            </w:pPr>
          </w:p>
        </w:tc>
      </w:tr>
      <w:tr w:rsidR="005F10CF" w:rsidTr="00E87971">
        <w:trPr>
          <w:gridAfter w:val="1"/>
          <w:wAfter w:w="7" w:type="dxa"/>
          <w:trHeight w:val="201"/>
        </w:trPr>
        <w:tc>
          <w:tcPr>
            <w:tcW w:w="9833" w:type="dxa"/>
            <w:gridSpan w:val="4"/>
            <w:tcBorders>
              <w:bottom w:val="single" w:sz="4" w:space="0" w:color="auto"/>
            </w:tcBorders>
            <w:shd w:val="clear" w:color="auto" w:fill="D9D9D9"/>
            <w:tcMar>
              <w:top w:w="72" w:type="dxa"/>
              <w:left w:w="115" w:type="dxa"/>
              <w:bottom w:w="72" w:type="dxa"/>
              <w:right w:w="115" w:type="dxa"/>
            </w:tcMar>
          </w:tcPr>
          <w:p w:rsidR="0069454F" w:rsidRPr="00607E08" w:rsidRDefault="003E25F4" w:rsidP="00607E08">
            <w:pPr>
              <w:ind w:right="-874"/>
              <w:rPr>
                <w:rFonts w:ascii="Arial" w:hAnsi="Arial" w:cs="Arial"/>
              </w:rPr>
            </w:pPr>
            <w:r w:rsidRPr="00607E08">
              <w:rPr>
                <w:rFonts w:ascii="Arial" w:hAnsi="Arial" w:cs="Arial"/>
                <w:b/>
              </w:rPr>
              <w:t>Main Responsibilities of Post</w:t>
            </w:r>
            <w:r w:rsidR="005F10CF" w:rsidRPr="00607E08">
              <w:rPr>
                <w:rFonts w:ascii="Arial" w:hAnsi="Arial" w:cs="Arial"/>
                <w:b/>
              </w:rPr>
              <w:t xml:space="preserve">: </w:t>
            </w:r>
          </w:p>
        </w:tc>
      </w:tr>
      <w:tr w:rsidR="00AE53C0" w:rsidTr="00E87971">
        <w:trPr>
          <w:gridAfter w:val="1"/>
          <w:wAfter w:w="7" w:type="dxa"/>
          <w:trHeight w:val="98"/>
        </w:trPr>
        <w:tc>
          <w:tcPr>
            <w:tcW w:w="9833" w:type="dxa"/>
            <w:gridSpan w:val="4"/>
            <w:shd w:val="clear" w:color="auto" w:fill="auto"/>
            <w:tcMar>
              <w:top w:w="72" w:type="dxa"/>
              <w:left w:w="115" w:type="dxa"/>
              <w:bottom w:w="72" w:type="dxa"/>
              <w:right w:w="115" w:type="dxa"/>
            </w:tcMar>
          </w:tcPr>
          <w:p w:rsidR="00762919" w:rsidRPr="00607E08" w:rsidRDefault="00762919" w:rsidP="00607E08">
            <w:pPr>
              <w:jc w:val="both"/>
              <w:rPr>
                <w:rFonts w:ascii="Arial" w:hAnsi="Arial" w:cs="Arial"/>
              </w:rPr>
            </w:pPr>
            <w:r w:rsidRPr="00607E08">
              <w:rPr>
                <w:rFonts w:ascii="Arial" w:hAnsi="Arial" w:cs="Arial"/>
              </w:rPr>
              <w:t xml:space="preserve">The post holder is required to exercise professional judgment and make all day-to-day operational decisions on allocated matters and cases in the context of legal advice and assistance given to Council Officers and Members.  The post holder is not expected to make strategic decisions, as this is the role of the Team Leader, Deputy Team Leader, Assistant City Solicitor and City Solicitor, but is expected to contribute to the development of the service provided and to provide supervision and support to more junior staff.  </w:t>
            </w:r>
          </w:p>
          <w:p w:rsidR="00762919" w:rsidRPr="00607E08" w:rsidRDefault="00762919" w:rsidP="00607E08">
            <w:pPr>
              <w:tabs>
                <w:tab w:val="left" w:pos="480"/>
              </w:tabs>
              <w:ind w:left="480" w:hanging="480"/>
              <w:rPr>
                <w:rFonts w:ascii="Arial" w:hAnsi="Arial" w:cs="Arial"/>
              </w:rPr>
            </w:pPr>
          </w:p>
          <w:p w:rsidR="00762919" w:rsidRPr="00607E08" w:rsidRDefault="00762919" w:rsidP="00607E08">
            <w:pPr>
              <w:tabs>
                <w:tab w:val="left" w:pos="0"/>
              </w:tabs>
              <w:rPr>
                <w:rFonts w:ascii="Arial" w:hAnsi="Arial" w:cs="Arial"/>
              </w:rPr>
            </w:pPr>
            <w:r w:rsidRPr="00607E08">
              <w:rPr>
                <w:rFonts w:ascii="Arial" w:hAnsi="Arial" w:cs="Arial"/>
              </w:rPr>
              <w:t>The post holder is expected to influence and negotiate with contacts both internal and external to the council</w:t>
            </w:r>
            <w:r w:rsidRPr="00607E08">
              <w:rPr>
                <w:sz w:val="22"/>
                <w:szCs w:val="22"/>
              </w:rPr>
              <w:t xml:space="preserve">. </w:t>
            </w:r>
            <w:r w:rsidRPr="00607E08">
              <w:rPr>
                <w:rFonts w:ascii="Arial" w:hAnsi="Arial" w:cs="Arial"/>
              </w:rPr>
              <w:t>Contacts include Officers at Chief Executive level and below, elected members, Courts, Tribunals and regulatory bodies of staff, private practice solicitors and barristers and other professionals involved in the area of work.</w:t>
            </w:r>
          </w:p>
          <w:p w:rsidR="00762919" w:rsidRDefault="00762919" w:rsidP="00607E08">
            <w:pPr>
              <w:tabs>
                <w:tab w:val="left" w:pos="480"/>
              </w:tabs>
              <w:ind w:left="480" w:hanging="480"/>
              <w:rPr>
                <w:rFonts w:ascii="Arial" w:hAnsi="Arial" w:cs="Arial"/>
              </w:rPr>
            </w:pPr>
          </w:p>
          <w:p w:rsidR="007C02C2" w:rsidRDefault="007C02C2" w:rsidP="00607E08">
            <w:pPr>
              <w:tabs>
                <w:tab w:val="left" w:pos="480"/>
              </w:tabs>
              <w:ind w:left="480" w:hanging="480"/>
              <w:rPr>
                <w:rFonts w:ascii="Arial" w:hAnsi="Arial" w:cs="Arial"/>
              </w:rPr>
            </w:pPr>
          </w:p>
          <w:p w:rsidR="007C02C2" w:rsidRPr="00607E08" w:rsidRDefault="007C02C2" w:rsidP="00607E08">
            <w:pPr>
              <w:tabs>
                <w:tab w:val="left" w:pos="480"/>
              </w:tabs>
              <w:ind w:left="480" w:hanging="480"/>
              <w:rPr>
                <w:rFonts w:ascii="Arial" w:hAnsi="Arial" w:cs="Arial"/>
              </w:rPr>
            </w:pPr>
          </w:p>
          <w:p w:rsidR="006838CE" w:rsidRPr="00607E08" w:rsidRDefault="006838CE" w:rsidP="00607E08">
            <w:pPr>
              <w:tabs>
                <w:tab w:val="left" w:pos="480"/>
              </w:tabs>
              <w:ind w:left="480" w:hanging="480"/>
              <w:rPr>
                <w:rFonts w:ascii="Arial" w:hAnsi="Arial" w:cs="Arial"/>
              </w:rPr>
            </w:pPr>
          </w:p>
          <w:p w:rsidR="00762919" w:rsidRPr="00607E08" w:rsidRDefault="00762919" w:rsidP="00607E08">
            <w:pPr>
              <w:tabs>
                <w:tab w:val="left" w:pos="480"/>
              </w:tabs>
              <w:rPr>
                <w:rFonts w:ascii="Arial" w:hAnsi="Arial" w:cs="Arial"/>
              </w:rPr>
            </w:pPr>
            <w:r w:rsidRPr="00607E08">
              <w:rPr>
                <w:rFonts w:ascii="Arial" w:hAnsi="Arial" w:cs="Arial"/>
              </w:rPr>
              <w:lastRenderedPageBreak/>
              <w:t>The main duties of the post are:</w:t>
            </w:r>
          </w:p>
          <w:p w:rsidR="00762919" w:rsidRPr="00607E08" w:rsidRDefault="00762919" w:rsidP="00607E08">
            <w:pPr>
              <w:tabs>
                <w:tab w:val="left" w:pos="480"/>
              </w:tabs>
              <w:rPr>
                <w:rFonts w:ascii="Arial" w:hAnsi="Arial" w:cs="Arial"/>
              </w:rPr>
            </w:pPr>
          </w:p>
          <w:p w:rsidR="005706DB" w:rsidRPr="00607E08" w:rsidRDefault="005706DB" w:rsidP="00607E08">
            <w:pPr>
              <w:numPr>
                <w:ilvl w:val="0"/>
                <w:numId w:val="27"/>
              </w:numPr>
              <w:tabs>
                <w:tab w:val="clear" w:pos="720"/>
                <w:tab w:val="left" w:pos="480"/>
              </w:tabs>
              <w:ind w:left="480" w:hanging="480"/>
              <w:jc w:val="both"/>
              <w:rPr>
                <w:rFonts w:ascii="Arial" w:hAnsi="Arial" w:cs="Arial"/>
              </w:rPr>
            </w:pPr>
            <w:r w:rsidRPr="00607E08">
              <w:rPr>
                <w:rFonts w:ascii="Arial" w:hAnsi="Arial" w:cs="Arial"/>
              </w:rPr>
              <w:t>To act as a senior case holder and advocate, in providing professional legal services to the Children’s Services an</w:t>
            </w:r>
            <w:r w:rsidR="004D462A">
              <w:rPr>
                <w:rFonts w:ascii="Arial" w:hAnsi="Arial" w:cs="Arial"/>
              </w:rPr>
              <w:t>d the Health and Well Being</w:t>
            </w:r>
            <w:r w:rsidRPr="00607E08">
              <w:rPr>
                <w:rFonts w:ascii="Arial" w:hAnsi="Arial" w:cs="Arial"/>
              </w:rPr>
              <w:t xml:space="preserve"> Directorates in relation to legal issues relating to children and vulnerable adults. </w:t>
            </w:r>
          </w:p>
          <w:p w:rsidR="005706DB" w:rsidRPr="00607E08" w:rsidRDefault="005706DB" w:rsidP="00607E08">
            <w:pPr>
              <w:tabs>
                <w:tab w:val="left" w:pos="480"/>
              </w:tabs>
              <w:jc w:val="both"/>
              <w:rPr>
                <w:rFonts w:ascii="Arial" w:hAnsi="Arial" w:cs="Arial"/>
              </w:rPr>
            </w:pPr>
          </w:p>
          <w:p w:rsidR="005706DB" w:rsidRPr="00607E08" w:rsidRDefault="00762919" w:rsidP="00607E08">
            <w:pPr>
              <w:numPr>
                <w:ilvl w:val="0"/>
                <w:numId w:val="27"/>
              </w:numPr>
              <w:tabs>
                <w:tab w:val="clear" w:pos="720"/>
                <w:tab w:val="left" w:pos="480"/>
              </w:tabs>
              <w:ind w:left="480" w:hanging="480"/>
              <w:jc w:val="both"/>
              <w:rPr>
                <w:rFonts w:ascii="Arial" w:hAnsi="Arial" w:cs="Arial"/>
              </w:rPr>
            </w:pPr>
            <w:r w:rsidRPr="00607E08">
              <w:rPr>
                <w:rFonts w:ascii="Arial" w:hAnsi="Arial" w:cs="Arial"/>
              </w:rPr>
              <w:t>To give legal advice and guidance to the Children’s Service</w:t>
            </w:r>
            <w:r w:rsidR="004D462A">
              <w:rPr>
                <w:rFonts w:ascii="Arial" w:hAnsi="Arial" w:cs="Arial"/>
              </w:rPr>
              <w:t>s and Health and Well Being</w:t>
            </w:r>
            <w:r w:rsidRPr="00607E08">
              <w:rPr>
                <w:rFonts w:ascii="Arial" w:hAnsi="Arial" w:cs="Arial"/>
              </w:rPr>
              <w:t xml:space="preserve"> Directorates and to Committees and Sub-Committees of the Council. This includes being part of the Team Duty Senior Legal Officer rota (in office hours).  </w:t>
            </w:r>
          </w:p>
          <w:p w:rsidR="005706DB" w:rsidRPr="00607E08" w:rsidRDefault="005706DB" w:rsidP="00607E08">
            <w:pPr>
              <w:tabs>
                <w:tab w:val="left" w:pos="480"/>
              </w:tabs>
              <w:ind w:left="480" w:hanging="480"/>
              <w:jc w:val="both"/>
              <w:rPr>
                <w:rFonts w:ascii="Arial" w:hAnsi="Arial" w:cs="Arial"/>
              </w:rPr>
            </w:pPr>
          </w:p>
          <w:p w:rsidR="005706DB" w:rsidRPr="00607E08" w:rsidRDefault="00762919" w:rsidP="00607E08">
            <w:pPr>
              <w:numPr>
                <w:ilvl w:val="0"/>
                <w:numId w:val="27"/>
              </w:numPr>
              <w:tabs>
                <w:tab w:val="clear" w:pos="720"/>
                <w:tab w:val="left" w:pos="480"/>
              </w:tabs>
              <w:ind w:left="480" w:hanging="480"/>
              <w:jc w:val="both"/>
              <w:rPr>
                <w:rFonts w:ascii="Arial" w:hAnsi="Arial" w:cs="Arial"/>
              </w:rPr>
            </w:pPr>
            <w:r w:rsidRPr="00607E08">
              <w:rPr>
                <w:rFonts w:ascii="Arial" w:hAnsi="Arial" w:cs="Arial"/>
              </w:rPr>
              <w:t>To act under pressure in the face of competing demands arising form emergency and urgent situations.</w:t>
            </w:r>
          </w:p>
          <w:p w:rsidR="005706DB" w:rsidRPr="00607E08" w:rsidRDefault="005706DB" w:rsidP="00607E08">
            <w:pPr>
              <w:tabs>
                <w:tab w:val="left" w:pos="480"/>
              </w:tabs>
              <w:ind w:left="480" w:hanging="480"/>
              <w:jc w:val="both"/>
              <w:rPr>
                <w:rFonts w:ascii="Arial" w:hAnsi="Arial" w:cs="Arial"/>
              </w:rPr>
            </w:pPr>
          </w:p>
          <w:p w:rsidR="005706DB" w:rsidRPr="00607E08" w:rsidRDefault="005706DB" w:rsidP="00607E08">
            <w:pPr>
              <w:numPr>
                <w:ilvl w:val="0"/>
                <w:numId w:val="27"/>
              </w:numPr>
              <w:tabs>
                <w:tab w:val="clear" w:pos="720"/>
                <w:tab w:val="left" w:pos="480"/>
              </w:tabs>
              <w:ind w:left="480" w:hanging="480"/>
              <w:jc w:val="both"/>
              <w:rPr>
                <w:rFonts w:ascii="Arial" w:hAnsi="Arial" w:cs="Arial"/>
              </w:rPr>
            </w:pPr>
            <w:r w:rsidRPr="00607E08">
              <w:rPr>
                <w:rFonts w:ascii="Arial" w:hAnsi="Arial" w:cs="Arial"/>
              </w:rPr>
              <w:t>To co-ordinate the work relating to Social Care matters, to ensure that cases are prepared to professional standards and in compliance with relevant  legislation, Regulations, Statutory Guidance, Practice Directions and the Public Law Outline and to ensure that Court commitments and deadlines are properly met.</w:t>
            </w:r>
          </w:p>
          <w:p w:rsidR="005706DB" w:rsidRPr="00607E08" w:rsidRDefault="005706DB" w:rsidP="00607E08">
            <w:pPr>
              <w:tabs>
                <w:tab w:val="left" w:pos="480"/>
              </w:tabs>
              <w:ind w:left="480" w:hanging="480"/>
              <w:jc w:val="both"/>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 xml:space="preserve">To provide supervision and support to more junior staff. </w:t>
            </w:r>
          </w:p>
          <w:p w:rsidR="00313A43" w:rsidRPr="00607E08" w:rsidRDefault="00313A43" w:rsidP="00607E08">
            <w:pPr>
              <w:tabs>
                <w:tab w:val="num" w:pos="485"/>
              </w:tabs>
              <w:ind w:left="485" w:hanging="480"/>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To act under pressure in the face of competing demands arising form emergency and urgent situations.</w:t>
            </w:r>
          </w:p>
          <w:p w:rsidR="00313A43" w:rsidRPr="00607E08" w:rsidRDefault="00313A43" w:rsidP="00607E08">
            <w:pPr>
              <w:tabs>
                <w:tab w:val="num" w:pos="485"/>
              </w:tabs>
              <w:ind w:left="485" w:hanging="480"/>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To deliver training to colleagues, clients and elected members.</w:t>
            </w:r>
          </w:p>
          <w:p w:rsidR="00313A43" w:rsidRPr="00607E08" w:rsidRDefault="00313A43" w:rsidP="00607E08">
            <w:pPr>
              <w:tabs>
                <w:tab w:val="num" w:pos="485"/>
              </w:tabs>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To undertake such duties as may be allocated by the Team Leader or Deputy Team Leader, to include the preparation of reports, advice and guidance.</w:t>
            </w:r>
          </w:p>
          <w:p w:rsidR="00313A43" w:rsidRPr="00607E08" w:rsidRDefault="00313A43" w:rsidP="00607E08">
            <w:pPr>
              <w:tabs>
                <w:tab w:val="num" w:pos="485"/>
              </w:tabs>
              <w:ind w:left="485" w:hanging="480"/>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To advise Committees, Sub-Committees, Members, Officers and any organisation with which the Council has a formal arrangement for the giving of advice.</w:t>
            </w:r>
          </w:p>
          <w:p w:rsidR="00313A43" w:rsidRPr="00607E08" w:rsidRDefault="00313A43" w:rsidP="00607E08">
            <w:pPr>
              <w:tabs>
                <w:tab w:val="num" w:pos="485"/>
              </w:tabs>
              <w:ind w:left="485" w:hanging="480"/>
              <w:rPr>
                <w:rFonts w:ascii="Arial" w:hAnsi="Arial" w:cs="Arial"/>
              </w:rPr>
            </w:pPr>
          </w:p>
          <w:p w:rsidR="00313A43"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 xml:space="preserve">To provide professional legal services to the </w:t>
            </w:r>
            <w:r w:rsidR="00747850" w:rsidRPr="00607E08">
              <w:rPr>
                <w:rFonts w:ascii="Arial" w:hAnsi="Arial" w:cs="Arial"/>
              </w:rPr>
              <w:t xml:space="preserve">Council </w:t>
            </w:r>
            <w:r w:rsidRPr="00607E08">
              <w:rPr>
                <w:rFonts w:ascii="Arial" w:hAnsi="Arial" w:cs="Arial"/>
              </w:rPr>
              <w:t>departments and to the Children’s Services a</w:t>
            </w:r>
            <w:r w:rsidR="004D462A">
              <w:rPr>
                <w:rFonts w:ascii="Arial" w:hAnsi="Arial" w:cs="Arial"/>
              </w:rPr>
              <w:t>nd Adults and Health and Well Being</w:t>
            </w:r>
            <w:r w:rsidRPr="00607E08">
              <w:rPr>
                <w:rFonts w:ascii="Arial" w:hAnsi="Arial" w:cs="Arial"/>
              </w:rPr>
              <w:t xml:space="preserve"> Directorates as may be required from time to time.</w:t>
            </w:r>
          </w:p>
          <w:p w:rsidR="00313A43" w:rsidRPr="00607E08" w:rsidRDefault="00313A43" w:rsidP="00313A43">
            <w:pPr>
              <w:rPr>
                <w:rFonts w:ascii="Arial" w:hAnsi="Arial" w:cs="Arial"/>
              </w:rPr>
            </w:pPr>
          </w:p>
          <w:p w:rsidR="00442607" w:rsidRPr="00607E08" w:rsidRDefault="00313A43" w:rsidP="00607E08">
            <w:pPr>
              <w:numPr>
                <w:ilvl w:val="0"/>
                <w:numId w:val="27"/>
              </w:numPr>
              <w:tabs>
                <w:tab w:val="clear" w:pos="720"/>
                <w:tab w:val="num" w:pos="485"/>
              </w:tabs>
              <w:ind w:left="485" w:hanging="480"/>
              <w:rPr>
                <w:rFonts w:ascii="Arial" w:hAnsi="Arial" w:cs="Arial"/>
              </w:rPr>
            </w:pPr>
            <w:r w:rsidRPr="00607E08">
              <w:rPr>
                <w:rFonts w:ascii="Arial" w:hAnsi="Arial" w:cs="Arial"/>
              </w:rPr>
              <w:t>To assist other public authorities within the West Yorkshire area on legal matters as may be required from time to time.</w:t>
            </w:r>
          </w:p>
          <w:p w:rsidR="007C02C2" w:rsidRPr="00607E08" w:rsidRDefault="007C02C2" w:rsidP="00607E08">
            <w:pPr>
              <w:tabs>
                <w:tab w:val="left" w:pos="480"/>
              </w:tabs>
              <w:ind w:left="5"/>
              <w:rPr>
                <w:rFonts w:ascii="Arial" w:hAnsi="Arial" w:cs="Arial"/>
              </w:rPr>
            </w:pPr>
          </w:p>
          <w:p w:rsidR="009636DA" w:rsidRPr="00607E08" w:rsidRDefault="00762919" w:rsidP="00607E08">
            <w:pPr>
              <w:tabs>
                <w:tab w:val="left" w:pos="480"/>
              </w:tabs>
              <w:ind w:left="480" w:hanging="480"/>
              <w:rPr>
                <w:rFonts w:ascii="Arial" w:hAnsi="Arial" w:cs="Arial"/>
                <w:sz w:val="20"/>
              </w:rPr>
            </w:pPr>
            <w:r w:rsidRPr="00607E08">
              <w:rPr>
                <w:rFonts w:ascii="Arial" w:hAnsi="Arial" w:cs="Arial"/>
              </w:rPr>
              <w:t>The post holder is responsible for confidential case papers and files.</w:t>
            </w:r>
          </w:p>
          <w:p w:rsidR="00442607" w:rsidRPr="00607E08" w:rsidRDefault="00442607" w:rsidP="00607E08">
            <w:pPr>
              <w:tabs>
                <w:tab w:val="left" w:pos="480"/>
              </w:tabs>
              <w:ind w:left="480" w:hanging="480"/>
              <w:rPr>
                <w:rFonts w:ascii="Arial" w:hAnsi="Arial" w:cs="Arial"/>
              </w:rPr>
            </w:pPr>
          </w:p>
        </w:tc>
      </w:tr>
      <w:tr w:rsidR="00513156" w:rsidTr="00E87971">
        <w:trPr>
          <w:trHeight w:val="201"/>
        </w:trPr>
        <w:tc>
          <w:tcPr>
            <w:tcW w:w="9840" w:type="dxa"/>
            <w:gridSpan w:val="5"/>
            <w:shd w:val="clear" w:color="auto" w:fill="auto"/>
            <w:tcMar>
              <w:top w:w="72" w:type="dxa"/>
              <w:bottom w:w="72" w:type="dxa"/>
            </w:tcMar>
          </w:tcPr>
          <w:p w:rsidR="00513156" w:rsidRPr="00607E08" w:rsidRDefault="00513156" w:rsidP="00607E08">
            <w:pPr>
              <w:pageBreakBefore/>
              <w:ind w:right="-874"/>
              <w:rPr>
                <w:rFonts w:ascii="Arial" w:hAnsi="Arial" w:cs="Arial"/>
                <w:b/>
              </w:rPr>
            </w:pPr>
            <w:r w:rsidRPr="00607E08">
              <w:rPr>
                <w:rFonts w:ascii="Arial" w:hAnsi="Arial" w:cs="Arial"/>
                <w:b/>
              </w:rPr>
              <w:lastRenderedPageBreak/>
              <w:t>Structure</w:t>
            </w:r>
          </w:p>
          <w:p w:rsidR="00513156" w:rsidRPr="00607E08" w:rsidRDefault="00AF0351" w:rsidP="00607E08">
            <w:pPr>
              <w:pageBreakBefore/>
              <w:ind w:right="-874"/>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margin-left:36.85pt;margin-top:2.8pt;width:405pt;height:232.2pt;z-index:251658240">
                  <v:imagedata r:id="rId8" o:title="" croptop="16965f" cropbottom="16198f" cropleft=".1875" cropright="12718f"/>
                </v:shape>
              </w:pict>
            </w: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874"/>
              <w:rPr>
                <w:rFonts w:ascii="Arial" w:hAnsi="Arial" w:cs="Arial"/>
                <w:b/>
              </w:rPr>
            </w:pPr>
          </w:p>
          <w:p w:rsidR="00513156" w:rsidRPr="00607E08" w:rsidRDefault="00513156" w:rsidP="00607E08">
            <w:pPr>
              <w:pageBreakBefore/>
              <w:ind w:right="-108"/>
              <w:rPr>
                <w:b/>
              </w:rPr>
            </w:pPr>
          </w:p>
          <w:p w:rsidR="00513156" w:rsidRPr="00607E08" w:rsidRDefault="00513156" w:rsidP="00607E08">
            <w:pPr>
              <w:pageBreakBefore/>
              <w:ind w:right="-108"/>
              <w:rPr>
                <w:b/>
              </w:rPr>
            </w:pPr>
          </w:p>
          <w:p w:rsidR="00513156" w:rsidRPr="00607E08" w:rsidRDefault="00513156" w:rsidP="00607E08">
            <w:pPr>
              <w:pageBreakBefore/>
              <w:ind w:right="-108"/>
              <w:rPr>
                <w:b/>
              </w:rPr>
            </w:pPr>
          </w:p>
          <w:p w:rsidR="00513156" w:rsidRPr="00607E08" w:rsidRDefault="00513156" w:rsidP="00607E08">
            <w:pPr>
              <w:pageBreakBefore/>
              <w:ind w:right="-108"/>
              <w:rPr>
                <w:b/>
              </w:rPr>
            </w:pPr>
          </w:p>
          <w:p w:rsidR="00513156" w:rsidRPr="00607E08" w:rsidRDefault="00513156" w:rsidP="00607E08">
            <w:pPr>
              <w:pageBreakBefore/>
              <w:tabs>
                <w:tab w:val="left" w:pos="1440"/>
              </w:tabs>
              <w:rPr>
                <w:rFonts w:ascii="Arial" w:hAnsi="Arial" w:cs="Arial"/>
              </w:rPr>
            </w:pPr>
          </w:p>
          <w:p w:rsidR="004F2EA1" w:rsidRPr="00607E08" w:rsidRDefault="004F2EA1" w:rsidP="00607E08">
            <w:pPr>
              <w:pageBreakBefore/>
              <w:ind w:right="-874"/>
              <w:rPr>
                <w:rFonts w:ascii="Arial" w:hAnsi="Arial" w:cs="Arial"/>
              </w:rPr>
            </w:pPr>
            <w:r w:rsidRPr="00607E08">
              <w:rPr>
                <w:rFonts w:ascii="Arial" w:hAnsi="Arial" w:cs="Arial"/>
              </w:rPr>
              <w:t>Provides the legal service to the Children’s Services and</w:t>
            </w:r>
            <w:r w:rsidR="004D462A">
              <w:rPr>
                <w:rFonts w:ascii="Arial" w:hAnsi="Arial" w:cs="Arial"/>
              </w:rPr>
              <w:t xml:space="preserve"> Health and Well Being Directorates </w:t>
            </w:r>
          </w:p>
        </w:tc>
      </w:tr>
      <w:tr w:rsidR="00061B2D" w:rsidTr="00E87971">
        <w:trPr>
          <w:gridAfter w:val="1"/>
          <w:wAfter w:w="7" w:type="dxa"/>
          <w:trHeight w:val="201"/>
        </w:trPr>
        <w:tc>
          <w:tcPr>
            <w:tcW w:w="9833" w:type="dxa"/>
            <w:gridSpan w:val="4"/>
            <w:shd w:val="clear" w:color="auto" w:fill="D9D9D9"/>
            <w:tcMar>
              <w:top w:w="72" w:type="dxa"/>
              <w:left w:w="115" w:type="dxa"/>
              <w:bottom w:w="72" w:type="dxa"/>
              <w:right w:w="115" w:type="dxa"/>
            </w:tcMar>
          </w:tcPr>
          <w:p w:rsidR="00061B2D" w:rsidRPr="00607E08" w:rsidRDefault="00BC536F" w:rsidP="00607E08">
            <w:pPr>
              <w:ind w:right="-6"/>
              <w:rPr>
                <w:rFonts w:ascii="Arial" w:hAnsi="Arial" w:cs="Arial"/>
                <w:color w:val="FF0000"/>
              </w:rPr>
            </w:pPr>
            <w:r w:rsidRPr="00607E08">
              <w:rPr>
                <w:rFonts w:ascii="Arial Bold" w:hAnsi="Arial Bold" w:cs="Arial"/>
                <w:b/>
              </w:rPr>
              <w:t xml:space="preserve">Special </w:t>
            </w:r>
            <w:r w:rsidR="00C958B5" w:rsidRPr="00607E08">
              <w:rPr>
                <w:rFonts w:ascii="Arial Bold" w:hAnsi="Arial Bold" w:cs="Arial"/>
                <w:b/>
              </w:rPr>
              <w:t>K</w:t>
            </w:r>
            <w:r w:rsidR="00E34645" w:rsidRPr="00607E08">
              <w:rPr>
                <w:rFonts w:ascii="Arial Bold" w:hAnsi="Arial Bold" w:cs="Arial"/>
                <w:b/>
              </w:rPr>
              <w:t xml:space="preserve">nowledge </w:t>
            </w:r>
            <w:r w:rsidR="009B5B9F" w:rsidRPr="00607E08">
              <w:rPr>
                <w:rFonts w:ascii="Arial Bold" w:hAnsi="Arial Bold" w:cs="Arial"/>
                <w:b/>
              </w:rPr>
              <w:t>Requirement</w:t>
            </w:r>
            <w:r w:rsidR="009B5B9F" w:rsidRPr="00607E08">
              <w:rPr>
                <w:rFonts w:ascii="Arial Bold" w:hAnsi="Arial Bold" w:cs="Arial"/>
                <w:b/>
                <w:sz w:val="28"/>
              </w:rPr>
              <w:t xml:space="preserve">: </w:t>
            </w:r>
          </w:p>
        </w:tc>
      </w:tr>
      <w:tr w:rsidR="0099298B" w:rsidTr="00E87971">
        <w:trPr>
          <w:trHeight w:val="201"/>
        </w:trPr>
        <w:tc>
          <w:tcPr>
            <w:tcW w:w="9840" w:type="dxa"/>
            <w:gridSpan w:val="5"/>
            <w:shd w:val="clear" w:color="auto" w:fill="FFFFFF"/>
          </w:tcPr>
          <w:p w:rsidR="0099298B" w:rsidRPr="00607E08" w:rsidRDefault="0099298B" w:rsidP="00607E08">
            <w:pPr>
              <w:ind w:right="-6"/>
              <w:rPr>
                <w:rFonts w:ascii="Arial Bold" w:hAnsi="Arial Bold" w:cs="Arial"/>
                <w:b/>
              </w:rPr>
            </w:pPr>
            <w:r w:rsidRPr="00607E08">
              <w:rPr>
                <w:rFonts w:ascii="Arial" w:hAnsi="Arial" w:cs="Arial"/>
                <w:b/>
              </w:rPr>
              <w:t>Applicants with disabilities are only required to meet the essential special knowledge requirements shown by a cross in the end column</w:t>
            </w:r>
            <w:r w:rsidRPr="00607E08">
              <w:rPr>
                <w:rFonts w:ascii="Arial" w:hAnsi="Arial" w:cs="Arial"/>
              </w:rPr>
              <w:t>.</w:t>
            </w:r>
          </w:p>
        </w:tc>
      </w:tr>
      <w:tr w:rsidR="0099298B" w:rsidRPr="00607E08" w:rsidTr="00E87971">
        <w:trPr>
          <w:trHeight w:val="201"/>
        </w:trPr>
        <w:tc>
          <w:tcPr>
            <w:tcW w:w="8364" w:type="dxa"/>
            <w:gridSpan w:val="3"/>
            <w:shd w:val="clear" w:color="auto" w:fill="auto"/>
          </w:tcPr>
          <w:p w:rsidR="0099298B" w:rsidRPr="00607E08" w:rsidRDefault="0099298B" w:rsidP="00607E08">
            <w:pPr>
              <w:ind w:right="-6"/>
              <w:rPr>
                <w:rFonts w:ascii="Arial" w:hAnsi="Arial"/>
                <w:color w:val="000000"/>
              </w:rPr>
            </w:pPr>
          </w:p>
        </w:tc>
        <w:tc>
          <w:tcPr>
            <w:tcW w:w="1476" w:type="dxa"/>
            <w:gridSpan w:val="2"/>
            <w:shd w:val="clear" w:color="auto" w:fill="auto"/>
          </w:tcPr>
          <w:p w:rsidR="0099298B" w:rsidRPr="00607E08" w:rsidRDefault="0099298B" w:rsidP="00607E08">
            <w:pPr>
              <w:ind w:right="-6"/>
              <w:rPr>
                <w:rFonts w:ascii="Arial" w:hAnsi="Arial" w:cs="Arial"/>
                <w:b/>
              </w:rPr>
            </w:pPr>
            <w:r w:rsidRPr="00607E08">
              <w:rPr>
                <w:rFonts w:ascii="Arial" w:hAnsi="Arial" w:cs="Arial"/>
                <w:b/>
              </w:rPr>
              <w:t>Essential</w:t>
            </w:r>
          </w:p>
        </w:tc>
      </w:tr>
      <w:tr w:rsidR="00E87971" w:rsidRPr="00607E08" w:rsidTr="00E87971">
        <w:trPr>
          <w:trHeight w:val="201"/>
        </w:trPr>
        <w:tc>
          <w:tcPr>
            <w:tcW w:w="8364" w:type="dxa"/>
            <w:gridSpan w:val="3"/>
            <w:shd w:val="clear" w:color="auto" w:fill="auto"/>
          </w:tcPr>
          <w:p w:rsidR="00E87971" w:rsidRPr="00E87971" w:rsidRDefault="00E87971" w:rsidP="00E87971">
            <w:pPr>
              <w:pStyle w:val="Default"/>
            </w:pPr>
            <w:r w:rsidRPr="00E87971">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E87971" w:rsidRPr="00E87971" w:rsidRDefault="00E87971" w:rsidP="00E87971">
            <w:pPr>
              <w:pStyle w:val="Default"/>
            </w:pPr>
            <w:r w:rsidRPr="00E87971">
              <w:t xml:space="preserve">a) Can express themselves fluently and spontaneously , almost effortlessly </w:t>
            </w:r>
          </w:p>
          <w:p w:rsidR="00E87971" w:rsidRPr="00607E08" w:rsidRDefault="00E87971" w:rsidP="00E87971">
            <w:pPr>
              <w:rPr>
                <w:rFonts w:ascii="Arial" w:hAnsi="Arial"/>
                <w:color w:val="000000"/>
              </w:rPr>
            </w:pPr>
            <w:r w:rsidRPr="00E87971">
              <w:rPr>
                <w:rFonts w:ascii="Arial" w:hAnsi="Arial" w:cs="Arial"/>
              </w:rPr>
              <w:t xml:space="preserve">b) Only the requirement to explain difficult concepts simply hinders a natural smooth flow of language </w:t>
            </w:r>
          </w:p>
        </w:tc>
        <w:tc>
          <w:tcPr>
            <w:tcW w:w="1476" w:type="dxa"/>
            <w:gridSpan w:val="2"/>
            <w:shd w:val="clear" w:color="auto" w:fill="auto"/>
          </w:tcPr>
          <w:p w:rsidR="00E87971" w:rsidRPr="00607E08" w:rsidRDefault="00E87971" w:rsidP="00607E08">
            <w:pPr>
              <w:ind w:right="-6"/>
              <w:rPr>
                <w:rFonts w:ascii="Arial" w:hAnsi="Arial" w:cs="Arial"/>
              </w:rPr>
            </w:pPr>
            <w:r>
              <w:rPr>
                <w:rFonts w:ascii="Arial" w:hAnsi="Arial" w:cs="Arial"/>
              </w:rPr>
              <w:t>X</w:t>
            </w:r>
          </w:p>
        </w:tc>
      </w:tr>
      <w:tr w:rsidR="00823CE3" w:rsidRPr="00607E08" w:rsidTr="00E87971">
        <w:trPr>
          <w:trHeight w:val="201"/>
        </w:trPr>
        <w:tc>
          <w:tcPr>
            <w:tcW w:w="8364" w:type="dxa"/>
            <w:gridSpan w:val="3"/>
            <w:shd w:val="clear" w:color="auto" w:fill="auto"/>
          </w:tcPr>
          <w:p w:rsidR="00823CE3" w:rsidRPr="00607E08" w:rsidRDefault="00823CE3" w:rsidP="00B436DE">
            <w:pPr>
              <w:rPr>
                <w:rFonts w:ascii="Arial" w:hAnsi="Arial"/>
                <w:color w:val="000000"/>
              </w:rPr>
            </w:pPr>
            <w:r w:rsidRPr="00607E08">
              <w:rPr>
                <w:rFonts w:ascii="Arial" w:hAnsi="Arial"/>
                <w:color w:val="000000"/>
              </w:rPr>
              <w:t>Carries out the working practices, procedures and operations across the specialist area of social care legal work in relation to children and vulnerable adults.</w:t>
            </w:r>
          </w:p>
        </w:tc>
        <w:tc>
          <w:tcPr>
            <w:tcW w:w="1476" w:type="dxa"/>
            <w:gridSpan w:val="2"/>
            <w:shd w:val="clear" w:color="auto" w:fill="auto"/>
          </w:tcPr>
          <w:p w:rsidR="00823CE3" w:rsidRPr="00607E08" w:rsidRDefault="00E87971" w:rsidP="00607E08">
            <w:pPr>
              <w:ind w:right="-6"/>
              <w:rPr>
                <w:rFonts w:ascii="Arial" w:hAnsi="Arial" w:cs="Arial"/>
              </w:rPr>
            </w:pPr>
            <w:r>
              <w:rPr>
                <w:rFonts w:ascii="Arial" w:hAnsi="Arial" w:cs="Arial"/>
              </w:rPr>
              <w:t>X</w:t>
            </w:r>
          </w:p>
        </w:tc>
      </w:tr>
      <w:tr w:rsidR="00823CE3" w:rsidRPr="00607E08" w:rsidTr="00E87971">
        <w:trPr>
          <w:trHeight w:val="201"/>
        </w:trPr>
        <w:tc>
          <w:tcPr>
            <w:tcW w:w="8364" w:type="dxa"/>
            <w:gridSpan w:val="3"/>
            <w:shd w:val="clear" w:color="auto" w:fill="auto"/>
          </w:tcPr>
          <w:p w:rsidR="00823CE3" w:rsidRPr="00607E08" w:rsidRDefault="00823CE3" w:rsidP="00B436DE">
            <w:pPr>
              <w:rPr>
                <w:rFonts w:ascii="Arial" w:hAnsi="Arial"/>
              </w:rPr>
            </w:pPr>
            <w:r w:rsidRPr="00607E08">
              <w:rPr>
                <w:rFonts w:ascii="Arial" w:hAnsi="Arial"/>
                <w:color w:val="000000"/>
              </w:rPr>
              <w:t>Understands and applies health and safety working practices, including risk in their own area of work.</w:t>
            </w:r>
          </w:p>
        </w:tc>
        <w:tc>
          <w:tcPr>
            <w:tcW w:w="1476" w:type="dxa"/>
            <w:gridSpan w:val="2"/>
            <w:shd w:val="clear" w:color="auto" w:fill="auto"/>
          </w:tcPr>
          <w:p w:rsidR="00823CE3" w:rsidRPr="00607E08" w:rsidRDefault="00E87971" w:rsidP="00607E08">
            <w:pPr>
              <w:ind w:right="-6"/>
              <w:rPr>
                <w:rFonts w:ascii="Arial" w:hAnsi="Arial" w:cs="Arial"/>
              </w:rPr>
            </w:pPr>
            <w:r>
              <w:rPr>
                <w:rFonts w:ascii="Arial" w:hAnsi="Arial" w:cs="Arial"/>
              </w:rPr>
              <w:t>X</w:t>
            </w:r>
          </w:p>
        </w:tc>
      </w:tr>
      <w:tr w:rsidR="00823CE3" w:rsidRPr="00607E08" w:rsidTr="00E87971">
        <w:trPr>
          <w:trHeight w:val="201"/>
        </w:trPr>
        <w:tc>
          <w:tcPr>
            <w:tcW w:w="8364" w:type="dxa"/>
            <w:gridSpan w:val="3"/>
            <w:shd w:val="clear" w:color="auto" w:fill="auto"/>
          </w:tcPr>
          <w:p w:rsidR="00823CE3" w:rsidRPr="00607E08" w:rsidRDefault="00823CE3" w:rsidP="00B436DE">
            <w:pPr>
              <w:rPr>
                <w:rFonts w:ascii="Arial" w:hAnsi="Arial"/>
                <w:color w:val="000000"/>
              </w:rPr>
            </w:pPr>
            <w:r w:rsidRPr="00607E08">
              <w:rPr>
                <w:rFonts w:ascii="Arial" w:hAnsi="Arial"/>
                <w:color w:val="000000"/>
              </w:rPr>
              <w:t>Uses a wide range of basic computer applications</w:t>
            </w:r>
          </w:p>
        </w:tc>
        <w:tc>
          <w:tcPr>
            <w:tcW w:w="1476" w:type="dxa"/>
            <w:gridSpan w:val="2"/>
            <w:shd w:val="clear" w:color="auto" w:fill="auto"/>
          </w:tcPr>
          <w:p w:rsidR="00823CE3" w:rsidRPr="00607E08" w:rsidRDefault="00823CE3" w:rsidP="00607E08">
            <w:pPr>
              <w:ind w:right="-6"/>
              <w:rPr>
                <w:rFonts w:ascii="Arial" w:hAnsi="Arial" w:cs="Arial"/>
              </w:rPr>
            </w:pPr>
          </w:p>
        </w:tc>
      </w:tr>
      <w:tr w:rsidR="00823CE3" w:rsidRPr="00607E08" w:rsidTr="00E87971">
        <w:trPr>
          <w:trHeight w:val="201"/>
        </w:trPr>
        <w:tc>
          <w:tcPr>
            <w:tcW w:w="8364" w:type="dxa"/>
            <w:gridSpan w:val="3"/>
            <w:shd w:val="clear" w:color="auto" w:fill="auto"/>
          </w:tcPr>
          <w:p w:rsidR="00823CE3" w:rsidRDefault="00823CE3" w:rsidP="00B436DE">
            <w:pPr>
              <w:rPr>
                <w:rFonts w:ascii="Arial" w:hAnsi="Arial"/>
                <w:color w:val="000000"/>
              </w:rPr>
            </w:pPr>
            <w:r w:rsidRPr="00607E08">
              <w:rPr>
                <w:rFonts w:ascii="Arial" w:hAnsi="Arial"/>
                <w:color w:val="000000"/>
              </w:rPr>
              <w:t>Knows and understands how to analyse, interpret and present complex information from a variety of sources</w:t>
            </w:r>
            <w:r w:rsidR="00E87971">
              <w:rPr>
                <w:rFonts w:ascii="Arial" w:hAnsi="Arial"/>
                <w:color w:val="000000"/>
              </w:rPr>
              <w:t>.</w:t>
            </w:r>
          </w:p>
          <w:p w:rsidR="00E87971" w:rsidRDefault="00E87971" w:rsidP="00B436DE">
            <w:pPr>
              <w:rPr>
                <w:rFonts w:ascii="Arial" w:hAnsi="Arial"/>
                <w:color w:val="000000"/>
              </w:rPr>
            </w:pPr>
          </w:p>
          <w:p w:rsidR="00E87971" w:rsidRDefault="00E8797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Default="00AF0351" w:rsidP="00B436DE">
            <w:pPr>
              <w:rPr>
                <w:rFonts w:ascii="Arial" w:hAnsi="Arial"/>
                <w:color w:val="000000"/>
              </w:rPr>
            </w:pPr>
          </w:p>
          <w:p w:rsidR="00AF0351" w:rsidRPr="00607E08" w:rsidRDefault="00AF0351" w:rsidP="00B436DE">
            <w:pPr>
              <w:rPr>
                <w:rFonts w:ascii="Arial" w:hAnsi="Arial"/>
                <w:color w:val="000000"/>
              </w:rPr>
            </w:pPr>
          </w:p>
        </w:tc>
        <w:tc>
          <w:tcPr>
            <w:tcW w:w="1476" w:type="dxa"/>
            <w:gridSpan w:val="2"/>
            <w:shd w:val="clear" w:color="auto" w:fill="auto"/>
          </w:tcPr>
          <w:p w:rsidR="00823CE3" w:rsidRPr="00607E08" w:rsidRDefault="00E87971" w:rsidP="00607E08">
            <w:pPr>
              <w:ind w:right="-6"/>
              <w:rPr>
                <w:rFonts w:ascii="Arial" w:hAnsi="Arial" w:cs="Arial"/>
              </w:rPr>
            </w:pPr>
            <w:r>
              <w:rPr>
                <w:rFonts w:ascii="Arial" w:hAnsi="Arial" w:cs="Arial"/>
              </w:rPr>
              <w:t>X</w:t>
            </w:r>
          </w:p>
        </w:tc>
      </w:tr>
      <w:tr w:rsidR="00300C33" w:rsidTr="00E87971">
        <w:trPr>
          <w:trHeight w:val="398"/>
        </w:trPr>
        <w:tc>
          <w:tcPr>
            <w:tcW w:w="9840" w:type="dxa"/>
            <w:gridSpan w:val="5"/>
            <w:shd w:val="clear" w:color="auto" w:fill="D9D9D9"/>
            <w:tcMar>
              <w:top w:w="72" w:type="dxa"/>
              <w:left w:w="115" w:type="dxa"/>
              <w:bottom w:w="72" w:type="dxa"/>
              <w:right w:w="115" w:type="dxa"/>
            </w:tcMar>
          </w:tcPr>
          <w:p w:rsidR="00300C33" w:rsidRPr="00607E08" w:rsidRDefault="00300C33" w:rsidP="00607E08">
            <w:pPr>
              <w:ind w:right="-6"/>
              <w:rPr>
                <w:rFonts w:ascii="Arial" w:hAnsi="Arial" w:cs="Arial"/>
                <w:color w:val="000000"/>
              </w:rPr>
            </w:pPr>
            <w:r w:rsidRPr="00607E08">
              <w:rPr>
                <w:rFonts w:ascii="Arial" w:hAnsi="Arial" w:cs="Arial"/>
                <w:b/>
              </w:rPr>
              <w:t xml:space="preserve">Relevant experience </w:t>
            </w:r>
            <w:r w:rsidR="00E659E3" w:rsidRPr="00607E08">
              <w:rPr>
                <w:rFonts w:ascii="Arial" w:hAnsi="Arial" w:cs="Arial"/>
                <w:b/>
              </w:rPr>
              <w:t>requirement:</w:t>
            </w:r>
            <w:r w:rsidRPr="00607E08">
              <w:rPr>
                <w:rFonts w:ascii="Arial" w:hAnsi="Arial" w:cs="Arial"/>
                <w:b/>
              </w:rPr>
              <w:t xml:space="preserve"> </w:t>
            </w:r>
          </w:p>
        </w:tc>
      </w:tr>
      <w:tr w:rsidR="00300C33" w:rsidTr="00E87971">
        <w:trPr>
          <w:trHeight w:val="3858"/>
        </w:trPr>
        <w:tc>
          <w:tcPr>
            <w:tcW w:w="9840" w:type="dxa"/>
            <w:gridSpan w:val="5"/>
            <w:shd w:val="clear" w:color="auto" w:fill="auto"/>
            <w:tcMar>
              <w:top w:w="72" w:type="dxa"/>
              <w:left w:w="115" w:type="dxa"/>
              <w:bottom w:w="72" w:type="dxa"/>
              <w:right w:w="115" w:type="dxa"/>
            </w:tcMar>
          </w:tcPr>
          <w:p w:rsidR="00300C33" w:rsidRPr="00607E08" w:rsidRDefault="0017416B" w:rsidP="007C02C2">
            <w:pPr>
              <w:rPr>
                <w:rFonts w:ascii="Arial" w:hAnsi="Arial" w:cs="Arial"/>
              </w:rPr>
            </w:pPr>
            <w:r w:rsidRPr="0081374A">
              <w:rPr>
                <w:rFonts w:ascii="Arial" w:hAnsi="Arial" w:cs="Arial"/>
                <w:iCs/>
              </w:rPr>
              <w:t xml:space="preserve">For appointment to the post of Lawyer on PO3/4   6 months to 3 years experience in practising as a trainee solicitor, solicitor, barrister, or Fellow of the Chartered Institute of Legal Executives in the fields of civil or criminal litigation, (or both).  For appointment to the post of Senior Lawyer on PO5/6 a minimum of 5 years experience in practising as a solicitor, barrister or Fellow of the Chartered Institute of Legal Executives in the fields of civil or criminal litigation (or both) is required.  Less than 5 years experience may be acceptable for an outstanding candidate.  Please note that progression beyond PO4 to PO5, and beyond PO5 to PO6, is not automatic but dependent on meeting particular criteria.  </w:t>
            </w:r>
            <w:bookmarkStart w:id="0" w:name="_GoBack"/>
            <w:bookmarkEnd w:id="0"/>
          </w:p>
        </w:tc>
      </w:tr>
      <w:tr w:rsidR="00300C33" w:rsidTr="00E87971">
        <w:trPr>
          <w:trHeight w:val="377"/>
        </w:trPr>
        <w:tc>
          <w:tcPr>
            <w:tcW w:w="9840" w:type="dxa"/>
            <w:gridSpan w:val="5"/>
            <w:tcBorders>
              <w:bottom w:val="single" w:sz="4" w:space="0" w:color="auto"/>
            </w:tcBorders>
            <w:shd w:val="clear" w:color="auto" w:fill="D9D9D9"/>
            <w:tcMar>
              <w:top w:w="72" w:type="dxa"/>
              <w:left w:w="115" w:type="dxa"/>
              <w:bottom w:w="72" w:type="dxa"/>
              <w:right w:w="115" w:type="dxa"/>
            </w:tcMar>
          </w:tcPr>
          <w:p w:rsidR="00300C33" w:rsidRPr="00607E08" w:rsidRDefault="00300C33" w:rsidP="00607E08">
            <w:pPr>
              <w:ind w:right="-6"/>
              <w:rPr>
                <w:rFonts w:ascii="Arial" w:hAnsi="Arial" w:cs="Arial"/>
                <w:color w:val="000000"/>
              </w:rPr>
            </w:pPr>
            <w:r w:rsidRPr="00607E08">
              <w:rPr>
                <w:rFonts w:ascii="Arial" w:hAnsi="Arial" w:cs="Arial"/>
                <w:b/>
              </w:rPr>
              <w:t xml:space="preserve">Relevant professional qualifications </w:t>
            </w:r>
            <w:r w:rsidR="00E659E3" w:rsidRPr="00607E08">
              <w:rPr>
                <w:rFonts w:ascii="Arial" w:hAnsi="Arial" w:cs="Arial"/>
                <w:b/>
              </w:rPr>
              <w:t>requirement:</w:t>
            </w:r>
            <w:r w:rsidRPr="00607E08">
              <w:rPr>
                <w:rFonts w:ascii="Arial" w:hAnsi="Arial" w:cs="Arial"/>
                <w:b/>
              </w:rPr>
              <w:t xml:space="preserve"> </w:t>
            </w:r>
          </w:p>
        </w:tc>
      </w:tr>
      <w:tr w:rsidR="004571A4" w:rsidTr="00E87971">
        <w:trPr>
          <w:trHeight w:val="1174"/>
        </w:trPr>
        <w:tc>
          <w:tcPr>
            <w:tcW w:w="9840" w:type="dxa"/>
            <w:gridSpan w:val="5"/>
            <w:tcBorders>
              <w:bottom w:val="single" w:sz="4" w:space="0" w:color="auto"/>
            </w:tcBorders>
            <w:shd w:val="clear" w:color="auto" w:fill="FFFFFF"/>
            <w:tcMar>
              <w:top w:w="72" w:type="dxa"/>
              <w:left w:w="115" w:type="dxa"/>
              <w:bottom w:w="72" w:type="dxa"/>
              <w:right w:w="115" w:type="dxa"/>
            </w:tcMar>
          </w:tcPr>
          <w:p w:rsidR="001F6ED3" w:rsidRPr="00607E08" w:rsidRDefault="001F6ED3" w:rsidP="00607E08">
            <w:pPr>
              <w:ind w:right="-874"/>
              <w:rPr>
                <w:rFonts w:ascii="Arial" w:hAnsi="Arial" w:cs="Arial"/>
              </w:rPr>
            </w:pPr>
            <w:r w:rsidRPr="00607E08">
              <w:rPr>
                <w:rFonts w:ascii="Arial" w:hAnsi="Arial" w:cs="Arial"/>
              </w:rPr>
              <w:t xml:space="preserve">The post holder will be a solicitor entitled to practice in England and holding a current </w:t>
            </w:r>
          </w:p>
          <w:p w:rsidR="001F6ED3" w:rsidRPr="00607E08" w:rsidRDefault="001F6ED3" w:rsidP="00607E08">
            <w:pPr>
              <w:ind w:right="-874"/>
              <w:rPr>
                <w:rFonts w:ascii="Arial" w:hAnsi="Arial" w:cs="Arial"/>
              </w:rPr>
            </w:pPr>
            <w:r w:rsidRPr="00607E08">
              <w:rPr>
                <w:rFonts w:ascii="Arial" w:hAnsi="Arial" w:cs="Arial"/>
              </w:rPr>
              <w:t xml:space="preserve">practising certificate, a barrister entitled to practice in England and holding a current </w:t>
            </w:r>
          </w:p>
          <w:p w:rsidR="004571A4" w:rsidRPr="00607E08" w:rsidRDefault="001F6ED3" w:rsidP="00607E08">
            <w:pPr>
              <w:ind w:right="-874"/>
              <w:rPr>
                <w:rFonts w:ascii="Arial" w:hAnsi="Arial" w:cs="Arial"/>
              </w:rPr>
            </w:pPr>
            <w:r w:rsidRPr="00607E08">
              <w:rPr>
                <w:rFonts w:ascii="Arial" w:hAnsi="Arial" w:cs="Arial"/>
              </w:rPr>
              <w:t>practising certificate or a Fellow of the Chartered Institute of Legal Executives.</w:t>
            </w:r>
          </w:p>
        </w:tc>
      </w:tr>
      <w:tr w:rsidR="00E87971" w:rsidTr="00E87971">
        <w:trPr>
          <w:trHeight w:val="1174"/>
        </w:trPr>
        <w:tc>
          <w:tcPr>
            <w:tcW w:w="9840" w:type="dxa"/>
            <w:gridSpan w:val="5"/>
            <w:tcBorders>
              <w:bottom w:val="single" w:sz="4" w:space="0" w:color="auto"/>
            </w:tcBorders>
            <w:shd w:val="clear" w:color="auto" w:fill="FFFFFF"/>
            <w:tcMar>
              <w:top w:w="72" w:type="dxa"/>
              <w:left w:w="115" w:type="dxa"/>
              <w:bottom w:w="72" w:type="dxa"/>
              <w:right w:w="115" w:type="dxa"/>
            </w:tcMar>
          </w:tcPr>
          <w:p w:rsidR="00E87971" w:rsidRPr="00607E08" w:rsidRDefault="00E87971" w:rsidP="00607E08">
            <w:pPr>
              <w:ind w:right="-874"/>
              <w:rPr>
                <w:rFonts w:ascii="Arial" w:hAnsi="Arial" w:cs="Arial"/>
              </w:rPr>
            </w:pPr>
          </w:p>
        </w:tc>
      </w:tr>
      <w:tr w:rsidR="00762919" w:rsidTr="00E87971">
        <w:trPr>
          <w:trHeight w:val="398"/>
        </w:trPr>
        <w:tc>
          <w:tcPr>
            <w:tcW w:w="9840" w:type="dxa"/>
            <w:gridSpan w:val="5"/>
            <w:tcBorders>
              <w:bottom w:val="single" w:sz="4" w:space="0" w:color="auto"/>
            </w:tcBorders>
            <w:shd w:val="clear" w:color="auto" w:fill="D9D9D9"/>
            <w:tcMar>
              <w:top w:w="72" w:type="dxa"/>
              <w:left w:w="115" w:type="dxa"/>
              <w:bottom w:w="72" w:type="dxa"/>
              <w:right w:w="115" w:type="dxa"/>
            </w:tcMar>
          </w:tcPr>
          <w:p w:rsidR="00762919" w:rsidRPr="00607E08" w:rsidRDefault="00E87971" w:rsidP="00E87971">
            <w:pPr>
              <w:widowControl w:val="0"/>
              <w:ind w:right="-879"/>
              <w:rPr>
                <w:rFonts w:ascii="Arial" w:hAnsi="Arial" w:cs="Arial"/>
                <w:b/>
              </w:rPr>
            </w:pPr>
            <w:r>
              <w:rPr>
                <w:rFonts w:ascii="Arial" w:hAnsi="Arial" w:cs="Arial"/>
                <w:b/>
              </w:rPr>
              <w:t>C</w:t>
            </w:r>
            <w:r w:rsidR="00762919" w:rsidRPr="00607E08">
              <w:rPr>
                <w:rFonts w:ascii="Arial" w:hAnsi="Arial" w:cs="Arial"/>
                <w:b/>
              </w:rPr>
              <w:t>ore Employee Competencies</w:t>
            </w:r>
          </w:p>
        </w:tc>
      </w:tr>
      <w:tr w:rsidR="00E87971" w:rsidTr="00E87971">
        <w:trPr>
          <w:trHeight w:val="377"/>
        </w:trPr>
        <w:tc>
          <w:tcPr>
            <w:tcW w:w="9840" w:type="dxa"/>
            <w:gridSpan w:val="5"/>
            <w:tcBorders>
              <w:bottom w:val="single" w:sz="4" w:space="0" w:color="auto"/>
            </w:tcBorders>
            <w:shd w:val="clear" w:color="auto" w:fill="FFFFFF"/>
            <w:tcMar>
              <w:top w:w="72" w:type="dxa"/>
              <w:left w:w="115" w:type="dxa"/>
              <w:bottom w:w="72" w:type="dxa"/>
              <w:right w:w="115" w:type="dxa"/>
            </w:tcMar>
          </w:tcPr>
          <w:p w:rsidR="00E87971" w:rsidRDefault="00E87971" w:rsidP="0045797F">
            <w:pPr>
              <w:ind w:right="-874"/>
              <w:rPr>
                <w:rFonts w:ascii="Arial" w:hAnsi="Arial" w:cs="Arial"/>
              </w:rPr>
            </w:pPr>
            <w:r>
              <w:rPr>
                <w:rFonts w:ascii="Arial" w:hAnsi="Arial" w:cs="Arial"/>
                <w:b/>
              </w:rPr>
              <w:t xml:space="preserve">Carries Out Performance Management – </w:t>
            </w:r>
            <w:r w:rsidRPr="004A4F95">
              <w:rPr>
                <w:rFonts w:ascii="Arial" w:hAnsi="Arial" w:cs="Arial"/>
              </w:rPr>
              <w:t>covers the employe</w:t>
            </w:r>
            <w:r>
              <w:rPr>
                <w:rFonts w:ascii="Arial" w:hAnsi="Arial" w:cs="Arial"/>
              </w:rPr>
              <w:t>e</w:t>
            </w:r>
            <w:r w:rsidRPr="004A4F95">
              <w:rPr>
                <w:rFonts w:ascii="Arial" w:hAnsi="Arial" w:cs="Arial"/>
              </w:rPr>
              <w:t xml:space="preserve">s capacity to manage </w:t>
            </w:r>
          </w:p>
          <w:p w:rsidR="00E87971" w:rsidRPr="00762919" w:rsidRDefault="00E87971" w:rsidP="0045797F">
            <w:pPr>
              <w:ind w:right="-874"/>
              <w:rPr>
                <w:rFonts w:ascii="Arial" w:hAnsi="Arial" w:cs="Arial"/>
                <w:b/>
              </w:rPr>
            </w:pPr>
            <w:r w:rsidRPr="004A4F95">
              <w:rPr>
                <w:rFonts w:ascii="Arial" w:hAnsi="Arial" w:cs="Arial"/>
              </w:rPr>
              <w:t>their workload</w:t>
            </w:r>
            <w:r>
              <w:rPr>
                <w:rFonts w:ascii="Arial" w:hAnsi="Arial" w:cs="Arial"/>
              </w:rPr>
              <w:t xml:space="preserve"> a</w:t>
            </w:r>
            <w:r w:rsidRPr="004A4F95">
              <w:rPr>
                <w:rFonts w:ascii="Arial" w:hAnsi="Arial" w:cs="Arial"/>
              </w:rPr>
              <w:t xml:space="preserve">nd </w:t>
            </w:r>
            <w:r>
              <w:rPr>
                <w:rFonts w:ascii="Arial" w:hAnsi="Arial" w:cs="Arial"/>
              </w:rPr>
              <w:t>carry out a number of specific tasks accurately and at a high standard</w:t>
            </w:r>
          </w:p>
        </w:tc>
      </w:tr>
      <w:tr w:rsidR="00E87971" w:rsidTr="00E87971">
        <w:trPr>
          <w:trHeight w:val="398"/>
        </w:trPr>
        <w:tc>
          <w:tcPr>
            <w:tcW w:w="9840" w:type="dxa"/>
            <w:gridSpan w:val="5"/>
            <w:shd w:val="clear" w:color="auto" w:fill="FFFFFF"/>
            <w:tcMar>
              <w:top w:w="72" w:type="dxa"/>
              <w:left w:w="115" w:type="dxa"/>
              <w:bottom w:w="72" w:type="dxa"/>
              <w:right w:w="115" w:type="dxa"/>
            </w:tcMar>
          </w:tcPr>
          <w:p w:rsidR="00E87971" w:rsidRPr="00EE4817" w:rsidRDefault="00E87971" w:rsidP="0045797F">
            <w:pPr>
              <w:ind w:right="-6"/>
              <w:rPr>
                <w:rFonts w:ascii="Arial Bold" w:hAnsi="Arial Bold" w:cs="Arial"/>
                <w:b/>
              </w:rPr>
            </w:pPr>
            <w:r>
              <w:rPr>
                <w:rFonts w:ascii="Arial Bold" w:hAnsi="Arial Bold" w:cs="Arial"/>
                <w:b/>
              </w:rPr>
              <w:t xml:space="preserve">Communicates Effectively </w:t>
            </w:r>
            <w:r>
              <w:rPr>
                <w:rFonts w:ascii="Arial" w:hAnsi="Arial" w:cs="Arial"/>
              </w:rPr>
              <w:t xml:space="preserve">- covers a range of </w:t>
            </w:r>
            <w:r w:rsidRPr="00055801">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E87971" w:rsidTr="00E87971">
        <w:trPr>
          <w:trHeight w:val="398"/>
        </w:trPr>
        <w:tc>
          <w:tcPr>
            <w:tcW w:w="9840" w:type="dxa"/>
            <w:gridSpan w:val="5"/>
            <w:shd w:val="clear" w:color="auto" w:fill="FFFFFF"/>
            <w:tcMar>
              <w:top w:w="72" w:type="dxa"/>
              <w:left w:w="115" w:type="dxa"/>
              <w:bottom w:w="72" w:type="dxa"/>
              <w:right w:w="115" w:type="dxa"/>
            </w:tcMar>
          </w:tcPr>
          <w:p w:rsidR="00E87971" w:rsidRPr="00EE4817" w:rsidRDefault="00E87971" w:rsidP="0045797F">
            <w:pPr>
              <w:rPr>
                <w:rFonts w:ascii="Arial Bold" w:hAnsi="Arial Bold" w:cs="Arial"/>
                <w:b/>
              </w:rPr>
            </w:pPr>
            <w:r>
              <w:rPr>
                <w:rFonts w:ascii="Arial Bold" w:hAnsi="Arial Bold" w:cs="Arial"/>
                <w:b/>
              </w:rPr>
              <w:t>Carries Out Effective Decision Making</w:t>
            </w:r>
            <w:r>
              <w:rPr>
                <w:rFonts w:ascii="Arial" w:hAnsi="Arial"/>
                <w:sz w:val="22"/>
              </w:rPr>
              <w:t xml:space="preserve"> - </w:t>
            </w:r>
            <w:r w:rsidRPr="009E2E7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E87971" w:rsidTr="00E87971">
        <w:trPr>
          <w:trHeight w:val="377"/>
        </w:trPr>
        <w:tc>
          <w:tcPr>
            <w:tcW w:w="9840" w:type="dxa"/>
            <w:gridSpan w:val="5"/>
            <w:shd w:val="clear" w:color="auto" w:fill="FFFFFF"/>
            <w:tcMar>
              <w:top w:w="72" w:type="dxa"/>
              <w:left w:w="115" w:type="dxa"/>
              <w:bottom w:w="72" w:type="dxa"/>
              <w:right w:w="115" w:type="dxa"/>
            </w:tcMar>
          </w:tcPr>
          <w:p w:rsidR="00E87971" w:rsidRPr="0028277B" w:rsidRDefault="00E87971" w:rsidP="0045797F">
            <w:pPr>
              <w:rPr>
                <w:rFonts w:ascii="Arial" w:hAnsi="Arial"/>
                <w:sz w:val="22"/>
              </w:rPr>
            </w:pPr>
            <w:r>
              <w:rPr>
                <w:rFonts w:ascii="Arial Bold" w:hAnsi="Arial Bold" w:cs="Arial"/>
                <w:b/>
              </w:rPr>
              <w:t>Undertakes Structured Problem Solving</w:t>
            </w:r>
            <w:r w:rsidRPr="00E96A4F">
              <w:rPr>
                <w:rFonts w:ascii="Arial" w:hAnsi="Arial"/>
                <w:sz w:val="22"/>
              </w:rPr>
              <w:t xml:space="preserve"> </w:t>
            </w:r>
            <w:r w:rsidRPr="00E10151">
              <w:rPr>
                <w:rFonts w:ascii="Arial Bold" w:hAnsi="Arial Bold"/>
                <w:b/>
              </w:rPr>
              <w:t>A</w:t>
            </w:r>
            <w:r>
              <w:rPr>
                <w:rFonts w:ascii="Arial Bold" w:hAnsi="Arial Bold"/>
                <w:b/>
              </w:rPr>
              <w:t>ctivity</w:t>
            </w:r>
            <w:r w:rsidRPr="00E10151">
              <w:rPr>
                <w:rFonts w:ascii="Arial" w:hAnsi="Arial"/>
              </w:rPr>
              <w:t xml:space="preserve"> </w:t>
            </w:r>
            <w:r>
              <w:rPr>
                <w:rFonts w:ascii="Arial" w:hAnsi="Arial"/>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E87971" w:rsidTr="00E87971">
        <w:trPr>
          <w:trHeight w:val="398"/>
        </w:trPr>
        <w:tc>
          <w:tcPr>
            <w:tcW w:w="9840" w:type="dxa"/>
            <w:gridSpan w:val="5"/>
            <w:shd w:val="clear" w:color="auto" w:fill="FFFFFF"/>
            <w:tcMar>
              <w:top w:w="72" w:type="dxa"/>
              <w:left w:w="115" w:type="dxa"/>
              <w:bottom w:w="72" w:type="dxa"/>
              <w:right w:w="115" w:type="dxa"/>
            </w:tcMar>
          </w:tcPr>
          <w:p w:rsidR="00E87971" w:rsidRDefault="00E87971" w:rsidP="0045797F">
            <w:pPr>
              <w:rPr>
                <w:rFonts w:ascii="Arial" w:hAnsi="Arial"/>
                <w:sz w:val="22"/>
              </w:rPr>
            </w:pPr>
            <w:r>
              <w:rPr>
                <w:rFonts w:ascii="Arial Bold" w:hAnsi="Arial Bold" w:cs="Arial"/>
                <w:b/>
                <w:szCs w:val="20"/>
              </w:rPr>
              <w:t xml:space="preserve">Operates with </w:t>
            </w:r>
            <w:r w:rsidRPr="00F33496">
              <w:rPr>
                <w:rFonts w:ascii="Arial Bold" w:hAnsi="Arial Bold" w:cs="Arial"/>
                <w:b/>
                <w:szCs w:val="20"/>
              </w:rPr>
              <w:t>Dignity and Respect</w:t>
            </w:r>
            <w:r>
              <w:rPr>
                <w:rFonts w:ascii="Arial" w:hAnsi="Arial"/>
                <w:sz w:val="22"/>
              </w:rPr>
              <w:t xml:space="preserve"> - </w:t>
            </w:r>
            <w:r w:rsidRPr="009E2E77">
              <w:rPr>
                <w:rFonts w:ascii="Arial" w:hAnsi="Arial"/>
              </w:rPr>
              <w:t>covers treating everyone with respect and dignity, maintains impartiality/fairness with all people, is aware of the barriers people face.</w:t>
            </w:r>
            <w:r>
              <w:rPr>
                <w:rFonts w:ascii="Arial" w:hAnsi="Arial"/>
                <w:sz w:val="22"/>
              </w:rPr>
              <w:t xml:space="preserve">  </w:t>
            </w:r>
          </w:p>
          <w:p w:rsidR="00E87971" w:rsidRDefault="00E87971" w:rsidP="0045797F">
            <w:pPr>
              <w:rPr>
                <w:rFonts w:ascii="Arial" w:hAnsi="Arial"/>
                <w:sz w:val="22"/>
              </w:rPr>
            </w:pPr>
          </w:p>
          <w:p w:rsidR="00E87971" w:rsidRPr="00771A1E" w:rsidRDefault="00E87971" w:rsidP="0045797F">
            <w:pPr>
              <w:rPr>
                <w:rFonts w:ascii="Arial" w:hAnsi="Arial"/>
                <w:sz w:val="22"/>
              </w:rPr>
            </w:pPr>
          </w:p>
        </w:tc>
      </w:tr>
      <w:tr w:rsidR="00762919" w:rsidTr="00E87971">
        <w:trPr>
          <w:gridAfter w:val="1"/>
          <w:wAfter w:w="7" w:type="dxa"/>
          <w:trHeight w:val="398"/>
        </w:trPr>
        <w:tc>
          <w:tcPr>
            <w:tcW w:w="9833" w:type="dxa"/>
            <w:gridSpan w:val="4"/>
            <w:shd w:val="clear" w:color="auto" w:fill="E0E0E0"/>
            <w:tcMar>
              <w:top w:w="72" w:type="dxa"/>
              <w:left w:w="115" w:type="dxa"/>
              <w:bottom w:w="72" w:type="dxa"/>
              <w:right w:w="115" w:type="dxa"/>
            </w:tcMar>
          </w:tcPr>
          <w:p w:rsidR="00762919" w:rsidRPr="00607E08" w:rsidRDefault="00762919" w:rsidP="000F241D">
            <w:pPr>
              <w:rPr>
                <w:rFonts w:ascii="Arial Bold" w:hAnsi="Arial Bold"/>
                <w:b/>
                <w:color w:val="000000"/>
                <w:szCs w:val="16"/>
              </w:rPr>
            </w:pPr>
            <w:r w:rsidRPr="00607E08">
              <w:rPr>
                <w:rFonts w:ascii="Arial Bold" w:hAnsi="Arial Bold"/>
                <w:b/>
                <w:color w:val="000000"/>
                <w:szCs w:val="16"/>
              </w:rPr>
              <w:t>Management Competencies</w:t>
            </w:r>
          </w:p>
        </w:tc>
      </w:tr>
      <w:tr w:rsidR="00E87971" w:rsidTr="00E87971">
        <w:trPr>
          <w:gridAfter w:val="1"/>
          <w:wAfter w:w="7" w:type="dxa"/>
          <w:trHeight w:val="377"/>
        </w:trPr>
        <w:tc>
          <w:tcPr>
            <w:tcW w:w="9833" w:type="dxa"/>
            <w:gridSpan w:val="4"/>
            <w:shd w:val="clear" w:color="auto" w:fill="auto"/>
            <w:tcMar>
              <w:top w:w="72" w:type="dxa"/>
              <w:left w:w="115" w:type="dxa"/>
              <w:bottom w:w="72" w:type="dxa"/>
              <w:right w:w="115" w:type="dxa"/>
            </w:tcMar>
          </w:tcPr>
          <w:p w:rsidR="00E87971" w:rsidRPr="002B5D36" w:rsidRDefault="00E87971" w:rsidP="0045797F">
            <w:pPr>
              <w:rPr>
                <w:rFonts w:ascii="Arial" w:hAnsi="Arial"/>
              </w:rPr>
            </w:pPr>
            <w:r w:rsidRPr="002B5D36">
              <w:rPr>
                <w:rFonts w:ascii="Arial Bold" w:hAnsi="Arial Bold"/>
                <w:b/>
                <w:color w:val="000000"/>
              </w:rPr>
              <w:t xml:space="preserve">Operates with Strategic Awareness </w:t>
            </w:r>
            <w:r w:rsidRPr="002B5D36">
              <w:rPr>
                <w:rFonts w:ascii="Arial" w:hAnsi="Arial"/>
                <w:color w:val="000000"/>
              </w:rPr>
              <w:t>Our managers</w:t>
            </w:r>
            <w:r w:rsidRPr="002B5D36">
              <w:rPr>
                <w:rFonts w:ascii="Arial Bold" w:hAnsi="Arial Bold"/>
                <w:b/>
                <w:color w:val="000000"/>
              </w:rPr>
              <w:t xml:space="preserve"> </w:t>
            </w:r>
            <w:r w:rsidRPr="002B5D36">
              <w:rPr>
                <w:rFonts w:ascii="Arial" w:hAnsi="Arial"/>
              </w:rPr>
              <w:t>work with corporate priorities and policies in a joined up way with others, internally and externally. Works democratically, transparently and accountably.</w:t>
            </w:r>
          </w:p>
        </w:tc>
      </w:tr>
      <w:tr w:rsidR="00E87971" w:rsidTr="00E87971">
        <w:trPr>
          <w:gridAfter w:val="1"/>
          <w:wAfter w:w="7" w:type="dxa"/>
          <w:trHeight w:val="398"/>
        </w:trPr>
        <w:tc>
          <w:tcPr>
            <w:tcW w:w="9833" w:type="dxa"/>
            <w:gridSpan w:val="4"/>
            <w:shd w:val="clear" w:color="auto" w:fill="auto"/>
            <w:tcMar>
              <w:top w:w="72" w:type="dxa"/>
              <w:left w:w="115" w:type="dxa"/>
              <w:bottom w:w="72" w:type="dxa"/>
              <w:right w:w="115" w:type="dxa"/>
            </w:tcMar>
          </w:tcPr>
          <w:p w:rsidR="00E87971" w:rsidRPr="002B5D36" w:rsidRDefault="00E87971" w:rsidP="0045797F">
            <w:pPr>
              <w:rPr>
                <w:rFonts w:ascii="Arial" w:hAnsi="Arial"/>
              </w:rPr>
            </w:pPr>
            <w:r w:rsidRPr="002B5D36">
              <w:rPr>
                <w:rFonts w:ascii="Arial Bold" w:hAnsi="Arial Bold"/>
                <w:b/>
                <w:color w:val="000000"/>
              </w:rPr>
              <w:t xml:space="preserve">Practices Appropriate Leadership </w:t>
            </w:r>
            <w:r w:rsidRPr="002B5D36">
              <w:rPr>
                <w:rFonts w:ascii="Arial" w:hAnsi="Arial"/>
              </w:rPr>
              <w:t>Our managers motivate their staff to exceed expectations through raising their awareness of goals and moving them beyond self interest for the sake of the team or service. They consider serving the District in all that they do.</w:t>
            </w:r>
          </w:p>
        </w:tc>
      </w:tr>
      <w:tr w:rsidR="00E87971" w:rsidTr="00E87971">
        <w:trPr>
          <w:gridAfter w:val="1"/>
          <w:wAfter w:w="7" w:type="dxa"/>
          <w:trHeight w:val="398"/>
        </w:trPr>
        <w:tc>
          <w:tcPr>
            <w:tcW w:w="9833" w:type="dxa"/>
            <w:gridSpan w:val="4"/>
            <w:shd w:val="clear" w:color="auto" w:fill="auto"/>
            <w:tcMar>
              <w:top w:w="72" w:type="dxa"/>
              <w:left w:w="115" w:type="dxa"/>
              <w:bottom w:w="72" w:type="dxa"/>
              <w:right w:w="115" w:type="dxa"/>
            </w:tcMar>
          </w:tcPr>
          <w:p w:rsidR="00E87971" w:rsidRPr="002B5D36" w:rsidRDefault="00E87971" w:rsidP="0045797F">
            <w:pPr>
              <w:rPr>
                <w:rFonts w:ascii="Arial" w:hAnsi="Arial"/>
              </w:rPr>
            </w:pPr>
            <w:r w:rsidRPr="002B5D36">
              <w:rPr>
                <w:rFonts w:ascii="Arial Bold" w:hAnsi="Arial Bold"/>
                <w:b/>
                <w:color w:val="000000"/>
              </w:rPr>
              <w:t xml:space="preserve">Delivering Successful Performance </w:t>
            </w:r>
            <w:r w:rsidRPr="002B5D36">
              <w:rPr>
                <w:rFonts w:ascii="Arial" w:hAnsi="Arial"/>
                <w:bCs/>
              </w:rPr>
              <w:t>Our managers monitor performance of services, teams &amp; individuals against targets &amp; celebrate great performance. They promote the District’s vision &amp; work to achieve Council’s values &amp; agreed outcomes</w:t>
            </w:r>
            <w:r w:rsidRPr="002B5D36">
              <w:rPr>
                <w:rFonts w:ascii="Arial" w:hAnsi="Arial"/>
                <w:color w:val="000000"/>
              </w:rPr>
              <w:t>.</w:t>
            </w:r>
          </w:p>
        </w:tc>
      </w:tr>
      <w:tr w:rsidR="00E87971" w:rsidTr="00E87971">
        <w:trPr>
          <w:gridAfter w:val="1"/>
          <w:wAfter w:w="7" w:type="dxa"/>
          <w:trHeight w:val="377"/>
        </w:trPr>
        <w:tc>
          <w:tcPr>
            <w:tcW w:w="9833" w:type="dxa"/>
            <w:gridSpan w:val="4"/>
            <w:shd w:val="clear" w:color="auto" w:fill="auto"/>
            <w:tcMar>
              <w:top w:w="72" w:type="dxa"/>
              <w:left w:w="115" w:type="dxa"/>
              <w:bottom w:w="72" w:type="dxa"/>
              <w:right w:w="115" w:type="dxa"/>
            </w:tcMar>
          </w:tcPr>
          <w:p w:rsidR="00E87971" w:rsidRPr="002B5D36" w:rsidRDefault="00E87971" w:rsidP="0045797F">
            <w:pPr>
              <w:rPr>
                <w:rFonts w:ascii="Arial" w:hAnsi="Arial" w:cs="Arial"/>
                <w:bCs/>
              </w:rPr>
            </w:pPr>
            <w:r w:rsidRPr="002B5D36">
              <w:rPr>
                <w:rFonts w:ascii="Arial Bold" w:hAnsi="Arial Bold"/>
                <w:b/>
              </w:rPr>
              <w:t>Applying Project and Programme Management</w:t>
            </w:r>
            <w:r w:rsidRPr="002B5D36">
              <w:rPr>
                <w:rFonts w:ascii="Arial" w:hAnsi="Arial" w:cs="Arial"/>
                <w:bCs/>
              </w:rPr>
              <w:t xml:space="preserve"> Our manager’s work to ensure that outcomes and objectives are achieved within desired timescales, make best use of resources and take a positive approach to contingency planning.</w:t>
            </w:r>
          </w:p>
        </w:tc>
      </w:tr>
      <w:tr w:rsidR="00E87971" w:rsidTr="00E87971">
        <w:trPr>
          <w:gridAfter w:val="1"/>
          <w:wAfter w:w="7" w:type="dxa"/>
          <w:trHeight w:val="398"/>
        </w:trPr>
        <w:tc>
          <w:tcPr>
            <w:tcW w:w="9833" w:type="dxa"/>
            <w:gridSpan w:val="4"/>
            <w:tcBorders>
              <w:bottom w:val="single" w:sz="4" w:space="0" w:color="auto"/>
            </w:tcBorders>
            <w:shd w:val="clear" w:color="auto" w:fill="auto"/>
            <w:tcMar>
              <w:top w:w="72" w:type="dxa"/>
              <w:left w:w="115" w:type="dxa"/>
              <w:bottom w:w="72" w:type="dxa"/>
              <w:right w:w="115" w:type="dxa"/>
            </w:tcMar>
          </w:tcPr>
          <w:p w:rsidR="00E87971" w:rsidRPr="002B5D36" w:rsidRDefault="00E87971" w:rsidP="0045797F">
            <w:pPr>
              <w:rPr>
                <w:rFonts w:ascii="Arial" w:hAnsi="Arial"/>
              </w:rPr>
            </w:pPr>
            <w:r w:rsidRPr="002B5D36">
              <w:rPr>
                <w:rFonts w:ascii="Arial Bold" w:hAnsi="Arial Bold"/>
                <w:b/>
                <w:color w:val="000000"/>
              </w:rPr>
              <w:t>Developing High Performing People and Teams</w:t>
            </w:r>
            <w:r w:rsidRPr="002B5D36">
              <w:rPr>
                <w:rFonts w:ascii="Arial" w:hAnsi="Arial" w:cs="Arial"/>
              </w:rPr>
              <w:t xml:space="preserve"> Our managers coach individuals and teams to achieve their potential and take responsibility for continuous improvement. They champion the Council’s values and goals.</w:t>
            </w:r>
          </w:p>
        </w:tc>
      </w:tr>
      <w:tr w:rsidR="002C31EC" w:rsidTr="00E87971">
        <w:trPr>
          <w:gridAfter w:val="1"/>
          <w:wAfter w:w="7" w:type="dxa"/>
          <w:trHeight w:val="398"/>
        </w:trPr>
        <w:tc>
          <w:tcPr>
            <w:tcW w:w="9833" w:type="dxa"/>
            <w:gridSpan w:val="4"/>
            <w:shd w:val="clear" w:color="auto" w:fill="B3B3B3"/>
            <w:tcMar>
              <w:top w:w="72" w:type="dxa"/>
              <w:left w:w="115" w:type="dxa"/>
              <w:bottom w:w="72" w:type="dxa"/>
              <w:right w:w="115" w:type="dxa"/>
            </w:tcMar>
          </w:tcPr>
          <w:p w:rsidR="002C31EC" w:rsidRPr="00607E08" w:rsidRDefault="002C31EC" w:rsidP="00607E08">
            <w:pPr>
              <w:ind w:right="-874"/>
              <w:rPr>
                <w:rFonts w:ascii="Arial" w:hAnsi="Arial" w:cs="Arial"/>
                <w:b/>
              </w:rPr>
            </w:pPr>
            <w:r w:rsidRPr="00607E08">
              <w:rPr>
                <w:rFonts w:ascii="Arial" w:hAnsi="Arial" w:cs="Arial"/>
                <w:b/>
              </w:rPr>
              <w:t xml:space="preserve">Working Conditions: </w:t>
            </w:r>
          </w:p>
        </w:tc>
      </w:tr>
      <w:tr w:rsidR="002C31EC" w:rsidTr="00E87971">
        <w:trPr>
          <w:gridAfter w:val="1"/>
          <w:wAfter w:w="7" w:type="dxa"/>
          <w:trHeight w:val="1929"/>
        </w:trPr>
        <w:tc>
          <w:tcPr>
            <w:tcW w:w="9833" w:type="dxa"/>
            <w:gridSpan w:val="4"/>
            <w:shd w:val="clear" w:color="auto" w:fill="auto"/>
            <w:tcMar>
              <w:top w:w="72" w:type="dxa"/>
              <w:left w:w="115" w:type="dxa"/>
              <w:bottom w:w="72" w:type="dxa"/>
              <w:right w:w="115" w:type="dxa"/>
            </w:tcMar>
          </w:tcPr>
          <w:p w:rsidR="00A65C08" w:rsidRPr="00607E08" w:rsidRDefault="00762919" w:rsidP="00607E08">
            <w:pPr>
              <w:ind w:right="-874"/>
              <w:rPr>
                <w:rFonts w:ascii="Arial" w:hAnsi="Arial" w:cs="Arial"/>
              </w:rPr>
            </w:pPr>
            <w:r w:rsidRPr="00607E08">
              <w:rPr>
                <w:rFonts w:ascii="Arial" w:hAnsi="Arial" w:cs="Arial"/>
              </w:rPr>
              <w:t>Must be able to perform all duties and tasks with reasonable adjustment, where appropriate, in accordance with the Equality Act 2010 in relation to disability provisions.</w:t>
            </w:r>
          </w:p>
          <w:p w:rsidR="00B53C2B" w:rsidRPr="00607E08" w:rsidRDefault="00B53C2B" w:rsidP="00607E08">
            <w:pPr>
              <w:ind w:right="-874"/>
              <w:rPr>
                <w:rFonts w:ascii="Arial" w:hAnsi="Arial" w:cs="Arial"/>
              </w:rPr>
            </w:pPr>
          </w:p>
          <w:p w:rsidR="00BA4F82" w:rsidRPr="00607E08" w:rsidRDefault="00762919" w:rsidP="00607E08">
            <w:pPr>
              <w:ind w:right="-874"/>
              <w:rPr>
                <w:rFonts w:ascii="Arial" w:hAnsi="Arial" w:cs="Arial"/>
              </w:rPr>
            </w:pPr>
            <w:r w:rsidRPr="00607E08">
              <w:rPr>
                <w:rFonts w:ascii="Arial" w:hAnsi="Arial" w:cs="Arial"/>
              </w:rPr>
              <w:t>Must be able to work evenings, weekends and Bank Holidays as required by the needs of the service.</w:t>
            </w:r>
          </w:p>
        </w:tc>
      </w:tr>
      <w:tr w:rsidR="002C31EC" w:rsidTr="00E87971">
        <w:trPr>
          <w:gridAfter w:val="1"/>
          <w:wAfter w:w="7" w:type="dxa"/>
          <w:trHeight w:val="377"/>
        </w:trPr>
        <w:tc>
          <w:tcPr>
            <w:tcW w:w="9833" w:type="dxa"/>
            <w:gridSpan w:val="4"/>
            <w:shd w:val="clear" w:color="auto" w:fill="B3B3B3"/>
            <w:tcMar>
              <w:top w:w="72" w:type="dxa"/>
              <w:left w:w="115" w:type="dxa"/>
              <w:bottom w:w="72" w:type="dxa"/>
              <w:right w:w="115" w:type="dxa"/>
            </w:tcMar>
          </w:tcPr>
          <w:p w:rsidR="00FF70A9" w:rsidRPr="00607E08" w:rsidRDefault="002C31EC" w:rsidP="00607E08">
            <w:pPr>
              <w:ind w:right="-874"/>
              <w:rPr>
                <w:rFonts w:ascii="Arial" w:hAnsi="Arial" w:cs="Arial"/>
                <w:b/>
              </w:rPr>
            </w:pPr>
            <w:r w:rsidRPr="00607E08">
              <w:rPr>
                <w:rFonts w:ascii="Arial" w:hAnsi="Arial" w:cs="Arial"/>
                <w:b/>
              </w:rPr>
              <w:t xml:space="preserve">Special Conditions: </w:t>
            </w:r>
          </w:p>
        </w:tc>
      </w:tr>
      <w:tr w:rsidR="002C31EC" w:rsidTr="00E87971">
        <w:trPr>
          <w:gridAfter w:val="1"/>
          <w:wAfter w:w="7" w:type="dxa"/>
          <w:trHeight w:val="797"/>
        </w:trPr>
        <w:tc>
          <w:tcPr>
            <w:tcW w:w="9833" w:type="dxa"/>
            <w:gridSpan w:val="4"/>
            <w:shd w:val="clear" w:color="auto" w:fill="auto"/>
            <w:tcMar>
              <w:top w:w="72" w:type="dxa"/>
              <w:left w:w="115" w:type="dxa"/>
              <w:bottom w:w="72" w:type="dxa"/>
              <w:right w:w="115" w:type="dxa"/>
            </w:tcMar>
          </w:tcPr>
          <w:p w:rsidR="002C31EC" w:rsidRPr="00607E08" w:rsidRDefault="00090F44" w:rsidP="00B53C2B">
            <w:pPr>
              <w:rPr>
                <w:rFonts w:ascii="Arial" w:hAnsi="Arial" w:cs="Arial"/>
              </w:rPr>
            </w:pPr>
            <w:r w:rsidRPr="00607E08">
              <w:rPr>
                <w:rFonts w:ascii="Arial" w:hAnsi="Arial" w:cs="Arial"/>
              </w:rPr>
              <w:t xml:space="preserve">Management may require that a </w:t>
            </w:r>
            <w:r w:rsidR="00762919" w:rsidRPr="00607E08">
              <w:rPr>
                <w:rFonts w:ascii="Arial" w:hAnsi="Arial" w:cs="Arial"/>
              </w:rPr>
              <w:t xml:space="preserve">Disclosure and Barring Check or similar be </w:t>
            </w:r>
            <w:r w:rsidRPr="00607E08">
              <w:rPr>
                <w:rFonts w:ascii="Arial" w:hAnsi="Arial" w:cs="Arial"/>
              </w:rPr>
              <w:t>carried out as</w:t>
            </w:r>
            <w:r w:rsidR="00B53C2B" w:rsidRPr="00607E08">
              <w:rPr>
                <w:rFonts w:ascii="Arial" w:hAnsi="Arial" w:cs="Arial"/>
              </w:rPr>
              <w:t xml:space="preserve"> </w:t>
            </w:r>
            <w:r w:rsidRPr="00607E08">
              <w:rPr>
                <w:rFonts w:ascii="Arial" w:hAnsi="Arial" w:cs="Arial"/>
              </w:rPr>
              <w:t xml:space="preserve"> part of the recruitment process.</w:t>
            </w:r>
          </w:p>
        </w:tc>
      </w:tr>
      <w:tr w:rsidR="002C31EC" w:rsidRPr="00607E08" w:rsidTr="00E87971">
        <w:trPr>
          <w:gridAfter w:val="1"/>
          <w:wAfter w:w="7" w:type="dxa"/>
          <w:trHeight w:val="1111"/>
        </w:trPr>
        <w:tc>
          <w:tcPr>
            <w:tcW w:w="2748" w:type="dxa"/>
            <w:shd w:val="clear" w:color="auto" w:fill="auto"/>
            <w:tcMar>
              <w:top w:w="72" w:type="dxa"/>
              <w:left w:w="115" w:type="dxa"/>
              <w:bottom w:w="72" w:type="dxa"/>
              <w:right w:w="115" w:type="dxa"/>
            </w:tcMar>
          </w:tcPr>
          <w:p w:rsidR="002C31EC" w:rsidRPr="00607E08" w:rsidRDefault="002C31EC" w:rsidP="003D6FE8">
            <w:pPr>
              <w:rPr>
                <w:rFonts w:ascii="Arial" w:hAnsi="Arial" w:cs="Arial"/>
                <w:b/>
              </w:rPr>
            </w:pPr>
            <w:r w:rsidRPr="00607E08">
              <w:rPr>
                <w:rFonts w:ascii="Arial" w:hAnsi="Arial" w:cs="Arial"/>
                <w:b/>
              </w:rPr>
              <w:t>Compiled by:</w:t>
            </w:r>
          </w:p>
          <w:p w:rsidR="002C31EC" w:rsidRPr="00607E08" w:rsidRDefault="002C31EC" w:rsidP="003D6FE8">
            <w:pPr>
              <w:rPr>
                <w:rFonts w:ascii="Arial" w:hAnsi="Arial" w:cs="Arial"/>
                <w:b/>
              </w:rPr>
            </w:pPr>
          </w:p>
          <w:p w:rsidR="002C31EC" w:rsidRPr="00607E08" w:rsidRDefault="00FF70A9" w:rsidP="003D6FE8">
            <w:pPr>
              <w:rPr>
                <w:rFonts w:ascii="Arial" w:hAnsi="Arial" w:cs="Arial"/>
                <w:b/>
              </w:rPr>
            </w:pPr>
            <w:r w:rsidRPr="00607E08">
              <w:rPr>
                <w:rFonts w:ascii="Arial" w:hAnsi="Arial" w:cs="Arial"/>
                <w:b/>
              </w:rPr>
              <w:t>Dermot Pearson</w:t>
            </w:r>
          </w:p>
          <w:p w:rsidR="002C31EC" w:rsidRPr="00607E08" w:rsidRDefault="002C31EC" w:rsidP="003D6FE8">
            <w:pPr>
              <w:rPr>
                <w:rFonts w:ascii="Arial" w:hAnsi="Arial" w:cs="Arial"/>
                <w:b/>
              </w:rPr>
            </w:pPr>
            <w:r w:rsidRPr="00607E08">
              <w:rPr>
                <w:rFonts w:ascii="Arial" w:hAnsi="Arial" w:cs="Arial"/>
                <w:b/>
              </w:rPr>
              <w:t>Date:</w:t>
            </w:r>
            <w:r w:rsidR="00FF70A9" w:rsidRPr="00607E08">
              <w:rPr>
                <w:rFonts w:ascii="Arial" w:hAnsi="Arial" w:cs="Arial"/>
                <w:b/>
              </w:rPr>
              <w:t xml:space="preserve">  </w:t>
            </w:r>
            <w:r w:rsidR="00762919" w:rsidRPr="00607E08">
              <w:rPr>
                <w:rFonts w:ascii="Arial" w:hAnsi="Arial" w:cs="Arial"/>
                <w:b/>
              </w:rPr>
              <w:t>1</w:t>
            </w:r>
            <w:r w:rsidR="000113CA" w:rsidRPr="00607E08">
              <w:rPr>
                <w:rFonts w:ascii="Arial" w:hAnsi="Arial" w:cs="Arial"/>
                <w:b/>
              </w:rPr>
              <w:t xml:space="preserve">9 April </w:t>
            </w:r>
            <w:r w:rsidR="00FF70A9" w:rsidRPr="00607E08">
              <w:rPr>
                <w:rFonts w:ascii="Arial" w:hAnsi="Arial" w:cs="Arial"/>
                <w:b/>
              </w:rPr>
              <w:t>2015</w:t>
            </w:r>
          </w:p>
        </w:tc>
        <w:tc>
          <w:tcPr>
            <w:tcW w:w="3057" w:type="dxa"/>
            <w:shd w:val="clear" w:color="auto" w:fill="auto"/>
            <w:tcMar>
              <w:top w:w="72" w:type="dxa"/>
              <w:left w:w="115" w:type="dxa"/>
              <w:bottom w:w="72" w:type="dxa"/>
              <w:right w:w="115" w:type="dxa"/>
            </w:tcMar>
          </w:tcPr>
          <w:p w:rsidR="002C31EC" w:rsidRPr="00607E08" w:rsidRDefault="002C31EC" w:rsidP="003D6FE8">
            <w:pPr>
              <w:rPr>
                <w:rFonts w:ascii="Arial" w:hAnsi="Arial" w:cs="Arial"/>
                <w:b/>
              </w:rPr>
            </w:pPr>
            <w:r w:rsidRPr="00607E08">
              <w:rPr>
                <w:rFonts w:ascii="Arial" w:hAnsi="Arial" w:cs="Arial"/>
                <w:b/>
              </w:rPr>
              <w:t>Grade Assessment Date:</w:t>
            </w:r>
          </w:p>
          <w:p w:rsidR="002C31EC" w:rsidRPr="00607E08" w:rsidRDefault="002C31EC" w:rsidP="003D6FE8">
            <w:pPr>
              <w:rPr>
                <w:rFonts w:ascii="Arial" w:hAnsi="Arial" w:cs="Arial"/>
                <w:b/>
              </w:rPr>
            </w:pPr>
          </w:p>
        </w:tc>
        <w:tc>
          <w:tcPr>
            <w:tcW w:w="4028" w:type="dxa"/>
            <w:gridSpan w:val="2"/>
            <w:shd w:val="clear" w:color="auto" w:fill="auto"/>
            <w:tcMar>
              <w:top w:w="72" w:type="dxa"/>
              <w:left w:w="115" w:type="dxa"/>
              <w:bottom w:w="72" w:type="dxa"/>
              <w:right w:w="115" w:type="dxa"/>
            </w:tcMar>
          </w:tcPr>
          <w:p w:rsidR="002C31EC" w:rsidRDefault="002C31EC" w:rsidP="00607E08">
            <w:pPr>
              <w:ind w:right="-6"/>
              <w:rPr>
                <w:rFonts w:ascii="Arial" w:hAnsi="Arial" w:cs="Arial"/>
                <w:b/>
              </w:rPr>
            </w:pPr>
            <w:r w:rsidRPr="00607E08">
              <w:rPr>
                <w:rFonts w:ascii="Arial" w:hAnsi="Arial" w:cs="Arial"/>
                <w:b/>
              </w:rPr>
              <w:t>Post Grade:</w:t>
            </w:r>
          </w:p>
          <w:p w:rsidR="00E87971" w:rsidRPr="00607E08" w:rsidRDefault="00E87971" w:rsidP="00607E08">
            <w:pPr>
              <w:ind w:right="-6"/>
              <w:rPr>
                <w:rFonts w:ascii="Arial" w:hAnsi="Arial" w:cs="Arial"/>
                <w:b/>
              </w:rPr>
            </w:pPr>
            <w:r>
              <w:rPr>
                <w:rFonts w:ascii="Arial" w:hAnsi="Arial" w:cs="Arial"/>
                <w:b/>
                <w:bCs/>
                <w:lang w:val="it-IT"/>
              </w:rPr>
              <w:t>PO 3-6 (Career Grade)</w:t>
            </w:r>
          </w:p>
        </w:tc>
      </w:tr>
      <w:tr w:rsidR="002C31EC" w:rsidRPr="00607E08" w:rsidTr="00E87971">
        <w:trPr>
          <w:gridAfter w:val="1"/>
          <w:wAfter w:w="7" w:type="dxa"/>
          <w:trHeight w:val="1111"/>
        </w:trPr>
        <w:tc>
          <w:tcPr>
            <w:tcW w:w="2748" w:type="dxa"/>
            <w:shd w:val="clear" w:color="auto" w:fill="auto"/>
            <w:tcMar>
              <w:top w:w="72" w:type="dxa"/>
              <w:left w:w="115" w:type="dxa"/>
              <w:bottom w:w="72" w:type="dxa"/>
              <w:right w:w="115" w:type="dxa"/>
            </w:tcMar>
          </w:tcPr>
          <w:p w:rsidR="002C31EC" w:rsidRPr="00607E08" w:rsidRDefault="002C31EC" w:rsidP="003D6FE8">
            <w:pPr>
              <w:rPr>
                <w:rFonts w:ascii="Arial" w:hAnsi="Arial" w:cs="Arial"/>
                <w:b/>
              </w:rPr>
            </w:pPr>
            <w:r w:rsidRPr="00607E08">
              <w:rPr>
                <w:rFonts w:ascii="Arial" w:hAnsi="Arial" w:cs="Arial"/>
                <w:b/>
              </w:rPr>
              <w:t>For HR use only</w:t>
            </w:r>
          </w:p>
        </w:tc>
        <w:tc>
          <w:tcPr>
            <w:tcW w:w="3057" w:type="dxa"/>
            <w:shd w:val="clear" w:color="auto" w:fill="auto"/>
            <w:tcMar>
              <w:top w:w="72" w:type="dxa"/>
              <w:left w:w="115" w:type="dxa"/>
              <w:bottom w:w="72" w:type="dxa"/>
              <w:right w:w="115" w:type="dxa"/>
            </w:tcMar>
          </w:tcPr>
          <w:p w:rsidR="002C31EC" w:rsidRPr="00607E08" w:rsidRDefault="002C31EC" w:rsidP="003D6FE8">
            <w:pPr>
              <w:rPr>
                <w:rFonts w:ascii="Arial" w:hAnsi="Arial" w:cs="Arial"/>
                <w:b/>
              </w:rPr>
            </w:pPr>
            <w:r w:rsidRPr="00607E08">
              <w:rPr>
                <w:rFonts w:ascii="Arial" w:hAnsi="Arial" w:cs="Arial"/>
                <w:b/>
              </w:rPr>
              <w:t>SAP Input Date</w:t>
            </w:r>
          </w:p>
        </w:tc>
        <w:tc>
          <w:tcPr>
            <w:tcW w:w="4028" w:type="dxa"/>
            <w:gridSpan w:val="2"/>
            <w:shd w:val="clear" w:color="auto" w:fill="auto"/>
            <w:tcMar>
              <w:top w:w="72" w:type="dxa"/>
              <w:left w:w="115" w:type="dxa"/>
              <w:bottom w:w="72" w:type="dxa"/>
              <w:right w:w="115" w:type="dxa"/>
            </w:tcMar>
          </w:tcPr>
          <w:p w:rsidR="002C31EC" w:rsidRPr="00607E08" w:rsidRDefault="002C31EC" w:rsidP="00607E08">
            <w:pPr>
              <w:ind w:right="-6"/>
              <w:rPr>
                <w:rFonts w:ascii="Arial" w:hAnsi="Arial" w:cs="Arial"/>
                <w:b/>
              </w:rPr>
            </w:pPr>
            <w:r w:rsidRPr="00607E08">
              <w:rPr>
                <w:rFonts w:ascii="Arial" w:hAnsi="Arial" w:cs="Arial"/>
                <w:b/>
              </w:rPr>
              <w:t xml:space="preserve">Name of Data Inputter </w:t>
            </w:r>
          </w:p>
        </w:tc>
      </w:tr>
    </w:tbl>
    <w:p w:rsidR="00FD7C93" w:rsidRDefault="00FD7C93" w:rsidP="001761AF">
      <w:pPr>
        <w:rPr>
          <w:rFonts w:ascii="Arial" w:hAnsi="Arial" w:cs="Arial"/>
          <w:sz w:val="16"/>
          <w:szCs w:val="16"/>
        </w:rPr>
      </w:pPr>
    </w:p>
    <w:p w:rsidR="00FD7C93" w:rsidRDefault="00FD7C93" w:rsidP="001761AF">
      <w:pPr>
        <w:rPr>
          <w:rFonts w:ascii="Arial" w:hAnsi="Arial" w:cs="Arial"/>
          <w:sz w:val="16"/>
          <w:szCs w:val="16"/>
        </w:rPr>
      </w:pPr>
    </w:p>
    <w:p w:rsidR="00533FB2" w:rsidRDefault="00533FB2" w:rsidP="001761AF">
      <w:pPr>
        <w:rPr>
          <w:rFonts w:ascii="Arial" w:hAnsi="Arial" w:cs="Arial"/>
          <w:sz w:val="16"/>
          <w:szCs w:val="16"/>
        </w:rPr>
      </w:pPr>
    </w:p>
    <w:p w:rsidR="00533FB2" w:rsidRDefault="00533FB2" w:rsidP="001761AF">
      <w:pPr>
        <w:rPr>
          <w:rFonts w:ascii="Arial" w:hAnsi="Arial" w:cs="Arial"/>
          <w:sz w:val="16"/>
          <w:szCs w:val="16"/>
        </w:rPr>
      </w:pPr>
    </w:p>
    <w:bookmarkStart w:id="1" w:name="OLE_LINK3"/>
    <w:bookmarkStart w:id="2" w:name="OLE_LINK4"/>
    <w:p w:rsidR="00687263" w:rsidRPr="00FD7C93" w:rsidRDefault="00FD7C93" w:rsidP="001761AF">
      <w:pPr>
        <w:rPr>
          <w:rFonts w:ascii="Arial" w:hAnsi="Arial" w:cs="Arial"/>
          <w:sz w:val="16"/>
          <w:szCs w:val="16"/>
        </w:rPr>
      </w:pPr>
      <w:r w:rsidRPr="00FD7C93">
        <w:rPr>
          <w:rFonts w:ascii="Arial" w:hAnsi="Arial" w:cs="Arial"/>
          <w:sz w:val="16"/>
          <w:szCs w:val="16"/>
        </w:rPr>
        <w:fldChar w:fldCharType="begin"/>
      </w:r>
      <w:r w:rsidRPr="00FD7C93">
        <w:rPr>
          <w:rFonts w:ascii="Arial" w:hAnsi="Arial" w:cs="Arial"/>
          <w:sz w:val="16"/>
          <w:szCs w:val="16"/>
        </w:rPr>
        <w:instrText xml:space="preserve"> FILENAME  \p  \* MERGEFORMAT </w:instrText>
      </w:r>
      <w:r w:rsidRPr="00FD7C93">
        <w:rPr>
          <w:rFonts w:ascii="Arial" w:hAnsi="Arial" w:cs="Arial"/>
          <w:sz w:val="16"/>
          <w:szCs w:val="16"/>
        </w:rPr>
        <w:fldChar w:fldCharType="separate"/>
      </w:r>
      <w:r w:rsidR="000A4C27">
        <w:rPr>
          <w:rFonts w:ascii="Arial" w:hAnsi="Arial" w:cs="Arial"/>
          <w:noProof/>
          <w:sz w:val="16"/>
          <w:szCs w:val="16"/>
        </w:rPr>
        <w:t>G:\Legal Services\HOS Support\Assistant City Solicitor\City Solicitor\Workforce Plan\Final Proposals\Final Job Profiles\05 Final Proposed JP Lawyer-Senior Lawyer (Social Care).doc</w:t>
      </w:r>
      <w:r w:rsidRPr="00FD7C93">
        <w:rPr>
          <w:rFonts w:ascii="Arial" w:hAnsi="Arial" w:cs="Arial"/>
          <w:sz w:val="16"/>
          <w:szCs w:val="16"/>
        </w:rPr>
        <w:fldChar w:fldCharType="end"/>
      </w:r>
      <w:bookmarkEnd w:id="1"/>
      <w:bookmarkEnd w:id="2"/>
    </w:p>
    <w:sectPr w:rsidR="00687263" w:rsidRPr="00FD7C93" w:rsidSect="009F5F5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D9" w:rsidRDefault="002969D9">
      <w:r>
        <w:separator/>
      </w:r>
    </w:p>
  </w:endnote>
  <w:endnote w:type="continuationSeparator" w:id="0">
    <w:p w:rsidR="002969D9" w:rsidRDefault="002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E3" w:rsidRPr="00620BB8" w:rsidRDefault="009E4BE3" w:rsidP="009E4BE3">
    <w:pPr>
      <w:pStyle w:val="Footer"/>
      <w:tabs>
        <w:tab w:val="clear" w:pos="4153"/>
        <w:tab w:val="clear" w:pos="8306"/>
        <w:tab w:val="center" w:pos="4320"/>
        <w:tab w:val="right" w:pos="9600"/>
      </w:tabs>
      <w:rPr>
        <w:rFonts w:ascii="Arial" w:hAnsi="Arial" w:cs="Arial"/>
        <w:sz w:val="16"/>
        <w:szCs w:val="16"/>
      </w:rPr>
    </w:pPr>
    <w:r w:rsidRPr="00620BB8">
      <w:rPr>
        <w:rFonts w:ascii="Arial" w:hAnsi="Arial" w:cs="Arial"/>
        <w:sz w:val="16"/>
        <w:szCs w:val="16"/>
      </w:rPr>
      <w:t>V</w:t>
    </w:r>
    <w:r w:rsidR="00762919">
      <w:rPr>
        <w:rFonts w:ascii="Arial" w:hAnsi="Arial" w:cs="Arial"/>
        <w:sz w:val="16"/>
        <w:szCs w:val="16"/>
      </w:rPr>
      <w:t>2</w:t>
    </w:r>
    <w:r w:rsidRPr="00620BB8">
      <w:rPr>
        <w:rFonts w:ascii="Arial" w:hAnsi="Arial" w:cs="Arial"/>
        <w:sz w:val="16"/>
        <w:szCs w:val="16"/>
      </w:rPr>
      <w:t xml:space="preserve"> | Dated 12.01.15/Created by IJ</w:t>
    </w:r>
    <w:r>
      <w:rPr>
        <w:rFonts w:ascii="Arial" w:hAnsi="Arial" w:cs="Arial"/>
        <w:sz w:val="16"/>
        <w:szCs w:val="16"/>
      </w:rPr>
      <w:t xml:space="preserve"> </w:t>
    </w:r>
    <w:r w:rsidRPr="00620BB8">
      <w:rPr>
        <w:rFonts w:ascii="Arial" w:hAnsi="Arial" w:cs="Arial"/>
        <w:sz w:val="16"/>
        <w:szCs w:val="16"/>
      </w:rPr>
      <w:t>|</w:t>
    </w:r>
    <w:r>
      <w:rPr>
        <w:rFonts w:ascii="Arial" w:hAnsi="Arial" w:cs="Arial"/>
        <w:sz w:val="16"/>
        <w:szCs w:val="16"/>
      </w:rPr>
      <w:t xml:space="preserve"> JP – First Line </w:t>
    </w:r>
    <w:r w:rsidRPr="00620BB8">
      <w:rPr>
        <w:rFonts w:ascii="Arial" w:hAnsi="Arial" w:cs="Arial"/>
        <w:sz w:val="16"/>
        <w:szCs w:val="16"/>
      </w:rPr>
      <w:t>Manager</w:t>
    </w:r>
    <w:r w:rsidRPr="00620BB8">
      <w:rPr>
        <w:rFonts w:ascii="Arial" w:hAnsi="Arial" w:cs="Arial"/>
        <w:sz w:val="16"/>
        <w:szCs w:val="16"/>
      </w:rPr>
      <w:tab/>
    </w:r>
    <w:r w:rsidRPr="00620BB8">
      <w:rPr>
        <w:rFonts w:ascii="Arial" w:hAnsi="Arial" w:cs="Arial"/>
        <w:sz w:val="16"/>
        <w:szCs w:val="16"/>
      </w:rPr>
      <w:tab/>
      <w:t xml:space="preserve">Page </w:t>
    </w:r>
    <w:r w:rsidRPr="00620BB8">
      <w:rPr>
        <w:rStyle w:val="PageNumber"/>
        <w:rFonts w:ascii="Arial" w:hAnsi="Arial" w:cs="Arial"/>
        <w:sz w:val="16"/>
        <w:szCs w:val="16"/>
      </w:rPr>
      <w:fldChar w:fldCharType="begin"/>
    </w:r>
    <w:r w:rsidRPr="00620BB8">
      <w:rPr>
        <w:rStyle w:val="PageNumber"/>
        <w:rFonts w:ascii="Arial" w:hAnsi="Arial" w:cs="Arial"/>
        <w:sz w:val="16"/>
        <w:szCs w:val="16"/>
      </w:rPr>
      <w:instrText xml:space="preserve"> PAGE </w:instrText>
    </w:r>
    <w:r w:rsidRPr="00620BB8">
      <w:rPr>
        <w:rStyle w:val="PageNumber"/>
        <w:rFonts w:ascii="Arial" w:hAnsi="Arial" w:cs="Arial"/>
        <w:sz w:val="16"/>
        <w:szCs w:val="16"/>
      </w:rPr>
      <w:fldChar w:fldCharType="separate"/>
    </w:r>
    <w:r w:rsidR="00AF0351">
      <w:rPr>
        <w:rStyle w:val="PageNumber"/>
        <w:rFonts w:ascii="Arial" w:hAnsi="Arial" w:cs="Arial"/>
        <w:noProof/>
        <w:sz w:val="16"/>
        <w:szCs w:val="16"/>
      </w:rPr>
      <w:t>4</w:t>
    </w:r>
    <w:r w:rsidRPr="00620BB8">
      <w:rPr>
        <w:rStyle w:val="PageNumber"/>
        <w:rFonts w:ascii="Arial" w:hAnsi="Arial" w:cs="Arial"/>
        <w:sz w:val="16"/>
        <w:szCs w:val="16"/>
      </w:rPr>
      <w:fldChar w:fldCharType="end"/>
    </w:r>
  </w:p>
  <w:p w:rsidR="009E4BE3" w:rsidRPr="0010245F" w:rsidRDefault="009E4BE3" w:rsidP="009E4BE3">
    <w:pPr>
      <w:pStyle w:val="Footer"/>
      <w:tabs>
        <w:tab w:val="clear" w:pos="8306"/>
        <w:tab w:val="right" w:pos="9600"/>
      </w:tabs>
      <w:rPr>
        <w:rFonts w:ascii="Arial" w:hAnsi="Arial" w:cs="Arial"/>
        <w:sz w:val="16"/>
        <w:szCs w:val="16"/>
      </w:rPr>
    </w:pPr>
    <w:r w:rsidRPr="00620BB8">
      <w:rPr>
        <w:rFonts w:ascii="Arial" w:hAnsi="Arial" w:cs="Arial"/>
        <w:sz w:val="16"/>
        <w:szCs w:val="16"/>
      </w:rPr>
      <w:t>LegDem/ACS/DP-</w:t>
    </w:r>
    <w:r w:rsidR="00002B41">
      <w:rPr>
        <w:rFonts w:ascii="Arial" w:hAnsi="Arial" w:cs="Arial"/>
        <w:sz w:val="16"/>
        <w:szCs w:val="16"/>
      </w:rPr>
      <w:t>07.07.</w:t>
    </w:r>
    <w:r w:rsidR="00513156">
      <w:rPr>
        <w:rFonts w:ascii="Arial" w:hAnsi="Arial" w:cs="Arial"/>
        <w:sz w:val="16"/>
        <w:szCs w:val="16"/>
      </w:rPr>
      <w:t>15</w:t>
    </w:r>
  </w:p>
  <w:p w:rsidR="00CA7871" w:rsidRPr="009E4BE3" w:rsidRDefault="00CA7871" w:rsidP="009E4BE3">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D9" w:rsidRDefault="002969D9">
      <w:r>
        <w:separator/>
      </w:r>
    </w:p>
  </w:footnote>
  <w:footnote w:type="continuationSeparator" w:id="0">
    <w:p w:rsidR="002969D9" w:rsidRDefault="0029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AF0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236433">
            <w:rPr>
              <w:rFonts w:ascii="Arial" w:hAnsi="Arial" w:cs="Arial"/>
              <w:b/>
              <w:color w:val="0000FF"/>
              <w:sz w:val="20"/>
              <w:szCs w:val="20"/>
            </w:rPr>
            <w:t>First Line Manager Jan 15</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AF0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657C3E"/>
    <w:multiLevelType w:val="hybridMultilevel"/>
    <w:tmpl w:val="D3B6A47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A0543B1"/>
    <w:multiLevelType w:val="hybridMultilevel"/>
    <w:tmpl w:val="414A3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9D1536"/>
    <w:multiLevelType w:val="hybridMultilevel"/>
    <w:tmpl w:val="D998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5">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EA4119"/>
    <w:multiLevelType w:val="hybridMultilevel"/>
    <w:tmpl w:val="85FEE882"/>
    <w:lvl w:ilvl="0" w:tplc="EBDCFBFC">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79434DF8"/>
    <w:multiLevelType w:val="hybridMultilevel"/>
    <w:tmpl w:val="C756A460"/>
    <w:lvl w:ilvl="0" w:tplc="7D524856">
      <w:start w:val="1"/>
      <w:numFmt w:val="lowerRoman"/>
      <w:pStyle w:val="Heading4a"/>
      <w:lvlText w:val="(%1)"/>
      <w:lvlJc w:val="left"/>
      <w:pPr>
        <w:tabs>
          <w:tab w:val="num" w:pos="648"/>
        </w:tabs>
        <w:ind w:left="648" w:hanging="720"/>
      </w:pPr>
      <w:rPr>
        <w:rFonts w:ascii="Arial" w:hAnsi="Arial" w:hint="default"/>
        <w:b w:val="0"/>
        <w:i w:val="0"/>
        <w:sz w:val="24"/>
        <w:szCs w:val="24"/>
      </w:rPr>
    </w:lvl>
    <w:lvl w:ilvl="1" w:tplc="5FD049BE">
      <w:start w:val="1"/>
      <w:numFmt w:val="lowerLetter"/>
      <w:lvlText w:val="%2."/>
      <w:lvlJc w:val="left"/>
      <w:pPr>
        <w:tabs>
          <w:tab w:val="num" w:pos="1008"/>
        </w:tabs>
        <w:ind w:left="1008" w:hanging="360"/>
      </w:pPr>
    </w:lvl>
    <w:lvl w:ilvl="2" w:tplc="7D9065EC">
      <w:start w:val="4"/>
      <w:numFmt w:val="decimal"/>
      <w:lvlText w:val="%3."/>
      <w:lvlJc w:val="left"/>
      <w:pPr>
        <w:tabs>
          <w:tab w:val="num" w:pos="1908"/>
        </w:tabs>
        <w:ind w:left="1908" w:hanging="360"/>
      </w:pPr>
      <w:rPr>
        <w:rFonts w:hint="default"/>
      </w:rPr>
    </w:lvl>
    <w:lvl w:ilvl="3" w:tplc="87A0823C" w:tentative="1">
      <w:start w:val="1"/>
      <w:numFmt w:val="decimal"/>
      <w:lvlText w:val="%4."/>
      <w:lvlJc w:val="left"/>
      <w:pPr>
        <w:tabs>
          <w:tab w:val="num" w:pos="2448"/>
        </w:tabs>
        <w:ind w:left="2448" w:hanging="360"/>
      </w:pPr>
    </w:lvl>
    <w:lvl w:ilvl="4" w:tplc="B9300D84" w:tentative="1">
      <w:start w:val="1"/>
      <w:numFmt w:val="lowerLetter"/>
      <w:lvlText w:val="%5."/>
      <w:lvlJc w:val="left"/>
      <w:pPr>
        <w:tabs>
          <w:tab w:val="num" w:pos="3168"/>
        </w:tabs>
        <w:ind w:left="3168" w:hanging="360"/>
      </w:pPr>
    </w:lvl>
    <w:lvl w:ilvl="5" w:tplc="FC70EF2E" w:tentative="1">
      <w:start w:val="1"/>
      <w:numFmt w:val="lowerRoman"/>
      <w:lvlText w:val="%6."/>
      <w:lvlJc w:val="right"/>
      <w:pPr>
        <w:tabs>
          <w:tab w:val="num" w:pos="3888"/>
        </w:tabs>
        <w:ind w:left="3888" w:hanging="180"/>
      </w:pPr>
    </w:lvl>
    <w:lvl w:ilvl="6" w:tplc="7722DE84" w:tentative="1">
      <w:start w:val="1"/>
      <w:numFmt w:val="decimal"/>
      <w:lvlText w:val="%7."/>
      <w:lvlJc w:val="left"/>
      <w:pPr>
        <w:tabs>
          <w:tab w:val="num" w:pos="4608"/>
        </w:tabs>
        <w:ind w:left="4608" w:hanging="360"/>
      </w:pPr>
    </w:lvl>
    <w:lvl w:ilvl="7" w:tplc="2118EB80" w:tentative="1">
      <w:start w:val="1"/>
      <w:numFmt w:val="lowerLetter"/>
      <w:lvlText w:val="%8."/>
      <w:lvlJc w:val="left"/>
      <w:pPr>
        <w:tabs>
          <w:tab w:val="num" w:pos="5328"/>
        </w:tabs>
        <w:ind w:left="5328" w:hanging="360"/>
      </w:pPr>
    </w:lvl>
    <w:lvl w:ilvl="8" w:tplc="21342BBA" w:tentative="1">
      <w:start w:val="1"/>
      <w:numFmt w:val="lowerRoman"/>
      <w:lvlText w:val="%9."/>
      <w:lvlJc w:val="right"/>
      <w:pPr>
        <w:tabs>
          <w:tab w:val="num" w:pos="6048"/>
        </w:tabs>
        <w:ind w:left="6048" w:hanging="180"/>
      </w:pPr>
    </w:lvl>
  </w:abstractNum>
  <w:abstractNum w:abstractNumId="26">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5"/>
  </w:num>
  <w:num w:numId="4">
    <w:abstractNumId w:val="17"/>
  </w:num>
  <w:num w:numId="5">
    <w:abstractNumId w:val="19"/>
  </w:num>
  <w:num w:numId="6">
    <w:abstractNumId w:val="0"/>
  </w:num>
  <w:num w:numId="7">
    <w:abstractNumId w:val="12"/>
  </w:num>
  <w:num w:numId="8">
    <w:abstractNumId w:val="5"/>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
  </w:num>
  <w:num w:numId="16">
    <w:abstractNumId w:val="18"/>
  </w:num>
  <w:num w:numId="17">
    <w:abstractNumId w:val="2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20"/>
  </w:num>
  <w:num w:numId="23">
    <w:abstractNumId w:val="15"/>
  </w:num>
  <w:num w:numId="24">
    <w:abstractNumId w:val="21"/>
  </w:num>
  <w:num w:numId="25">
    <w:abstractNumId w:val="1"/>
  </w:num>
  <w:num w:numId="26">
    <w:abstractNumId w:val="8"/>
  </w:num>
  <w:num w:numId="27">
    <w:abstractNumId w:val="16"/>
  </w:num>
  <w:num w:numId="28">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629"/>
    <w:rsid w:val="00000158"/>
    <w:rsid w:val="00000944"/>
    <w:rsid w:val="000025BE"/>
    <w:rsid w:val="00002B41"/>
    <w:rsid w:val="00002F1D"/>
    <w:rsid w:val="00007265"/>
    <w:rsid w:val="00010D4F"/>
    <w:rsid w:val="000113CA"/>
    <w:rsid w:val="0001141C"/>
    <w:rsid w:val="00011F4B"/>
    <w:rsid w:val="00012849"/>
    <w:rsid w:val="0001616A"/>
    <w:rsid w:val="0001663E"/>
    <w:rsid w:val="000177B3"/>
    <w:rsid w:val="000249CE"/>
    <w:rsid w:val="0002549F"/>
    <w:rsid w:val="0003207D"/>
    <w:rsid w:val="000334A5"/>
    <w:rsid w:val="0003469E"/>
    <w:rsid w:val="00035BFA"/>
    <w:rsid w:val="00036A48"/>
    <w:rsid w:val="000415F2"/>
    <w:rsid w:val="00041F34"/>
    <w:rsid w:val="00042BB9"/>
    <w:rsid w:val="0004353E"/>
    <w:rsid w:val="00044E71"/>
    <w:rsid w:val="0004523D"/>
    <w:rsid w:val="000462EA"/>
    <w:rsid w:val="00046652"/>
    <w:rsid w:val="0004665F"/>
    <w:rsid w:val="000511C9"/>
    <w:rsid w:val="00055315"/>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626"/>
    <w:rsid w:val="00080CF5"/>
    <w:rsid w:val="000811F3"/>
    <w:rsid w:val="0008354D"/>
    <w:rsid w:val="00083DE1"/>
    <w:rsid w:val="00090C17"/>
    <w:rsid w:val="00090F44"/>
    <w:rsid w:val="00091B0A"/>
    <w:rsid w:val="00091F84"/>
    <w:rsid w:val="000934F2"/>
    <w:rsid w:val="00094260"/>
    <w:rsid w:val="00094267"/>
    <w:rsid w:val="00095A76"/>
    <w:rsid w:val="000968B4"/>
    <w:rsid w:val="00097BBC"/>
    <w:rsid w:val="000A10D9"/>
    <w:rsid w:val="000A126D"/>
    <w:rsid w:val="000A25F2"/>
    <w:rsid w:val="000A4C27"/>
    <w:rsid w:val="000A61DE"/>
    <w:rsid w:val="000B200D"/>
    <w:rsid w:val="000B2CA9"/>
    <w:rsid w:val="000B3218"/>
    <w:rsid w:val="000B45BF"/>
    <w:rsid w:val="000B5757"/>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1FA6"/>
    <w:rsid w:val="000F22EA"/>
    <w:rsid w:val="000F241D"/>
    <w:rsid w:val="000F5B54"/>
    <w:rsid w:val="000F6DB3"/>
    <w:rsid w:val="0010419C"/>
    <w:rsid w:val="00105164"/>
    <w:rsid w:val="001052C2"/>
    <w:rsid w:val="00105A47"/>
    <w:rsid w:val="00106395"/>
    <w:rsid w:val="001069FE"/>
    <w:rsid w:val="001073FA"/>
    <w:rsid w:val="00110484"/>
    <w:rsid w:val="001132C9"/>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570A5"/>
    <w:rsid w:val="00161357"/>
    <w:rsid w:val="00161B9F"/>
    <w:rsid w:val="00166A64"/>
    <w:rsid w:val="0016757D"/>
    <w:rsid w:val="00171385"/>
    <w:rsid w:val="00171BA0"/>
    <w:rsid w:val="00173294"/>
    <w:rsid w:val="00173DA1"/>
    <w:rsid w:val="0017416B"/>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3DEE"/>
    <w:rsid w:val="001A4589"/>
    <w:rsid w:val="001A4BB6"/>
    <w:rsid w:val="001A56A7"/>
    <w:rsid w:val="001A76DA"/>
    <w:rsid w:val="001A7767"/>
    <w:rsid w:val="001A7CEA"/>
    <w:rsid w:val="001B3D37"/>
    <w:rsid w:val="001B5E10"/>
    <w:rsid w:val="001B6EC0"/>
    <w:rsid w:val="001C0F72"/>
    <w:rsid w:val="001C16A4"/>
    <w:rsid w:val="001C25A4"/>
    <w:rsid w:val="001C48DD"/>
    <w:rsid w:val="001C5A49"/>
    <w:rsid w:val="001D6AE3"/>
    <w:rsid w:val="001D75FE"/>
    <w:rsid w:val="001E34E7"/>
    <w:rsid w:val="001E72FB"/>
    <w:rsid w:val="001E7373"/>
    <w:rsid w:val="001E7A3C"/>
    <w:rsid w:val="001E7FF2"/>
    <w:rsid w:val="001F256F"/>
    <w:rsid w:val="001F2B0B"/>
    <w:rsid w:val="001F5BA1"/>
    <w:rsid w:val="001F5D30"/>
    <w:rsid w:val="001F623C"/>
    <w:rsid w:val="001F6ED3"/>
    <w:rsid w:val="001F7FBB"/>
    <w:rsid w:val="00200323"/>
    <w:rsid w:val="00213542"/>
    <w:rsid w:val="00214776"/>
    <w:rsid w:val="002215EA"/>
    <w:rsid w:val="002223AC"/>
    <w:rsid w:val="00222401"/>
    <w:rsid w:val="00223E4D"/>
    <w:rsid w:val="00224721"/>
    <w:rsid w:val="00227485"/>
    <w:rsid w:val="00227623"/>
    <w:rsid w:val="00227951"/>
    <w:rsid w:val="002330A5"/>
    <w:rsid w:val="00233161"/>
    <w:rsid w:val="002340F0"/>
    <w:rsid w:val="00236084"/>
    <w:rsid w:val="00236433"/>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663B2"/>
    <w:rsid w:val="00276B0C"/>
    <w:rsid w:val="00276BE7"/>
    <w:rsid w:val="00276F85"/>
    <w:rsid w:val="002773B7"/>
    <w:rsid w:val="00281593"/>
    <w:rsid w:val="0028252A"/>
    <w:rsid w:val="0028277B"/>
    <w:rsid w:val="00282BD4"/>
    <w:rsid w:val="00291755"/>
    <w:rsid w:val="00291FCB"/>
    <w:rsid w:val="002920F9"/>
    <w:rsid w:val="002925B1"/>
    <w:rsid w:val="0029280E"/>
    <w:rsid w:val="00293402"/>
    <w:rsid w:val="002938BC"/>
    <w:rsid w:val="002959E1"/>
    <w:rsid w:val="002969D9"/>
    <w:rsid w:val="002A4739"/>
    <w:rsid w:val="002A5F6F"/>
    <w:rsid w:val="002A6EBB"/>
    <w:rsid w:val="002A7395"/>
    <w:rsid w:val="002B0079"/>
    <w:rsid w:val="002B1C8C"/>
    <w:rsid w:val="002B1CBD"/>
    <w:rsid w:val="002B5C6B"/>
    <w:rsid w:val="002C036D"/>
    <w:rsid w:val="002C0ABD"/>
    <w:rsid w:val="002C1D5F"/>
    <w:rsid w:val="002C28CE"/>
    <w:rsid w:val="002C31EC"/>
    <w:rsid w:val="002C4630"/>
    <w:rsid w:val="002D113E"/>
    <w:rsid w:val="002D1C0A"/>
    <w:rsid w:val="002D30ED"/>
    <w:rsid w:val="002D3641"/>
    <w:rsid w:val="002D5633"/>
    <w:rsid w:val="002D59F1"/>
    <w:rsid w:val="002D6608"/>
    <w:rsid w:val="002D72F3"/>
    <w:rsid w:val="002D766F"/>
    <w:rsid w:val="002D7B0E"/>
    <w:rsid w:val="002E2759"/>
    <w:rsid w:val="002E2EC1"/>
    <w:rsid w:val="002E4E59"/>
    <w:rsid w:val="002E546F"/>
    <w:rsid w:val="002E62E7"/>
    <w:rsid w:val="002E6369"/>
    <w:rsid w:val="002E6678"/>
    <w:rsid w:val="002E6CAE"/>
    <w:rsid w:val="002E7B68"/>
    <w:rsid w:val="002F1523"/>
    <w:rsid w:val="002F38E9"/>
    <w:rsid w:val="002F61CD"/>
    <w:rsid w:val="003005A1"/>
    <w:rsid w:val="00300686"/>
    <w:rsid w:val="003009C5"/>
    <w:rsid w:val="00300C33"/>
    <w:rsid w:val="0030304D"/>
    <w:rsid w:val="00304234"/>
    <w:rsid w:val="00304CF1"/>
    <w:rsid w:val="00305642"/>
    <w:rsid w:val="00305DB3"/>
    <w:rsid w:val="00307D5C"/>
    <w:rsid w:val="003100CF"/>
    <w:rsid w:val="003102D9"/>
    <w:rsid w:val="0031357F"/>
    <w:rsid w:val="00313A43"/>
    <w:rsid w:val="003155B5"/>
    <w:rsid w:val="00315D1E"/>
    <w:rsid w:val="003205FF"/>
    <w:rsid w:val="00320A60"/>
    <w:rsid w:val="00321956"/>
    <w:rsid w:val="00322085"/>
    <w:rsid w:val="003225A7"/>
    <w:rsid w:val="0032271F"/>
    <w:rsid w:val="00322D8B"/>
    <w:rsid w:val="00322ED8"/>
    <w:rsid w:val="003232F7"/>
    <w:rsid w:val="00323B43"/>
    <w:rsid w:val="00326499"/>
    <w:rsid w:val="00326D74"/>
    <w:rsid w:val="00326F4B"/>
    <w:rsid w:val="00330411"/>
    <w:rsid w:val="00330905"/>
    <w:rsid w:val="00331A97"/>
    <w:rsid w:val="00331E6D"/>
    <w:rsid w:val="003327C2"/>
    <w:rsid w:val="00333D39"/>
    <w:rsid w:val="00334DF7"/>
    <w:rsid w:val="0033502A"/>
    <w:rsid w:val="00335313"/>
    <w:rsid w:val="00335E68"/>
    <w:rsid w:val="003401B5"/>
    <w:rsid w:val="00342074"/>
    <w:rsid w:val="003443FC"/>
    <w:rsid w:val="00345960"/>
    <w:rsid w:val="00345A80"/>
    <w:rsid w:val="00346594"/>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C0077"/>
    <w:rsid w:val="003C1B27"/>
    <w:rsid w:val="003C2D52"/>
    <w:rsid w:val="003C3E39"/>
    <w:rsid w:val="003C5111"/>
    <w:rsid w:val="003C6A5A"/>
    <w:rsid w:val="003C7408"/>
    <w:rsid w:val="003D202A"/>
    <w:rsid w:val="003D40F1"/>
    <w:rsid w:val="003D5CCE"/>
    <w:rsid w:val="003D6FE8"/>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BA6"/>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607"/>
    <w:rsid w:val="00442941"/>
    <w:rsid w:val="00445F81"/>
    <w:rsid w:val="00446BE8"/>
    <w:rsid w:val="00450A79"/>
    <w:rsid w:val="0045239B"/>
    <w:rsid w:val="00452DCC"/>
    <w:rsid w:val="004536AD"/>
    <w:rsid w:val="00454612"/>
    <w:rsid w:val="004571A4"/>
    <w:rsid w:val="0045797F"/>
    <w:rsid w:val="00460366"/>
    <w:rsid w:val="004618E5"/>
    <w:rsid w:val="00462BE9"/>
    <w:rsid w:val="0046474B"/>
    <w:rsid w:val="004677C1"/>
    <w:rsid w:val="004679D4"/>
    <w:rsid w:val="00470557"/>
    <w:rsid w:val="004736C3"/>
    <w:rsid w:val="00475EB6"/>
    <w:rsid w:val="00476AD1"/>
    <w:rsid w:val="00476DF6"/>
    <w:rsid w:val="00483E4D"/>
    <w:rsid w:val="0048404B"/>
    <w:rsid w:val="00486F2B"/>
    <w:rsid w:val="0048706A"/>
    <w:rsid w:val="004874AA"/>
    <w:rsid w:val="00496041"/>
    <w:rsid w:val="004A2825"/>
    <w:rsid w:val="004A3B4C"/>
    <w:rsid w:val="004A475C"/>
    <w:rsid w:val="004A4A6E"/>
    <w:rsid w:val="004A4F95"/>
    <w:rsid w:val="004B1E7E"/>
    <w:rsid w:val="004B2E74"/>
    <w:rsid w:val="004B3A62"/>
    <w:rsid w:val="004B6C3A"/>
    <w:rsid w:val="004B6F43"/>
    <w:rsid w:val="004B71EF"/>
    <w:rsid w:val="004B7BA0"/>
    <w:rsid w:val="004C1046"/>
    <w:rsid w:val="004C2924"/>
    <w:rsid w:val="004C6F2A"/>
    <w:rsid w:val="004D06F9"/>
    <w:rsid w:val="004D129A"/>
    <w:rsid w:val="004D2650"/>
    <w:rsid w:val="004D462A"/>
    <w:rsid w:val="004D4C94"/>
    <w:rsid w:val="004D5751"/>
    <w:rsid w:val="004D6C30"/>
    <w:rsid w:val="004D722D"/>
    <w:rsid w:val="004E00F9"/>
    <w:rsid w:val="004E18A0"/>
    <w:rsid w:val="004E4644"/>
    <w:rsid w:val="004E4FFC"/>
    <w:rsid w:val="004E6143"/>
    <w:rsid w:val="004E7301"/>
    <w:rsid w:val="004E74C0"/>
    <w:rsid w:val="004E77B4"/>
    <w:rsid w:val="004E7E6D"/>
    <w:rsid w:val="004F0580"/>
    <w:rsid w:val="004F2EA1"/>
    <w:rsid w:val="004F3A3F"/>
    <w:rsid w:val="004F6095"/>
    <w:rsid w:val="00501A27"/>
    <w:rsid w:val="00502A97"/>
    <w:rsid w:val="00503CD1"/>
    <w:rsid w:val="00504B50"/>
    <w:rsid w:val="0050515B"/>
    <w:rsid w:val="00506C80"/>
    <w:rsid w:val="00510985"/>
    <w:rsid w:val="0051206E"/>
    <w:rsid w:val="005120D7"/>
    <w:rsid w:val="00513156"/>
    <w:rsid w:val="00513F94"/>
    <w:rsid w:val="00514DD7"/>
    <w:rsid w:val="0051627C"/>
    <w:rsid w:val="00517B2E"/>
    <w:rsid w:val="00520747"/>
    <w:rsid w:val="00522946"/>
    <w:rsid w:val="00523064"/>
    <w:rsid w:val="00523869"/>
    <w:rsid w:val="00527CBE"/>
    <w:rsid w:val="00531B88"/>
    <w:rsid w:val="00531EBD"/>
    <w:rsid w:val="00533FB2"/>
    <w:rsid w:val="005356AE"/>
    <w:rsid w:val="00537490"/>
    <w:rsid w:val="00537E6B"/>
    <w:rsid w:val="00545190"/>
    <w:rsid w:val="00546FF8"/>
    <w:rsid w:val="00551C3E"/>
    <w:rsid w:val="005522A4"/>
    <w:rsid w:val="00553CD7"/>
    <w:rsid w:val="005552E3"/>
    <w:rsid w:val="005556F7"/>
    <w:rsid w:val="00560759"/>
    <w:rsid w:val="00561593"/>
    <w:rsid w:val="00561964"/>
    <w:rsid w:val="00567968"/>
    <w:rsid w:val="005706DB"/>
    <w:rsid w:val="00570E73"/>
    <w:rsid w:val="0057143C"/>
    <w:rsid w:val="005723B9"/>
    <w:rsid w:val="00572486"/>
    <w:rsid w:val="00573068"/>
    <w:rsid w:val="00575564"/>
    <w:rsid w:val="00575D70"/>
    <w:rsid w:val="00576B99"/>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26F"/>
    <w:rsid w:val="00597793"/>
    <w:rsid w:val="00597B58"/>
    <w:rsid w:val="005A2F2C"/>
    <w:rsid w:val="005A7186"/>
    <w:rsid w:val="005B01DE"/>
    <w:rsid w:val="005B0BE5"/>
    <w:rsid w:val="005B0DE2"/>
    <w:rsid w:val="005B3A65"/>
    <w:rsid w:val="005B5160"/>
    <w:rsid w:val="005C0E8F"/>
    <w:rsid w:val="005C1A53"/>
    <w:rsid w:val="005C31C3"/>
    <w:rsid w:val="005C52EC"/>
    <w:rsid w:val="005C5C29"/>
    <w:rsid w:val="005C6B71"/>
    <w:rsid w:val="005D2A9F"/>
    <w:rsid w:val="005D2AB7"/>
    <w:rsid w:val="005D3299"/>
    <w:rsid w:val="005D32AB"/>
    <w:rsid w:val="005D38BD"/>
    <w:rsid w:val="005D4511"/>
    <w:rsid w:val="005D458C"/>
    <w:rsid w:val="005D49C9"/>
    <w:rsid w:val="005D65B6"/>
    <w:rsid w:val="005E056E"/>
    <w:rsid w:val="005E14DB"/>
    <w:rsid w:val="005E1CF0"/>
    <w:rsid w:val="005E36DB"/>
    <w:rsid w:val="005E4791"/>
    <w:rsid w:val="005E6392"/>
    <w:rsid w:val="005E72A9"/>
    <w:rsid w:val="005E7B0E"/>
    <w:rsid w:val="005F08E8"/>
    <w:rsid w:val="005F10CF"/>
    <w:rsid w:val="005F19B3"/>
    <w:rsid w:val="005F2722"/>
    <w:rsid w:val="005F75D4"/>
    <w:rsid w:val="006010C3"/>
    <w:rsid w:val="00605935"/>
    <w:rsid w:val="00606397"/>
    <w:rsid w:val="00607503"/>
    <w:rsid w:val="00607E08"/>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6CD8"/>
    <w:rsid w:val="00646D93"/>
    <w:rsid w:val="006504A4"/>
    <w:rsid w:val="00650E84"/>
    <w:rsid w:val="006511AA"/>
    <w:rsid w:val="00651421"/>
    <w:rsid w:val="006522AD"/>
    <w:rsid w:val="0065293A"/>
    <w:rsid w:val="00652A83"/>
    <w:rsid w:val="00654418"/>
    <w:rsid w:val="006546BE"/>
    <w:rsid w:val="006549F4"/>
    <w:rsid w:val="006556B3"/>
    <w:rsid w:val="006557EB"/>
    <w:rsid w:val="00656802"/>
    <w:rsid w:val="00656B0D"/>
    <w:rsid w:val="00660842"/>
    <w:rsid w:val="00662590"/>
    <w:rsid w:val="00662ABD"/>
    <w:rsid w:val="006670F9"/>
    <w:rsid w:val="00671BE5"/>
    <w:rsid w:val="0067390F"/>
    <w:rsid w:val="00674808"/>
    <w:rsid w:val="00677647"/>
    <w:rsid w:val="00680390"/>
    <w:rsid w:val="00680AA9"/>
    <w:rsid w:val="00680EE8"/>
    <w:rsid w:val="00681856"/>
    <w:rsid w:val="00682C0B"/>
    <w:rsid w:val="00682E59"/>
    <w:rsid w:val="00683281"/>
    <w:rsid w:val="006838CE"/>
    <w:rsid w:val="00686A7E"/>
    <w:rsid w:val="00687263"/>
    <w:rsid w:val="00693450"/>
    <w:rsid w:val="0069454F"/>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B78C6"/>
    <w:rsid w:val="006C0742"/>
    <w:rsid w:val="006C0B6F"/>
    <w:rsid w:val="006C279A"/>
    <w:rsid w:val="006C2ACC"/>
    <w:rsid w:val="006C2F5D"/>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5A10"/>
    <w:rsid w:val="006F7584"/>
    <w:rsid w:val="00700EC7"/>
    <w:rsid w:val="00700EE7"/>
    <w:rsid w:val="007043AB"/>
    <w:rsid w:val="00706BE4"/>
    <w:rsid w:val="00707269"/>
    <w:rsid w:val="0071283C"/>
    <w:rsid w:val="00713B6A"/>
    <w:rsid w:val="00716DA6"/>
    <w:rsid w:val="00720B91"/>
    <w:rsid w:val="007218A1"/>
    <w:rsid w:val="0072262B"/>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47850"/>
    <w:rsid w:val="00751E79"/>
    <w:rsid w:val="00752398"/>
    <w:rsid w:val="0075251F"/>
    <w:rsid w:val="00752ECE"/>
    <w:rsid w:val="00760530"/>
    <w:rsid w:val="00762919"/>
    <w:rsid w:val="00763031"/>
    <w:rsid w:val="0076326A"/>
    <w:rsid w:val="00764B95"/>
    <w:rsid w:val="00766F59"/>
    <w:rsid w:val="0077124B"/>
    <w:rsid w:val="00771A1E"/>
    <w:rsid w:val="00771F12"/>
    <w:rsid w:val="00772200"/>
    <w:rsid w:val="00772F66"/>
    <w:rsid w:val="00773A43"/>
    <w:rsid w:val="00773EB0"/>
    <w:rsid w:val="007761E3"/>
    <w:rsid w:val="0077624C"/>
    <w:rsid w:val="00780AF1"/>
    <w:rsid w:val="00780BEB"/>
    <w:rsid w:val="0078155B"/>
    <w:rsid w:val="00781921"/>
    <w:rsid w:val="007819C9"/>
    <w:rsid w:val="00782AC2"/>
    <w:rsid w:val="0078386C"/>
    <w:rsid w:val="007841C6"/>
    <w:rsid w:val="00784E16"/>
    <w:rsid w:val="00785504"/>
    <w:rsid w:val="0078696E"/>
    <w:rsid w:val="0078710B"/>
    <w:rsid w:val="00787216"/>
    <w:rsid w:val="00791318"/>
    <w:rsid w:val="00791B26"/>
    <w:rsid w:val="00792DAF"/>
    <w:rsid w:val="007930B8"/>
    <w:rsid w:val="007931C1"/>
    <w:rsid w:val="00793443"/>
    <w:rsid w:val="0079459A"/>
    <w:rsid w:val="00795551"/>
    <w:rsid w:val="007968F1"/>
    <w:rsid w:val="00796D63"/>
    <w:rsid w:val="007A1170"/>
    <w:rsid w:val="007A2324"/>
    <w:rsid w:val="007A3E45"/>
    <w:rsid w:val="007A5830"/>
    <w:rsid w:val="007A6FDC"/>
    <w:rsid w:val="007A71C1"/>
    <w:rsid w:val="007B124F"/>
    <w:rsid w:val="007B2351"/>
    <w:rsid w:val="007B5418"/>
    <w:rsid w:val="007B7A2E"/>
    <w:rsid w:val="007C02C2"/>
    <w:rsid w:val="007C38E4"/>
    <w:rsid w:val="007C4FC8"/>
    <w:rsid w:val="007C53C9"/>
    <w:rsid w:val="007C649F"/>
    <w:rsid w:val="007C6892"/>
    <w:rsid w:val="007C7346"/>
    <w:rsid w:val="007C7417"/>
    <w:rsid w:val="007C7F99"/>
    <w:rsid w:val="007D7F36"/>
    <w:rsid w:val="007E03CA"/>
    <w:rsid w:val="007E0E4C"/>
    <w:rsid w:val="007E5F8A"/>
    <w:rsid w:val="007E7464"/>
    <w:rsid w:val="007E7D73"/>
    <w:rsid w:val="007F3629"/>
    <w:rsid w:val="007F3642"/>
    <w:rsid w:val="007F422E"/>
    <w:rsid w:val="007F5BB4"/>
    <w:rsid w:val="007F5FBE"/>
    <w:rsid w:val="007F60DC"/>
    <w:rsid w:val="007F692E"/>
    <w:rsid w:val="007F74ED"/>
    <w:rsid w:val="008009AB"/>
    <w:rsid w:val="008044BA"/>
    <w:rsid w:val="00807A20"/>
    <w:rsid w:val="00811DCE"/>
    <w:rsid w:val="008134D9"/>
    <w:rsid w:val="0081491D"/>
    <w:rsid w:val="00815396"/>
    <w:rsid w:val="0081655C"/>
    <w:rsid w:val="00817CAD"/>
    <w:rsid w:val="00817ECA"/>
    <w:rsid w:val="00823A16"/>
    <w:rsid w:val="00823CE3"/>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975"/>
    <w:rsid w:val="00852AAA"/>
    <w:rsid w:val="008609C0"/>
    <w:rsid w:val="00860E23"/>
    <w:rsid w:val="008611DD"/>
    <w:rsid w:val="00862C35"/>
    <w:rsid w:val="008674AB"/>
    <w:rsid w:val="00871C08"/>
    <w:rsid w:val="00871D23"/>
    <w:rsid w:val="0087449E"/>
    <w:rsid w:val="00875585"/>
    <w:rsid w:val="00876513"/>
    <w:rsid w:val="00880549"/>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415D"/>
    <w:rsid w:val="008B5B91"/>
    <w:rsid w:val="008B7DEC"/>
    <w:rsid w:val="008C0686"/>
    <w:rsid w:val="008C0AC8"/>
    <w:rsid w:val="008C285F"/>
    <w:rsid w:val="008C35CD"/>
    <w:rsid w:val="008C54ED"/>
    <w:rsid w:val="008C5546"/>
    <w:rsid w:val="008C5784"/>
    <w:rsid w:val="008C5EB9"/>
    <w:rsid w:val="008C666E"/>
    <w:rsid w:val="008C7C5B"/>
    <w:rsid w:val="008D0481"/>
    <w:rsid w:val="008D16CB"/>
    <w:rsid w:val="008D3043"/>
    <w:rsid w:val="008D31B6"/>
    <w:rsid w:val="008D358A"/>
    <w:rsid w:val="008D5680"/>
    <w:rsid w:val="008D743E"/>
    <w:rsid w:val="008E1E11"/>
    <w:rsid w:val="008E210B"/>
    <w:rsid w:val="008E3DCC"/>
    <w:rsid w:val="008E68E5"/>
    <w:rsid w:val="008F20A3"/>
    <w:rsid w:val="008F2D88"/>
    <w:rsid w:val="008F3342"/>
    <w:rsid w:val="008F3CF9"/>
    <w:rsid w:val="008F426B"/>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4BEA"/>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1A1E"/>
    <w:rsid w:val="009636DA"/>
    <w:rsid w:val="009670C0"/>
    <w:rsid w:val="00967B87"/>
    <w:rsid w:val="00967D2F"/>
    <w:rsid w:val="00970F08"/>
    <w:rsid w:val="009713F9"/>
    <w:rsid w:val="00971D31"/>
    <w:rsid w:val="00972895"/>
    <w:rsid w:val="009768E1"/>
    <w:rsid w:val="00981D97"/>
    <w:rsid w:val="00984754"/>
    <w:rsid w:val="009904DB"/>
    <w:rsid w:val="00991320"/>
    <w:rsid w:val="009923A2"/>
    <w:rsid w:val="009923F6"/>
    <w:rsid w:val="0099298B"/>
    <w:rsid w:val="00993837"/>
    <w:rsid w:val="00994242"/>
    <w:rsid w:val="009957DA"/>
    <w:rsid w:val="00996D74"/>
    <w:rsid w:val="009A0966"/>
    <w:rsid w:val="009A0F33"/>
    <w:rsid w:val="009A22E0"/>
    <w:rsid w:val="009A3CE3"/>
    <w:rsid w:val="009A45E5"/>
    <w:rsid w:val="009A5160"/>
    <w:rsid w:val="009A6B2D"/>
    <w:rsid w:val="009A7B4F"/>
    <w:rsid w:val="009B23B4"/>
    <w:rsid w:val="009B425C"/>
    <w:rsid w:val="009B4ED6"/>
    <w:rsid w:val="009B5B9F"/>
    <w:rsid w:val="009C21A5"/>
    <w:rsid w:val="009C2775"/>
    <w:rsid w:val="009C600F"/>
    <w:rsid w:val="009C6597"/>
    <w:rsid w:val="009D249F"/>
    <w:rsid w:val="009D2812"/>
    <w:rsid w:val="009D4FFD"/>
    <w:rsid w:val="009D5D13"/>
    <w:rsid w:val="009D7596"/>
    <w:rsid w:val="009E2E77"/>
    <w:rsid w:val="009E4BE3"/>
    <w:rsid w:val="009E5F61"/>
    <w:rsid w:val="009F19E7"/>
    <w:rsid w:val="009F1DF2"/>
    <w:rsid w:val="009F23AB"/>
    <w:rsid w:val="009F2C08"/>
    <w:rsid w:val="009F5F51"/>
    <w:rsid w:val="009F6203"/>
    <w:rsid w:val="00A0155A"/>
    <w:rsid w:val="00A01B9E"/>
    <w:rsid w:val="00A03893"/>
    <w:rsid w:val="00A03AE2"/>
    <w:rsid w:val="00A03D7F"/>
    <w:rsid w:val="00A04524"/>
    <w:rsid w:val="00A05DBB"/>
    <w:rsid w:val="00A06BAC"/>
    <w:rsid w:val="00A07C9E"/>
    <w:rsid w:val="00A12EF1"/>
    <w:rsid w:val="00A14C46"/>
    <w:rsid w:val="00A151F0"/>
    <w:rsid w:val="00A168FF"/>
    <w:rsid w:val="00A23558"/>
    <w:rsid w:val="00A2358B"/>
    <w:rsid w:val="00A2413C"/>
    <w:rsid w:val="00A2585A"/>
    <w:rsid w:val="00A25B41"/>
    <w:rsid w:val="00A279A0"/>
    <w:rsid w:val="00A32A1B"/>
    <w:rsid w:val="00A3406B"/>
    <w:rsid w:val="00A344FE"/>
    <w:rsid w:val="00A3570A"/>
    <w:rsid w:val="00A37A7D"/>
    <w:rsid w:val="00A37BE2"/>
    <w:rsid w:val="00A40D37"/>
    <w:rsid w:val="00A4395E"/>
    <w:rsid w:val="00A440E1"/>
    <w:rsid w:val="00A4794A"/>
    <w:rsid w:val="00A5095D"/>
    <w:rsid w:val="00A51917"/>
    <w:rsid w:val="00A5659A"/>
    <w:rsid w:val="00A56A03"/>
    <w:rsid w:val="00A57865"/>
    <w:rsid w:val="00A629BC"/>
    <w:rsid w:val="00A646E1"/>
    <w:rsid w:val="00A65356"/>
    <w:rsid w:val="00A65C08"/>
    <w:rsid w:val="00A7076B"/>
    <w:rsid w:val="00A70A50"/>
    <w:rsid w:val="00A7135A"/>
    <w:rsid w:val="00A719C8"/>
    <w:rsid w:val="00A72829"/>
    <w:rsid w:val="00A730B7"/>
    <w:rsid w:val="00A7515B"/>
    <w:rsid w:val="00A75A23"/>
    <w:rsid w:val="00A76A99"/>
    <w:rsid w:val="00A76FAE"/>
    <w:rsid w:val="00A85A47"/>
    <w:rsid w:val="00A878A4"/>
    <w:rsid w:val="00A9000A"/>
    <w:rsid w:val="00A91318"/>
    <w:rsid w:val="00A92667"/>
    <w:rsid w:val="00A94A6C"/>
    <w:rsid w:val="00A971A9"/>
    <w:rsid w:val="00A97F04"/>
    <w:rsid w:val="00AA0003"/>
    <w:rsid w:val="00AA0051"/>
    <w:rsid w:val="00AA19A8"/>
    <w:rsid w:val="00AA1EEE"/>
    <w:rsid w:val="00AA22A2"/>
    <w:rsid w:val="00AA25A3"/>
    <w:rsid w:val="00AA48D4"/>
    <w:rsid w:val="00AA64E9"/>
    <w:rsid w:val="00AA660B"/>
    <w:rsid w:val="00AB0DCC"/>
    <w:rsid w:val="00AB29C5"/>
    <w:rsid w:val="00AB373E"/>
    <w:rsid w:val="00AB5143"/>
    <w:rsid w:val="00AB6638"/>
    <w:rsid w:val="00AB76A1"/>
    <w:rsid w:val="00AC0DA4"/>
    <w:rsid w:val="00AC19B1"/>
    <w:rsid w:val="00AC58E9"/>
    <w:rsid w:val="00AC5EEB"/>
    <w:rsid w:val="00AD041E"/>
    <w:rsid w:val="00AD0E37"/>
    <w:rsid w:val="00AD28C7"/>
    <w:rsid w:val="00AD553B"/>
    <w:rsid w:val="00AE1BF8"/>
    <w:rsid w:val="00AE25EC"/>
    <w:rsid w:val="00AE3827"/>
    <w:rsid w:val="00AE53C0"/>
    <w:rsid w:val="00AE67BB"/>
    <w:rsid w:val="00AE7F6C"/>
    <w:rsid w:val="00AF0351"/>
    <w:rsid w:val="00AF1412"/>
    <w:rsid w:val="00AF381F"/>
    <w:rsid w:val="00AF5FCD"/>
    <w:rsid w:val="00AF766F"/>
    <w:rsid w:val="00B001F5"/>
    <w:rsid w:val="00B0149B"/>
    <w:rsid w:val="00B01AC8"/>
    <w:rsid w:val="00B0379D"/>
    <w:rsid w:val="00B04878"/>
    <w:rsid w:val="00B078A2"/>
    <w:rsid w:val="00B119A2"/>
    <w:rsid w:val="00B12B0E"/>
    <w:rsid w:val="00B13F98"/>
    <w:rsid w:val="00B15852"/>
    <w:rsid w:val="00B15A6B"/>
    <w:rsid w:val="00B20722"/>
    <w:rsid w:val="00B24D0B"/>
    <w:rsid w:val="00B26876"/>
    <w:rsid w:val="00B3064C"/>
    <w:rsid w:val="00B331EC"/>
    <w:rsid w:val="00B34E8D"/>
    <w:rsid w:val="00B35706"/>
    <w:rsid w:val="00B3663A"/>
    <w:rsid w:val="00B36AD9"/>
    <w:rsid w:val="00B41D17"/>
    <w:rsid w:val="00B42DE9"/>
    <w:rsid w:val="00B436DE"/>
    <w:rsid w:val="00B454D9"/>
    <w:rsid w:val="00B45FE5"/>
    <w:rsid w:val="00B46B1E"/>
    <w:rsid w:val="00B47297"/>
    <w:rsid w:val="00B51C24"/>
    <w:rsid w:val="00B53C2B"/>
    <w:rsid w:val="00B54C5C"/>
    <w:rsid w:val="00B57A1E"/>
    <w:rsid w:val="00B61CF9"/>
    <w:rsid w:val="00B656CF"/>
    <w:rsid w:val="00B66BBB"/>
    <w:rsid w:val="00B6712E"/>
    <w:rsid w:val="00B723E3"/>
    <w:rsid w:val="00B72CE7"/>
    <w:rsid w:val="00B7366E"/>
    <w:rsid w:val="00B73915"/>
    <w:rsid w:val="00B754CC"/>
    <w:rsid w:val="00B75566"/>
    <w:rsid w:val="00B80EBC"/>
    <w:rsid w:val="00B812CE"/>
    <w:rsid w:val="00B8186C"/>
    <w:rsid w:val="00B82ECC"/>
    <w:rsid w:val="00B82F0C"/>
    <w:rsid w:val="00B85159"/>
    <w:rsid w:val="00B852AA"/>
    <w:rsid w:val="00B86259"/>
    <w:rsid w:val="00B865C0"/>
    <w:rsid w:val="00B93DB7"/>
    <w:rsid w:val="00B94C69"/>
    <w:rsid w:val="00B96736"/>
    <w:rsid w:val="00B97870"/>
    <w:rsid w:val="00BA0F82"/>
    <w:rsid w:val="00BA36D9"/>
    <w:rsid w:val="00BA42B6"/>
    <w:rsid w:val="00BA4F82"/>
    <w:rsid w:val="00BB2EFF"/>
    <w:rsid w:val="00BB3FBE"/>
    <w:rsid w:val="00BB4997"/>
    <w:rsid w:val="00BC04AF"/>
    <w:rsid w:val="00BC3043"/>
    <w:rsid w:val="00BC536F"/>
    <w:rsid w:val="00BC5BE1"/>
    <w:rsid w:val="00BC6284"/>
    <w:rsid w:val="00BC6956"/>
    <w:rsid w:val="00BC7936"/>
    <w:rsid w:val="00BD0878"/>
    <w:rsid w:val="00BD11A4"/>
    <w:rsid w:val="00BD11A5"/>
    <w:rsid w:val="00BD3EA0"/>
    <w:rsid w:val="00BD418A"/>
    <w:rsid w:val="00BD5A7E"/>
    <w:rsid w:val="00BD630A"/>
    <w:rsid w:val="00BD6C2D"/>
    <w:rsid w:val="00BE0581"/>
    <w:rsid w:val="00BE636E"/>
    <w:rsid w:val="00BF3599"/>
    <w:rsid w:val="00BF4CA2"/>
    <w:rsid w:val="00BF52A8"/>
    <w:rsid w:val="00BF64DD"/>
    <w:rsid w:val="00BF7365"/>
    <w:rsid w:val="00C03249"/>
    <w:rsid w:val="00C036F4"/>
    <w:rsid w:val="00C038E5"/>
    <w:rsid w:val="00C04AD1"/>
    <w:rsid w:val="00C07C14"/>
    <w:rsid w:val="00C07FDF"/>
    <w:rsid w:val="00C149B5"/>
    <w:rsid w:val="00C15407"/>
    <w:rsid w:val="00C15965"/>
    <w:rsid w:val="00C17BFE"/>
    <w:rsid w:val="00C215E5"/>
    <w:rsid w:val="00C23906"/>
    <w:rsid w:val="00C245C1"/>
    <w:rsid w:val="00C25AFF"/>
    <w:rsid w:val="00C26BEC"/>
    <w:rsid w:val="00C270E3"/>
    <w:rsid w:val="00C31E76"/>
    <w:rsid w:val="00C324AB"/>
    <w:rsid w:val="00C32FDE"/>
    <w:rsid w:val="00C3526C"/>
    <w:rsid w:val="00C356EB"/>
    <w:rsid w:val="00C35F58"/>
    <w:rsid w:val="00C368A1"/>
    <w:rsid w:val="00C36F2C"/>
    <w:rsid w:val="00C4152C"/>
    <w:rsid w:val="00C437B8"/>
    <w:rsid w:val="00C44DE8"/>
    <w:rsid w:val="00C44E62"/>
    <w:rsid w:val="00C468B8"/>
    <w:rsid w:val="00C503DC"/>
    <w:rsid w:val="00C5049B"/>
    <w:rsid w:val="00C506D6"/>
    <w:rsid w:val="00C516B7"/>
    <w:rsid w:val="00C52DFB"/>
    <w:rsid w:val="00C54C63"/>
    <w:rsid w:val="00C609E5"/>
    <w:rsid w:val="00C62296"/>
    <w:rsid w:val="00C62A02"/>
    <w:rsid w:val="00C62ACE"/>
    <w:rsid w:val="00C62D0B"/>
    <w:rsid w:val="00C63B16"/>
    <w:rsid w:val="00C64DE8"/>
    <w:rsid w:val="00C650A8"/>
    <w:rsid w:val="00C65CE0"/>
    <w:rsid w:val="00C65FB8"/>
    <w:rsid w:val="00C6780F"/>
    <w:rsid w:val="00C70508"/>
    <w:rsid w:val="00C708F3"/>
    <w:rsid w:val="00C71CB8"/>
    <w:rsid w:val="00C721FA"/>
    <w:rsid w:val="00C72FD3"/>
    <w:rsid w:val="00C731F1"/>
    <w:rsid w:val="00C74279"/>
    <w:rsid w:val="00C754EA"/>
    <w:rsid w:val="00C822B8"/>
    <w:rsid w:val="00C822F8"/>
    <w:rsid w:val="00C903AC"/>
    <w:rsid w:val="00C9169F"/>
    <w:rsid w:val="00C931E1"/>
    <w:rsid w:val="00C958B5"/>
    <w:rsid w:val="00CA07F3"/>
    <w:rsid w:val="00CA14AF"/>
    <w:rsid w:val="00CA3B1C"/>
    <w:rsid w:val="00CA3E55"/>
    <w:rsid w:val="00CA4A70"/>
    <w:rsid w:val="00CA4B10"/>
    <w:rsid w:val="00CA678B"/>
    <w:rsid w:val="00CA687C"/>
    <w:rsid w:val="00CA7871"/>
    <w:rsid w:val="00CB2B05"/>
    <w:rsid w:val="00CB67A2"/>
    <w:rsid w:val="00CB7325"/>
    <w:rsid w:val="00CB79DA"/>
    <w:rsid w:val="00CC2A87"/>
    <w:rsid w:val="00CC363B"/>
    <w:rsid w:val="00CC4AFD"/>
    <w:rsid w:val="00CC6F7A"/>
    <w:rsid w:val="00CD03FF"/>
    <w:rsid w:val="00CD0EF4"/>
    <w:rsid w:val="00CD3DB1"/>
    <w:rsid w:val="00CD3F90"/>
    <w:rsid w:val="00CD4209"/>
    <w:rsid w:val="00CD58E2"/>
    <w:rsid w:val="00CD6EE1"/>
    <w:rsid w:val="00CE21D0"/>
    <w:rsid w:val="00CE463E"/>
    <w:rsid w:val="00CE585F"/>
    <w:rsid w:val="00CE7E14"/>
    <w:rsid w:val="00CF0FEB"/>
    <w:rsid w:val="00CF15D0"/>
    <w:rsid w:val="00CF4193"/>
    <w:rsid w:val="00CF5BF1"/>
    <w:rsid w:val="00CF6EF9"/>
    <w:rsid w:val="00CF7DEF"/>
    <w:rsid w:val="00CF7DF5"/>
    <w:rsid w:val="00CF7F36"/>
    <w:rsid w:val="00D011C6"/>
    <w:rsid w:val="00D05070"/>
    <w:rsid w:val="00D072D7"/>
    <w:rsid w:val="00D074B9"/>
    <w:rsid w:val="00D07AC2"/>
    <w:rsid w:val="00D07D3B"/>
    <w:rsid w:val="00D108A7"/>
    <w:rsid w:val="00D113FD"/>
    <w:rsid w:val="00D117A1"/>
    <w:rsid w:val="00D117C5"/>
    <w:rsid w:val="00D11EB8"/>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47EBB"/>
    <w:rsid w:val="00D54405"/>
    <w:rsid w:val="00D613AE"/>
    <w:rsid w:val="00D63A5E"/>
    <w:rsid w:val="00D65608"/>
    <w:rsid w:val="00D67E8B"/>
    <w:rsid w:val="00D7382F"/>
    <w:rsid w:val="00D739EE"/>
    <w:rsid w:val="00D75180"/>
    <w:rsid w:val="00D76446"/>
    <w:rsid w:val="00D767E5"/>
    <w:rsid w:val="00D77503"/>
    <w:rsid w:val="00D80555"/>
    <w:rsid w:val="00D80756"/>
    <w:rsid w:val="00D84AAA"/>
    <w:rsid w:val="00D87C39"/>
    <w:rsid w:val="00D87F83"/>
    <w:rsid w:val="00D93745"/>
    <w:rsid w:val="00D94D38"/>
    <w:rsid w:val="00D96822"/>
    <w:rsid w:val="00DA17B3"/>
    <w:rsid w:val="00DA2DB5"/>
    <w:rsid w:val="00DA35AF"/>
    <w:rsid w:val="00DA667E"/>
    <w:rsid w:val="00DA7D90"/>
    <w:rsid w:val="00DB3509"/>
    <w:rsid w:val="00DB3DCC"/>
    <w:rsid w:val="00DB4577"/>
    <w:rsid w:val="00DB4D5A"/>
    <w:rsid w:val="00DB4DE4"/>
    <w:rsid w:val="00DB6B70"/>
    <w:rsid w:val="00DC039A"/>
    <w:rsid w:val="00DC03EB"/>
    <w:rsid w:val="00DD3C64"/>
    <w:rsid w:val="00DD71CD"/>
    <w:rsid w:val="00DE1378"/>
    <w:rsid w:val="00DE2A30"/>
    <w:rsid w:val="00DF0E5A"/>
    <w:rsid w:val="00DF5471"/>
    <w:rsid w:val="00DF5AA6"/>
    <w:rsid w:val="00DF5B31"/>
    <w:rsid w:val="00E003FA"/>
    <w:rsid w:val="00E011DA"/>
    <w:rsid w:val="00E0381B"/>
    <w:rsid w:val="00E0397A"/>
    <w:rsid w:val="00E0608D"/>
    <w:rsid w:val="00E060C4"/>
    <w:rsid w:val="00E07F3C"/>
    <w:rsid w:val="00E10151"/>
    <w:rsid w:val="00E12BB5"/>
    <w:rsid w:val="00E139B9"/>
    <w:rsid w:val="00E156E0"/>
    <w:rsid w:val="00E17369"/>
    <w:rsid w:val="00E17E99"/>
    <w:rsid w:val="00E21593"/>
    <w:rsid w:val="00E21956"/>
    <w:rsid w:val="00E25EC1"/>
    <w:rsid w:val="00E26D9E"/>
    <w:rsid w:val="00E307EA"/>
    <w:rsid w:val="00E313E9"/>
    <w:rsid w:val="00E31E4F"/>
    <w:rsid w:val="00E32859"/>
    <w:rsid w:val="00E3409E"/>
    <w:rsid w:val="00E34645"/>
    <w:rsid w:val="00E36F71"/>
    <w:rsid w:val="00E419A3"/>
    <w:rsid w:val="00E41DAD"/>
    <w:rsid w:val="00E436D6"/>
    <w:rsid w:val="00E4416A"/>
    <w:rsid w:val="00E441A2"/>
    <w:rsid w:val="00E45B72"/>
    <w:rsid w:val="00E46F07"/>
    <w:rsid w:val="00E4700E"/>
    <w:rsid w:val="00E47C83"/>
    <w:rsid w:val="00E501D6"/>
    <w:rsid w:val="00E506C6"/>
    <w:rsid w:val="00E50AA8"/>
    <w:rsid w:val="00E51264"/>
    <w:rsid w:val="00E5283C"/>
    <w:rsid w:val="00E52876"/>
    <w:rsid w:val="00E52C58"/>
    <w:rsid w:val="00E53F71"/>
    <w:rsid w:val="00E57115"/>
    <w:rsid w:val="00E57D9E"/>
    <w:rsid w:val="00E60AE3"/>
    <w:rsid w:val="00E623AC"/>
    <w:rsid w:val="00E64103"/>
    <w:rsid w:val="00E6532C"/>
    <w:rsid w:val="00E659E3"/>
    <w:rsid w:val="00E663F5"/>
    <w:rsid w:val="00E66595"/>
    <w:rsid w:val="00E71962"/>
    <w:rsid w:val="00E731E5"/>
    <w:rsid w:val="00E75F9B"/>
    <w:rsid w:val="00E81F3C"/>
    <w:rsid w:val="00E81F45"/>
    <w:rsid w:val="00E8246B"/>
    <w:rsid w:val="00E82B7F"/>
    <w:rsid w:val="00E8342F"/>
    <w:rsid w:val="00E84E4C"/>
    <w:rsid w:val="00E87971"/>
    <w:rsid w:val="00E9101C"/>
    <w:rsid w:val="00E9142D"/>
    <w:rsid w:val="00E918A8"/>
    <w:rsid w:val="00E97586"/>
    <w:rsid w:val="00EA0964"/>
    <w:rsid w:val="00EA1B3F"/>
    <w:rsid w:val="00EA48BA"/>
    <w:rsid w:val="00EA4C77"/>
    <w:rsid w:val="00EA4FE0"/>
    <w:rsid w:val="00EA62FA"/>
    <w:rsid w:val="00EB53E9"/>
    <w:rsid w:val="00EB5401"/>
    <w:rsid w:val="00EB61B6"/>
    <w:rsid w:val="00EB6859"/>
    <w:rsid w:val="00EB70AD"/>
    <w:rsid w:val="00EC0D38"/>
    <w:rsid w:val="00EC0E97"/>
    <w:rsid w:val="00EC159A"/>
    <w:rsid w:val="00EC3739"/>
    <w:rsid w:val="00EC3EB4"/>
    <w:rsid w:val="00EC4D8E"/>
    <w:rsid w:val="00EC5125"/>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56E"/>
    <w:rsid w:val="00EF38CF"/>
    <w:rsid w:val="00EF5614"/>
    <w:rsid w:val="00EF5B0E"/>
    <w:rsid w:val="00F00514"/>
    <w:rsid w:val="00F0359E"/>
    <w:rsid w:val="00F0374F"/>
    <w:rsid w:val="00F042C5"/>
    <w:rsid w:val="00F04FB1"/>
    <w:rsid w:val="00F050CC"/>
    <w:rsid w:val="00F07C07"/>
    <w:rsid w:val="00F11319"/>
    <w:rsid w:val="00F121A1"/>
    <w:rsid w:val="00F122BC"/>
    <w:rsid w:val="00F14494"/>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598"/>
    <w:rsid w:val="00F43AA5"/>
    <w:rsid w:val="00F43E81"/>
    <w:rsid w:val="00F46B8A"/>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127E"/>
    <w:rsid w:val="00F81C33"/>
    <w:rsid w:val="00F842B8"/>
    <w:rsid w:val="00F86E06"/>
    <w:rsid w:val="00F875B5"/>
    <w:rsid w:val="00F91524"/>
    <w:rsid w:val="00F92674"/>
    <w:rsid w:val="00F939AB"/>
    <w:rsid w:val="00F9502A"/>
    <w:rsid w:val="00FA0A19"/>
    <w:rsid w:val="00FA2699"/>
    <w:rsid w:val="00FA76B0"/>
    <w:rsid w:val="00FB1BD1"/>
    <w:rsid w:val="00FB3EE4"/>
    <w:rsid w:val="00FB43DA"/>
    <w:rsid w:val="00FB54A3"/>
    <w:rsid w:val="00FC05A0"/>
    <w:rsid w:val="00FC1807"/>
    <w:rsid w:val="00FC1F96"/>
    <w:rsid w:val="00FC231E"/>
    <w:rsid w:val="00FC40BE"/>
    <w:rsid w:val="00FC43D8"/>
    <w:rsid w:val="00FC48E7"/>
    <w:rsid w:val="00FC63B2"/>
    <w:rsid w:val="00FC64C9"/>
    <w:rsid w:val="00FC6A95"/>
    <w:rsid w:val="00FD1337"/>
    <w:rsid w:val="00FD7C93"/>
    <w:rsid w:val="00FD7D13"/>
    <w:rsid w:val="00FE1860"/>
    <w:rsid w:val="00FE37AF"/>
    <w:rsid w:val="00FE4159"/>
    <w:rsid w:val="00FE45B3"/>
    <w:rsid w:val="00FE5B0F"/>
    <w:rsid w:val="00FE5EB7"/>
    <w:rsid w:val="00FE757F"/>
    <w:rsid w:val="00FE7938"/>
    <w:rsid w:val="00FF1006"/>
    <w:rsid w:val="00FF1ADA"/>
    <w:rsid w:val="00FF1ADE"/>
    <w:rsid w:val="00FF4F64"/>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E8797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893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841904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661882146">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15302224">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2015-03-20T16:58:00Z</cp:lastPrinted>
  <dcterms:created xsi:type="dcterms:W3CDTF">2017-11-14T10:02:00Z</dcterms:created>
  <dcterms:modified xsi:type="dcterms:W3CDTF">2017-12-07T15:48:00Z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