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1C6008">
              <w:rPr>
                <w:rFonts w:ascii="Arial" w:hAnsi="Arial" w:cs="Arial"/>
                <w:b/>
                <w:bCs/>
              </w:rPr>
              <w:t>Corporate Resources</w:t>
            </w:r>
          </w:p>
        </w:tc>
        <w:tc>
          <w:tcPr>
            <w:tcW w:w="4806" w:type="dxa"/>
            <w:gridSpan w:val="2"/>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1C6008">
              <w:rPr>
                <w:rFonts w:ascii="Arial" w:hAnsi="Arial" w:cs="Arial"/>
                <w:b/>
                <w:bCs/>
              </w:rPr>
              <w:t>Human Resources - PACT HR</w:t>
            </w:r>
          </w:p>
        </w:tc>
      </w:tr>
      <w:tr w:rsidR="005F10CF" w:rsidRPr="003032F1">
        <w:trPr>
          <w:trHeight w:val="476"/>
        </w:trPr>
        <w:tc>
          <w:tcPr>
            <w:tcW w:w="4794" w:type="dxa"/>
          </w:tcPr>
          <w:p w:rsidR="005F10CF" w:rsidRPr="003032F1" w:rsidRDefault="0071283C" w:rsidP="001C6008">
            <w:pPr>
              <w:tabs>
                <w:tab w:val="left" w:pos="-720"/>
              </w:tabs>
              <w:suppressAutoHyphens/>
              <w:spacing w:before="120" w:after="120"/>
              <w:rPr>
                <w:rFonts w:ascii="Arial" w:hAnsi="Arial" w:cs="Arial"/>
                <w:b/>
              </w:rPr>
            </w:pPr>
            <w:r w:rsidRPr="003032F1">
              <w:rPr>
                <w:rFonts w:ascii="Arial" w:hAnsi="Arial" w:cs="Arial"/>
                <w:b/>
              </w:rPr>
              <w:t xml:space="preserve">POST TITLE: </w:t>
            </w:r>
            <w:r w:rsidR="001C6008">
              <w:rPr>
                <w:rFonts w:ascii="Arial" w:hAnsi="Arial" w:cs="Arial"/>
                <w:b/>
              </w:rPr>
              <w:t>Marketing Officer</w:t>
            </w:r>
            <w:r w:rsidR="00A17709">
              <w:rPr>
                <w:rFonts w:ascii="Arial" w:hAnsi="Arial" w:cs="Arial"/>
                <w:b/>
              </w:rPr>
              <w:t xml:space="preserve"> </w:t>
            </w:r>
          </w:p>
        </w:tc>
        <w:tc>
          <w:tcPr>
            <w:tcW w:w="4806" w:type="dxa"/>
            <w:gridSpan w:val="2"/>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1C6008">
              <w:rPr>
                <w:rFonts w:ascii="Arial" w:hAnsi="Arial" w:cs="Arial"/>
                <w:b/>
              </w:rPr>
              <w:t>Business Development Manager</w:t>
            </w:r>
          </w:p>
        </w:tc>
      </w:tr>
      <w:tr w:rsidR="005F10CF" w:rsidRPr="003032F1">
        <w:trPr>
          <w:trHeight w:val="476"/>
        </w:trPr>
        <w:tc>
          <w:tcPr>
            <w:tcW w:w="4820" w:type="dxa"/>
            <w:gridSpan w:val="2"/>
          </w:tcPr>
          <w:p w:rsidR="005F10CF" w:rsidRPr="003032F1" w:rsidRDefault="005F10CF" w:rsidP="005F10CF">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8434F5">
              <w:rPr>
                <w:rFonts w:ascii="Arial" w:hAnsi="Arial" w:cs="Arial"/>
                <w:b/>
                <w:bCs/>
              </w:rPr>
              <w:t>Band 7</w:t>
            </w:r>
          </w:p>
        </w:tc>
        <w:tc>
          <w:tcPr>
            <w:tcW w:w="4780" w:type="dxa"/>
          </w:tcPr>
          <w:p w:rsidR="005F10CF" w:rsidRPr="003032F1" w:rsidRDefault="003B52EB" w:rsidP="005F10CF">
            <w:pPr>
              <w:tabs>
                <w:tab w:val="left" w:pos="-720"/>
              </w:tabs>
              <w:suppressAutoHyphens/>
              <w:spacing w:before="120" w:after="120"/>
              <w:rPr>
                <w:rFonts w:ascii="Arial" w:hAnsi="Arial" w:cs="Arial"/>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39"/>
      </w:tblGrid>
      <w:tr w:rsidR="00900E2A" w:rsidRPr="003032F1" w:rsidTr="00324C8E">
        <w:tc>
          <w:tcPr>
            <w:tcW w:w="9747" w:type="dxa"/>
            <w:gridSpan w:val="5"/>
            <w:shd w:val="clear" w:color="auto" w:fill="D9D9D9"/>
          </w:tcPr>
          <w:p w:rsidR="00900E2A" w:rsidRPr="00377C20" w:rsidRDefault="00900E2A" w:rsidP="00C52A63">
            <w:pPr>
              <w:ind w:right="-874"/>
              <w:rPr>
                <w:rFonts w:ascii="Arial" w:hAnsi="Arial" w:cs="Arial"/>
              </w:rPr>
            </w:pPr>
            <w:r w:rsidRPr="00377C20">
              <w:rPr>
                <w:rFonts w:ascii="Arial" w:hAnsi="Arial" w:cs="Arial"/>
                <w:b/>
              </w:rPr>
              <w:t xml:space="preserve">Key Purpose of Post: </w:t>
            </w:r>
          </w:p>
        </w:tc>
      </w:tr>
      <w:tr w:rsidR="00900E2A" w:rsidRPr="003032F1" w:rsidTr="00324C8E">
        <w:trPr>
          <w:trHeight w:val="861"/>
        </w:trPr>
        <w:tc>
          <w:tcPr>
            <w:tcW w:w="9747" w:type="dxa"/>
            <w:gridSpan w:val="5"/>
            <w:tcBorders>
              <w:bottom w:val="single" w:sz="4" w:space="0" w:color="auto"/>
            </w:tcBorders>
            <w:shd w:val="clear" w:color="auto" w:fill="auto"/>
          </w:tcPr>
          <w:p w:rsidR="00900E2A" w:rsidRPr="00377C20" w:rsidRDefault="00900E2A" w:rsidP="00377C20">
            <w:pPr>
              <w:ind w:right="-874"/>
              <w:rPr>
                <w:rFonts w:ascii="Arial" w:hAnsi="Arial" w:cs="Arial"/>
              </w:rPr>
            </w:pPr>
          </w:p>
          <w:p w:rsidR="00282373" w:rsidRDefault="00282373" w:rsidP="00377C20">
            <w:pPr>
              <w:ind w:right="-874"/>
              <w:rPr>
                <w:rFonts w:ascii="Arial" w:hAnsi="Arial" w:cs="Arial"/>
              </w:rPr>
            </w:pPr>
            <w:r>
              <w:rPr>
                <w:rFonts w:ascii="Arial" w:hAnsi="Arial" w:cs="Arial"/>
              </w:rPr>
              <w:t xml:space="preserve">To deliver marketing and communications campaigns and materials; coordinate proactive </w:t>
            </w:r>
          </w:p>
          <w:p w:rsidR="00282373" w:rsidRDefault="00282373" w:rsidP="00377C20">
            <w:pPr>
              <w:ind w:right="-874"/>
              <w:rPr>
                <w:rFonts w:ascii="Arial" w:hAnsi="Arial" w:cs="Arial"/>
              </w:rPr>
            </w:pPr>
            <w:r>
              <w:rPr>
                <w:rFonts w:ascii="Arial" w:hAnsi="Arial" w:cs="Arial"/>
              </w:rPr>
              <w:t>PR activity; and develop and support online, digital, social media and e-communications</w:t>
            </w:r>
          </w:p>
          <w:p w:rsidR="00900E2A" w:rsidRDefault="00282373" w:rsidP="00377C20">
            <w:pPr>
              <w:ind w:right="-874"/>
              <w:rPr>
                <w:rFonts w:ascii="Arial" w:hAnsi="Arial" w:cs="Arial"/>
              </w:rPr>
            </w:pPr>
            <w:r>
              <w:rPr>
                <w:rFonts w:ascii="Arial" w:hAnsi="Arial" w:cs="Arial"/>
              </w:rPr>
              <w:t>initiatives.</w:t>
            </w:r>
          </w:p>
          <w:p w:rsidR="00282373" w:rsidRDefault="00282373" w:rsidP="00377C20">
            <w:pPr>
              <w:ind w:right="-874"/>
              <w:rPr>
                <w:rFonts w:ascii="Arial" w:hAnsi="Arial" w:cs="Arial"/>
              </w:rPr>
            </w:pPr>
          </w:p>
          <w:p w:rsidR="00282373" w:rsidRDefault="00282373" w:rsidP="00282373">
            <w:pPr>
              <w:ind w:right="-6"/>
              <w:rPr>
                <w:rStyle w:val="apple-converted-space"/>
                <w:rFonts w:ascii="Arial" w:hAnsi="Arial" w:cs="Arial"/>
                <w:color w:val="222222"/>
                <w:shd w:val="clear" w:color="auto" w:fill="FFFFFF"/>
              </w:rPr>
            </w:pPr>
            <w:r>
              <w:rPr>
                <w:rFonts w:ascii="Arial" w:hAnsi="Arial" w:cs="Arial"/>
                <w:color w:val="222222"/>
                <w:shd w:val="clear" w:color="auto" w:fill="FFFFFF"/>
              </w:rPr>
              <w:t xml:space="preserve">Responsible </w:t>
            </w:r>
            <w:r w:rsidRPr="009C694E">
              <w:rPr>
                <w:rFonts w:ascii="Arial" w:hAnsi="Arial" w:cs="Arial"/>
                <w:color w:val="222222"/>
                <w:shd w:val="clear" w:color="auto" w:fill="FFFFFF"/>
              </w:rPr>
              <w:t>for</w:t>
            </w:r>
            <w:r w:rsidRPr="009C694E">
              <w:rPr>
                <w:rStyle w:val="apple-converted-space"/>
                <w:rFonts w:ascii="Arial" w:hAnsi="Arial" w:cs="Arial"/>
                <w:color w:val="222222"/>
                <w:shd w:val="clear" w:color="auto" w:fill="FFFFFF"/>
              </w:rPr>
              <w:t> </w:t>
            </w:r>
            <w:r w:rsidRPr="009C694E">
              <w:rPr>
                <w:rFonts w:ascii="Arial" w:hAnsi="Arial" w:cs="Arial"/>
                <w:bCs/>
                <w:color w:val="222222"/>
                <w:shd w:val="clear" w:color="auto" w:fill="FFFFFF"/>
              </w:rPr>
              <w:t>planning</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 marketing and product development strategies and programs, both short and long term, aimed at targeting existing and new customers and markets</w:t>
            </w:r>
            <w:r>
              <w:rPr>
                <w:rStyle w:val="apple-converted-space"/>
                <w:rFonts w:ascii="Arial" w:hAnsi="Arial" w:cs="Arial"/>
                <w:color w:val="222222"/>
                <w:shd w:val="clear" w:color="auto" w:fill="FFFFFF"/>
              </w:rPr>
              <w:t>.</w:t>
            </w:r>
          </w:p>
          <w:p w:rsidR="00282373" w:rsidRDefault="00282373" w:rsidP="00282373">
            <w:pPr>
              <w:ind w:right="-6"/>
              <w:rPr>
                <w:rStyle w:val="apple-converted-space"/>
                <w:rFonts w:ascii="Arial" w:hAnsi="Arial" w:cs="Arial"/>
                <w:color w:val="222222"/>
                <w:shd w:val="clear" w:color="auto" w:fill="FFFFFF"/>
              </w:rPr>
            </w:pPr>
          </w:p>
          <w:p w:rsidR="00900E2A" w:rsidRPr="00377C20" w:rsidRDefault="00282373" w:rsidP="00282373">
            <w:pPr>
              <w:ind w:right="-6"/>
              <w:rPr>
                <w:rFonts w:ascii="Arial" w:hAnsi="Arial" w:cs="Arial"/>
              </w:rPr>
            </w:pPr>
            <w:r>
              <w:rPr>
                <w:rFonts w:ascii="Arial" w:hAnsi="Arial" w:cs="Arial"/>
              </w:rPr>
              <w:t>To work with the Head of PACT HR and Business Development Manager to implement a fully integrated communications and marketing strategy for PACT HR.</w:t>
            </w:r>
          </w:p>
          <w:p w:rsidR="00900E2A" w:rsidRPr="00377C20" w:rsidRDefault="00900E2A" w:rsidP="00377C20">
            <w:pPr>
              <w:ind w:right="-874"/>
              <w:rPr>
                <w:rFonts w:ascii="Arial" w:hAnsi="Arial" w:cs="Arial"/>
              </w:rPr>
            </w:pPr>
          </w:p>
          <w:p w:rsidR="00900E2A" w:rsidRDefault="00900E2A" w:rsidP="00377C20">
            <w:pPr>
              <w:ind w:right="-874"/>
              <w:rPr>
                <w:rFonts w:ascii="Arial" w:hAnsi="Arial" w:cs="Arial"/>
              </w:rPr>
            </w:pPr>
          </w:p>
          <w:p w:rsidR="00282373" w:rsidRDefault="00282373" w:rsidP="00377C20">
            <w:pPr>
              <w:ind w:right="-874"/>
              <w:rPr>
                <w:rFonts w:ascii="Arial" w:hAnsi="Arial" w:cs="Arial"/>
              </w:rPr>
            </w:pPr>
          </w:p>
          <w:p w:rsidR="00282373" w:rsidRDefault="00282373" w:rsidP="00377C20">
            <w:pPr>
              <w:ind w:right="-874"/>
              <w:rPr>
                <w:rFonts w:ascii="Arial" w:hAnsi="Arial" w:cs="Arial"/>
              </w:rPr>
            </w:pPr>
          </w:p>
          <w:p w:rsidR="00282373" w:rsidRDefault="00282373" w:rsidP="00377C20">
            <w:pPr>
              <w:ind w:right="-874"/>
              <w:rPr>
                <w:rFonts w:ascii="Arial" w:hAnsi="Arial" w:cs="Arial"/>
              </w:rPr>
            </w:pPr>
          </w:p>
          <w:p w:rsidR="00282373" w:rsidRPr="00377C20" w:rsidRDefault="00282373" w:rsidP="00377C20">
            <w:pPr>
              <w:ind w:right="-874"/>
              <w:rPr>
                <w:rFonts w:ascii="Arial" w:hAnsi="Arial" w:cs="Arial"/>
              </w:rPr>
            </w:pPr>
          </w:p>
        </w:tc>
      </w:tr>
      <w:tr w:rsidR="00900E2A" w:rsidRPr="003032F1" w:rsidTr="00324C8E">
        <w:tc>
          <w:tcPr>
            <w:tcW w:w="9747" w:type="dxa"/>
            <w:gridSpan w:val="5"/>
            <w:tcBorders>
              <w:bottom w:val="single" w:sz="4" w:space="0" w:color="auto"/>
            </w:tcBorders>
            <w:shd w:val="clear" w:color="auto" w:fill="D9D9D9"/>
          </w:tcPr>
          <w:p w:rsidR="00900E2A" w:rsidRPr="00377C20" w:rsidRDefault="00900E2A" w:rsidP="00C52A63">
            <w:pPr>
              <w:ind w:right="-874"/>
              <w:rPr>
                <w:rFonts w:ascii="Arial" w:hAnsi="Arial" w:cs="Arial"/>
              </w:rPr>
            </w:pPr>
            <w:r w:rsidRPr="00377C20">
              <w:rPr>
                <w:rFonts w:ascii="Arial" w:hAnsi="Arial" w:cs="Arial"/>
                <w:b/>
              </w:rPr>
              <w:lastRenderedPageBreak/>
              <w:t xml:space="preserve">Main Responsibilities of Post: </w:t>
            </w:r>
          </w:p>
        </w:tc>
      </w:tr>
      <w:tr w:rsidR="00900E2A" w:rsidRPr="003032F1" w:rsidTr="00324C8E">
        <w:trPr>
          <w:trHeight w:val="70"/>
        </w:trPr>
        <w:tc>
          <w:tcPr>
            <w:tcW w:w="9747" w:type="dxa"/>
            <w:gridSpan w:val="5"/>
            <w:shd w:val="clear" w:color="auto" w:fill="auto"/>
          </w:tcPr>
          <w:p w:rsidR="00900E2A" w:rsidRPr="00377C20" w:rsidRDefault="00900E2A" w:rsidP="00377C20">
            <w:pPr>
              <w:ind w:left="360"/>
              <w:rPr>
                <w:rFonts w:ascii="Arial" w:hAnsi="Arial" w:cs="Arial"/>
              </w:rPr>
            </w:pPr>
          </w:p>
          <w:p w:rsidR="00282373" w:rsidRDefault="00282373" w:rsidP="00282373">
            <w:pPr>
              <w:numPr>
                <w:ilvl w:val="0"/>
                <w:numId w:val="31"/>
              </w:numPr>
              <w:rPr>
                <w:rFonts w:ascii="Arial" w:hAnsi="Arial" w:cs="Arial"/>
              </w:rPr>
            </w:pPr>
            <w:r>
              <w:rPr>
                <w:rFonts w:ascii="Arial" w:hAnsi="Arial" w:cs="Arial"/>
              </w:rPr>
              <w:t xml:space="preserve">Play an active role in the implementation of an integrated marketing and communications strategy for PACT HR.  </w:t>
            </w:r>
          </w:p>
          <w:p w:rsidR="00282373" w:rsidRDefault="00282373" w:rsidP="00282373">
            <w:pPr>
              <w:ind w:left="720"/>
              <w:rPr>
                <w:rFonts w:ascii="Arial" w:hAnsi="Arial" w:cs="Arial"/>
              </w:rPr>
            </w:pPr>
          </w:p>
          <w:p w:rsidR="00282373" w:rsidRDefault="00282373" w:rsidP="00282373">
            <w:pPr>
              <w:numPr>
                <w:ilvl w:val="0"/>
                <w:numId w:val="31"/>
              </w:numPr>
              <w:rPr>
                <w:rFonts w:ascii="Arial" w:hAnsi="Arial" w:cs="Arial"/>
              </w:rPr>
            </w:pPr>
            <w:r>
              <w:rPr>
                <w:rFonts w:ascii="Arial" w:hAnsi="Arial" w:cs="Arial"/>
              </w:rPr>
              <w:t>Deliver targeted external marketing and communications campaigns, materials, events and activities to enhance customer awareness of the policies, projects, activities and services of PACT HR, using a range of channels.</w:t>
            </w:r>
          </w:p>
          <w:p w:rsidR="00282373" w:rsidRDefault="00282373" w:rsidP="00282373">
            <w:pPr>
              <w:pStyle w:val="ListParagraph"/>
              <w:rPr>
                <w:rFonts w:ascii="Arial" w:hAnsi="Arial" w:cs="Arial"/>
              </w:rPr>
            </w:pPr>
          </w:p>
          <w:p w:rsidR="00282373" w:rsidRDefault="00282373" w:rsidP="00282373">
            <w:pPr>
              <w:numPr>
                <w:ilvl w:val="0"/>
                <w:numId w:val="31"/>
              </w:numPr>
              <w:rPr>
                <w:rFonts w:ascii="Arial" w:hAnsi="Arial" w:cs="Arial"/>
              </w:rPr>
            </w:pPr>
            <w:r>
              <w:rPr>
                <w:rFonts w:ascii="Arial" w:hAnsi="Arial" w:cs="Arial"/>
              </w:rPr>
              <w:t>Support the continued development of PACT HR’s online and digital presence, including websites, social media and e-communications and exploring and exploiting opportunities for innovative approaches and shared content through existing and emerging platforms.</w:t>
            </w:r>
          </w:p>
          <w:p w:rsidR="00282373" w:rsidRPr="004E50E1" w:rsidRDefault="00282373" w:rsidP="00282373">
            <w:pPr>
              <w:rPr>
                <w:rFonts w:ascii="Arial" w:hAnsi="Arial" w:cs="Arial"/>
              </w:rPr>
            </w:pPr>
          </w:p>
          <w:p w:rsidR="00282373" w:rsidRPr="00A723E7" w:rsidRDefault="00282373" w:rsidP="00282373">
            <w:pPr>
              <w:numPr>
                <w:ilvl w:val="0"/>
                <w:numId w:val="31"/>
              </w:numPr>
              <w:rPr>
                <w:rFonts w:ascii="Arial" w:hAnsi="Arial" w:cs="Arial"/>
              </w:rPr>
            </w:pPr>
            <w:r w:rsidRPr="00A723E7">
              <w:rPr>
                <w:rFonts w:ascii="Arial" w:hAnsi="Arial" w:cs="Arial"/>
              </w:rPr>
              <w:t>Cre</w:t>
            </w:r>
            <w:r>
              <w:rPr>
                <w:rFonts w:ascii="Arial" w:hAnsi="Arial" w:cs="Arial"/>
              </w:rPr>
              <w:t xml:space="preserve">ation and publication of </w:t>
            </w:r>
            <w:r w:rsidRPr="00A723E7">
              <w:rPr>
                <w:rFonts w:ascii="Arial" w:hAnsi="Arial" w:cs="Arial"/>
              </w:rPr>
              <w:t>marketing material</w:t>
            </w:r>
            <w:r>
              <w:rPr>
                <w:rFonts w:ascii="Arial" w:hAnsi="Arial" w:cs="Arial"/>
              </w:rPr>
              <w:t>s</w:t>
            </w:r>
            <w:r w:rsidRPr="00A723E7">
              <w:rPr>
                <w:rFonts w:ascii="Arial" w:hAnsi="Arial" w:cs="Arial"/>
              </w:rPr>
              <w:t>, including on line in accordance  with marketing plans.</w:t>
            </w:r>
          </w:p>
          <w:p w:rsidR="00282373" w:rsidRDefault="00282373" w:rsidP="00282373">
            <w:pPr>
              <w:rPr>
                <w:rFonts w:ascii="Arial" w:hAnsi="Arial" w:cs="Arial"/>
              </w:rPr>
            </w:pPr>
          </w:p>
          <w:p w:rsidR="00282373" w:rsidRPr="00AA2BED" w:rsidRDefault="00282373" w:rsidP="00282373">
            <w:pPr>
              <w:numPr>
                <w:ilvl w:val="0"/>
                <w:numId w:val="31"/>
              </w:numPr>
              <w:rPr>
                <w:rFonts w:ascii="Arial" w:hAnsi="Arial" w:cs="Arial"/>
              </w:rPr>
            </w:pPr>
            <w:r w:rsidRPr="00AA2BED">
              <w:rPr>
                <w:rFonts w:ascii="Arial" w:hAnsi="Arial" w:cs="Arial"/>
              </w:rPr>
              <w:t>Manage and improve lead generation campaigns, measuring results.</w:t>
            </w:r>
          </w:p>
          <w:p w:rsidR="00282373" w:rsidRDefault="00282373" w:rsidP="00282373">
            <w:pPr>
              <w:rPr>
                <w:rFonts w:ascii="Arial" w:hAnsi="Arial" w:cs="Arial"/>
              </w:rPr>
            </w:pPr>
          </w:p>
          <w:p w:rsidR="00282373" w:rsidRPr="00AA2BED" w:rsidRDefault="00282373" w:rsidP="00282373">
            <w:pPr>
              <w:numPr>
                <w:ilvl w:val="0"/>
                <w:numId w:val="31"/>
              </w:numPr>
              <w:rPr>
                <w:rFonts w:ascii="Arial" w:hAnsi="Arial" w:cs="Arial"/>
              </w:rPr>
            </w:pPr>
            <w:r w:rsidRPr="00AA2BED">
              <w:rPr>
                <w:rFonts w:ascii="Arial" w:hAnsi="Arial" w:cs="Arial"/>
              </w:rPr>
              <w:t>Monitor and report on effectiveness of marketing communications.</w:t>
            </w:r>
          </w:p>
          <w:p w:rsidR="00282373" w:rsidRDefault="00282373" w:rsidP="00282373">
            <w:pPr>
              <w:rPr>
                <w:rFonts w:ascii="Arial" w:hAnsi="Arial" w:cs="Arial"/>
              </w:rPr>
            </w:pPr>
          </w:p>
          <w:p w:rsidR="00282373" w:rsidRPr="00AA2BED" w:rsidRDefault="00282373" w:rsidP="00282373">
            <w:pPr>
              <w:numPr>
                <w:ilvl w:val="0"/>
                <w:numId w:val="31"/>
              </w:numPr>
              <w:rPr>
                <w:rFonts w:ascii="Arial" w:hAnsi="Arial" w:cs="Arial"/>
                <w:color w:val="0B0C0C"/>
              </w:rPr>
            </w:pPr>
            <w:r>
              <w:rPr>
                <w:rFonts w:ascii="Arial" w:hAnsi="Arial" w:cs="Arial"/>
                <w:color w:val="0B0C0C"/>
              </w:rPr>
              <w:t>R</w:t>
            </w:r>
            <w:r w:rsidRPr="00AA2BED">
              <w:rPr>
                <w:rFonts w:ascii="Arial" w:hAnsi="Arial" w:cs="Arial"/>
                <w:color w:val="0B0C0C"/>
              </w:rPr>
              <w:t>esearching and analysing market trends and target markets</w:t>
            </w:r>
          </w:p>
          <w:p w:rsidR="00282373" w:rsidRDefault="00282373" w:rsidP="00282373">
            <w:pPr>
              <w:rPr>
                <w:rFonts w:ascii="Arial" w:hAnsi="Arial" w:cs="Arial"/>
                <w:color w:val="0B0C0C"/>
              </w:rPr>
            </w:pPr>
          </w:p>
          <w:p w:rsidR="00282373" w:rsidRDefault="00282373" w:rsidP="00282373">
            <w:pPr>
              <w:numPr>
                <w:ilvl w:val="0"/>
                <w:numId w:val="31"/>
              </w:numPr>
              <w:rPr>
                <w:rFonts w:ascii="Arial" w:hAnsi="Arial" w:cs="Arial"/>
              </w:rPr>
            </w:pPr>
            <w:r>
              <w:rPr>
                <w:rFonts w:ascii="Arial" w:hAnsi="Arial" w:cs="Arial"/>
              </w:rPr>
              <w:t>S</w:t>
            </w:r>
            <w:r w:rsidRPr="00AA2BED">
              <w:rPr>
                <w:rFonts w:ascii="Arial" w:hAnsi="Arial" w:cs="Arial"/>
              </w:rPr>
              <w:t>ourcing advertising opportunities and placing adver</w:t>
            </w:r>
            <w:r>
              <w:rPr>
                <w:rFonts w:ascii="Arial" w:hAnsi="Arial" w:cs="Arial"/>
              </w:rPr>
              <w:t>ts using a variety of media.</w:t>
            </w:r>
          </w:p>
          <w:p w:rsidR="00282373" w:rsidRDefault="00282373" w:rsidP="00282373">
            <w:pPr>
              <w:rPr>
                <w:rFonts w:ascii="Arial" w:hAnsi="Arial" w:cs="Arial"/>
              </w:rPr>
            </w:pPr>
            <w:r>
              <w:rPr>
                <w:rFonts w:ascii="Arial" w:hAnsi="Arial" w:cs="Arial"/>
              </w:rPr>
              <w:t xml:space="preserve"> </w:t>
            </w:r>
          </w:p>
          <w:p w:rsidR="00282373" w:rsidRPr="00A15D12" w:rsidRDefault="00282373" w:rsidP="00282373">
            <w:pPr>
              <w:numPr>
                <w:ilvl w:val="0"/>
                <w:numId w:val="31"/>
              </w:numPr>
              <w:rPr>
                <w:rFonts w:ascii="Arial" w:hAnsi="Arial" w:cs="Arial"/>
              </w:rPr>
            </w:pPr>
            <w:r w:rsidRPr="009B41C7">
              <w:rPr>
                <w:rFonts w:ascii="Arial" w:hAnsi="Arial" w:cs="Arial"/>
              </w:rPr>
              <w:t>Managing the production of marketing materials, writing and proofreading copy;</w:t>
            </w:r>
            <w:r>
              <w:rPr>
                <w:rFonts w:ascii="Arial" w:hAnsi="Arial" w:cs="Arial"/>
              </w:rPr>
              <w:t xml:space="preserve"> </w:t>
            </w:r>
            <w:r w:rsidRPr="004E280E">
              <w:rPr>
                <w:rFonts w:ascii="Arial" w:hAnsi="Arial" w:cs="Arial"/>
              </w:rPr>
              <w:t>Liaising with designers and printers</w:t>
            </w:r>
            <w:r>
              <w:rPr>
                <w:rFonts w:ascii="Arial" w:hAnsi="Arial" w:cs="Arial"/>
              </w:rPr>
              <w:t xml:space="preserve"> and ar</w:t>
            </w:r>
            <w:r w:rsidRPr="00A15D12">
              <w:rPr>
                <w:rFonts w:ascii="Arial" w:hAnsi="Arial" w:cs="Arial"/>
              </w:rPr>
              <w:t xml:space="preserve">ranging the effective distribution of </w:t>
            </w:r>
            <w:r>
              <w:rPr>
                <w:rFonts w:ascii="Arial" w:hAnsi="Arial" w:cs="Arial"/>
              </w:rPr>
              <w:t xml:space="preserve">the </w:t>
            </w:r>
            <w:r w:rsidRPr="00A15D12">
              <w:rPr>
                <w:rFonts w:ascii="Arial" w:hAnsi="Arial" w:cs="Arial"/>
              </w:rPr>
              <w:t>marketing materials;</w:t>
            </w:r>
          </w:p>
          <w:p w:rsidR="00282373" w:rsidRDefault="00282373" w:rsidP="00282373">
            <w:pPr>
              <w:rPr>
                <w:rFonts w:ascii="Arial" w:hAnsi="Arial" w:cs="Arial"/>
              </w:rPr>
            </w:pPr>
          </w:p>
          <w:p w:rsidR="00282373" w:rsidRPr="009B41C7" w:rsidRDefault="00282373" w:rsidP="00282373">
            <w:pPr>
              <w:numPr>
                <w:ilvl w:val="0"/>
                <w:numId w:val="31"/>
              </w:numPr>
              <w:rPr>
                <w:rFonts w:ascii="Arial" w:hAnsi="Arial" w:cs="Arial"/>
              </w:rPr>
            </w:pPr>
            <w:r w:rsidRPr="009B41C7">
              <w:rPr>
                <w:rFonts w:ascii="Arial" w:hAnsi="Arial" w:cs="Arial"/>
              </w:rPr>
              <w:t>Maintaining and updating customer databases</w:t>
            </w:r>
            <w:r>
              <w:rPr>
                <w:rFonts w:ascii="Arial" w:hAnsi="Arial" w:cs="Arial"/>
              </w:rPr>
              <w:t xml:space="preserve"> with accurate data and in a timely manner.</w:t>
            </w:r>
            <w:r w:rsidRPr="009B41C7">
              <w:rPr>
                <w:rFonts w:ascii="Arial" w:hAnsi="Arial" w:cs="Arial"/>
              </w:rPr>
              <w:t>;</w:t>
            </w:r>
          </w:p>
          <w:p w:rsidR="00282373" w:rsidRDefault="00282373" w:rsidP="00282373">
            <w:pPr>
              <w:rPr>
                <w:rFonts w:ascii="Arial" w:hAnsi="Arial" w:cs="Arial"/>
              </w:rPr>
            </w:pPr>
          </w:p>
          <w:p w:rsidR="00282373" w:rsidRPr="009B41C7" w:rsidRDefault="00282373" w:rsidP="00282373">
            <w:pPr>
              <w:numPr>
                <w:ilvl w:val="0"/>
                <w:numId w:val="31"/>
              </w:numPr>
              <w:rPr>
                <w:rFonts w:ascii="Arial" w:hAnsi="Arial" w:cs="Arial"/>
              </w:rPr>
            </w:pPr>
            <w:r w:rsidRPr="009B41C7">
              <w:rPr>
                <w:rFonts w:ascii="Arial" w:hAnsi="Arial" w:cs="Arial"/>
              </w:rPr>
              <w:t>Organising and attending events such as conferences, semin</w:t>
            </w:r>
            <w:r>
              <w:rPr>
                <w:rFonts w:ascii="Arial" w:hAnsi="Arial" w:cs="Arial"/>
              </w:rPr>
              <w:t xml:space="preserve">ars, receptions and exhibitions to showcase and present PACT HR products to provide </w:t>
            </w:r>
            <w:proofErr w:type="spellStart"/>
            <w:r>
              <w:rPr>
                <w:rFonts w:ascii="Arial" w:hAnsi="Arial" w:cs="Arial"/>
              </w:rPr>
              <w:t>informztion</w:t>
            </w:r>
            <w:proofErr w:type="spellEnd"/>
            <w:r>
              <w:rPr>
                <w:rFonts w:ascii="Arial" w:hAnsi="Arial" w:cs="Arial"/>
              </w:rPr>
              <w:t xml:space="preserve"> and encourage sales</w:t>
            </w:r>
          </w:p>
          <w:p w:rsidR="00282373" w:rsidRDefault="00282373" w:rsidP="00282373">
            <w:pPr>
              <w:rPr>
                <w:rFonts w:ascii="Arial" w:hAnsi="Arial" w:cs="Arial"/>
              </w:rPr>
            </w:pPr>
          </w:p>
          <w:p w:rsidR="00900E2A" w:rsidRPr="00282373" w:rsidRDefault="00282373" w:rsidP="00282373">
            <w:pPr>
              <w:pStyle w:val="ListParagraph"/>
              <w:numPr>
                <w:ilvl w:val="0"/>
                <w:numId w:val="31"/>
              </w:numPr>
              <w:rPr>
                <w:rFonts w:ascii="Arial" w:hAnsi="Arial" w:cs="Arial"/>
              </w:rPr>
            </w:pPr>
            <w:r w:rsidRPr="00282373">
              <w:rPr>
                <w:rFonts w:ascii="Arial" w:hAnsi="Arial" w:cs="Arial"/>
              </w:rPr>
              <w:t>Monitoring competitor activity;</w:t>
            </w: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377C20">
            <w:pPr>
              <w:ind w:left="360"/>
              <w:rPr>
                <w:rFonts w:ascii="Arial" w:hAnsi="Arial" w:cs="Arial"/>
              </w:rPr>
            </w:pPr>
          </w:p>
          <w:p w:rsidR="00900E2A" w:rsidRPr="00377C20" w:rsidRDefault="00900E2A" w:rsidP="009D60B6">
            <w:pPr>
              <w:rPr>
                <w:rFonts w:ascii="Arial" w:hAnsi="Arial" w:cs="Arial"/>
              </w:rPr>
            </w:pPr>
          </w:p>
        </w:tc>
      </w:tr>
      <w:tr w:rsidR="00900E2A" w:rsidRPr="003032F1" w:rsidTr="00324C8E">
        <w:tc>
          <w:tcPr>
            <w:tcW w:w="9747" w:type="dxa"/>
            <w:gridSpan w:val="5"/>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900E2A" w:rsidP="00377C20">
            <w:pPr>
              <w:ind w:right="-874"/>
              <w:rPr>
                <w:rFonts w:ascii="Arial" w:hAnsi="Arial" w:cs="Arial"/>
                <w:b/>
              </w:rPr>
            </w:pPr>
          </w:p>
          <w:p w:rsidR="00900E2A" w:rsidRPr="00377C20" w:rsidRDefault="00282373" w:rsidP="00377C20">
            <w:pPr>
              <w:ind w:right="-874"/>
              <w:rPr>
                <w:rFonts w:ascii="Arial" w:hAnsi="Arial" w:cs="Arial"/>
                <w:b/>
              </w:rPr>
            </w:pPr>
            <w:r>
              <w:rPr>
                <w:b/>
                <w:noProof/>
              </w:rPr>
              <w:drawing>
                <wp:anchor distT="0" distB="0" distL="114300" distR="114300" simplePos="0" relativeHeight="251657728" behindDoc="0" locked="0" layoutInCell="1" allowOverlap="1" wp14:anchorId="51F258E7" wp14:editId="594980C4">
                  <wp:simplePos x="0" y="0"/>
                  <wp:positionH relativeFrom="character">
                    <wp:posOffset>3810</wp:posOffset>
                  </wp:positionH>
                  <wp:positionV relativeFrom="line">
                    <wp:posOffset>-3810</wp:posOffset>
                  </wp:positionV>
                  <wp:extent cx="5191125" cy="3019425"/>
                  <wp:effectExtent l="38100" t="0" r="47625" b="9525"/>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5B5E49">
              <w:rPr>
                <w:noProof/>
              </w:rPr>
              <mc:AlternateContent>
                <mc:Choice Requires="wps">
                  <w:drawing>
                    <wp:inline distT="0" distB="0" distL="0" distR="0" wp14:anchorId="73DDB9CA" wp14:editId="1C2D6B61">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p>
          <w:p w:rsidR="00900E2A" w:rsidRPr="003032F1" w:rsidRDefault="00900E2A" w:rsidP="00377C20">
            <w:pPr>
              <w:ind w:right="-108"/>
              <w:jc w:val="center"/>
            </w:pPr>
          </w:p>
          <w:p w:rsidR="00900E2A" w:rsidRPr="00377C20" w:rsidRDefault="00900E2A" w:rsidP="00377C20">
            <w:pPr>
              <w:ind w:right="-108"/>
              <w:rPr>
                <w:b/>
              </w:rPr>
            </w:pPr>
          </w:p>
        </w:tc>
      </w:tr>
      <w:tr w:rsidR="00477090" w:rsidRPr="00377C20" w:rsidTr="00324C8E">
        <w:tc>
          <w:tcPr>
            <w:tcW w:w="9747" w:type="dxa"/>
            <w:gridSpan w:val="5"/>
            <w:shd w:val="clear" w:color="auto" w:fill="C0C0C0"/>
          </w:tcPr>
          <w:p w:rsidR="00477090" w:rsidRPr="00377C20" w:rsidRDefault="00477090" w:rsidP="00C52A63">
            <w:pPr>
              <w:ind w:right="-6"/>
              <w:rPr>
                <w:rFonts w:ascii="Arial Bold" w:hAnsi="Arial Bold" w:cs="Arial"/>
                <w:b/>
              </w:rPr>
            </w:pPr>
            <w:r w:rsidRPr="00377C20">
              <w:rPr>
                <w:rFonts w:ascii="Arial Bold" w:hAnsi="Arial Bold" w:cs="Arial"/>
                <w:b/>
              </w:rPr>
              <w:t xml:space="preserve">Special Knowledge Requirement. Will be used for shortlisting. </w:t>
            </w:r>
            <w:r w:rsidR="00C52A63">
              <w:rPr>
                <w:rFonts w:ascii="Arial Bold" w:hAnsi="Arial Bold" w:cs="Arial"/>
                <w:b/>
              </w:rPr>
              <w:t xml:space="preserve"> </w:t>
            </w:r>
            <w:r w:rsidRPr="00377C20">
              <w:rPr>
                <w:rFonts w:ascii="Arial Bold" w:hAnsi="Arial Bold" w:cs="Arial"/>
                <w:b/>
              </w:rPr>
              <w:t xml:space="preserve"> </w:t>
            </w:r>
          </w:p>
        </w:tc>
      </w:tr>
      <w:tr w:rsidR="006972B3" w:rsidRPr="00377C20" w:rsidTr="00324C8E">
        <w:tc>
          <w:tcPr>
            <w:tcW w:w="7908" w:type="dxa"/>
            <w:gridSpan w:val="3"/>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7961DD" w:rsidRPr="00377C20" w:rsidTr="00324C8E">
        <w:tc>
          <w:tcPr>
            <w:tcW w:w="7908" w:type="dxa"/>
            <w:gridSpan w:val="3"/>
            <w:shd w:val="clear" w:color="auto" w:fill="auto"/>
          </w:tcPr>
          <w:p w:rsidR="003A6A05" w:rsidRPr="00123F20" w:rsidRDefault="00410C37" w:rsidP="003A6A05">
            <w:pPr>
              <w:rPr>
                <w:rFonts w:ascii="Arial" w:hAnsi="Arial" w:cs="Arial"/>
              </w:rPr>
            </w:pPr>
            <w:r w:rsidRPr="00123F20">
              <w:rPr>
                <w:rFonts w:ascii="Arial" w:eastAsia="Arial" w:hAnsi="Arial" w:cs="Arial"/>
                <w:bCs/>
              </w:rPr>
              <w:t>D</w:t>
            </w:r>
            <w:r w:rsidR="00280277">
              <w:rPr>
                <w:rFonts w:ascii="Arial" w:hAnsi="Arial" w:cs="Arial"/>
              </w:rPr>
              <w:t>ue to the Governments Fl</w:t>
            </w:r>
            <w:r w:rsidRPr="00123F20">
              <w:rPr>
                <w:rFonts w:ascii="Arial" w:hAnsi="Arial" w:cs="Arial"/>
              </w:rPr>
              <w:t>uency in English Duty f</w:t>
            </w:r>
            <w:r w:rsidR="008B187B" w:rsidRPr="00123F20">
              <w:rPr>
                <w:rFonts w:ascii="Arial" w:eastAsia="Arial" w:hAnsi="Arial" w:cs="Arial"/>
                <w:bCs/>
              </w:rPr>
              <w:t>or posts where employees speak directly to members of the</w:t>
            </w:r>
            <w:r w:rsidRPr="00123F20">
              <w:rPr>
                <w:rFonts w:ascii="Arial" w:eastAsia="Arial" w:hAnsi="Arial" w:cs="Arial"/>
                <w:bCs/>
              </w:rPr>
              <w:t xml:space="preserve"> p</w:t>
            </w:r>
            <w:r w:rsidR="008B187B" w:rsidRPr="00123F20">
              <w:rPr>
                <w:rFonts w:ascii="Arial" w:eastAsia="Arial" w:hAnsi="Arial" w:cs="Arial"/>
                <w:bCs/>
              </w:rPr>
              <w:t xml:space="preserve">ublic the post holder is </w:t>
            </w:r>
            <w:r w:rsidR="003A6A05" w:rsidRPr="00123F20">
              <w:rPr>
                <w:rFonts w:ascii="Arial" w:eastAsia="Arial" w:hAnsi="Arial" w:cs="Arial"/>
                <w:bCs/>
              </w:rPr>
              <w:t xml:space="preserve">required to meet </w:t>
            </w:r>
            <w:r w:rsidR="002429AB">
              <w:rPr>
                <w:rFonts w:ascii="Arial" w:eastAsia="Arial" w:hAnsi="Arial" w:cs="Arial"/>
                <w:bCs/>
              </w:rPr>
              <w:t xml:space="preserve">the </w:t>
            </w:r>
            <w:r w:rsidR="00F84937" w:rsidRPr="00B073D2">
              <w:rPr>
                <w:rFonts w:ascii="Arial" w:hAnsi="Arial" w:cs="Arial"/>
              </w:rPr>
              <w:t>Advanced</w:t>
            </w:r>
            <w:r w:rsidR="003A6A05" w:rsidRPr="00B073D2">
              <w:rPr>
                <w:rFonts w:ascii="Arial" w:hAnsi="Arial" w:cs="Arial"/>
              </w:rPr>
              <w:t xml:space="preserve"> </w:t>
            </w:r>
            <w:r w:rsidR="00B073D2" w:rsidRPr="00B073D2">
              <w:rPr>
                <w:rFonts w:ascii="Arial" w:hAnsi="Arial" w:cs="Arial"/>
              </w:rPr>
              <w:t>threshold</w:t>
            </w:r>
            <w:r w:rsidR="00B073D2">
              <w:rPr>
                <w:rFonts w:ascii="Arial" w:hAnsi="Arial" w:cs="Arial"/>
                <w:b/>
              </w:rPr>
              <w:t xml:space="preserve"> </w:t>
            </w:r>
            <w:r w:rsidR="003A6A05" w:rsidRPr="00123F20">
              <w:rPr>
                <w:rFonts w:ascii="Arial" w:hAnsi="Arial" w:cs="Arial"/>
              </w:rPr>
              <w:t xml:space="preserve">level </w:t>
            </w:r>
            <w:r w:rsidR="00F84937">
              <w:rPr>
                <w:rFonts w:ascii="Arial" w:hAnsi="Arial" w:cs="Arial"/>
              </w:rPr>
              <w:t>(</w:t>
            </w:r>
            <w:r w:rsidR="00123F20">
              <w:rPr>
                <w:rFonts w:ascii="Arial" w:hAnsi="Arial" w:cs="Arial"/>
              </w:rPr>
              <w:t>which</w:t>
            </w:r>
            <w:r w:rsidR="002162DB">
              <w:rPr>
                <w:rFonts w:ascii="Arial" w:hAnsi="Arial" w:cs="Arial"/>
              </w:rPr>
              <w:t xml:space="preserve"> </w:t>
            </w:r>
            <w:r w:rsidR="003A6A05" w:rsidRPr="00123F20">
              <w:rPr>
                <w:rFonts w:ascii="Arial" w:hAnsi="Arial" w:cs="Arial"/>
              </w:rPr>
              <w:t>will be implemented where the post requires a greater level  of sensitiv</w:t>
            </w:r>
            <w:r w:rsidR="003C6A9B">
              <w:rPr>
                <w:rFonts w:ascii="Arial" w:hAnsi="Arial" w:cs="Arial"/>
              </w:rPr>
              <w:t xml:space="preserve">e interaction with the public </w:t>
            </w:r>
            <w:r w:rsidR="003A6A05" w:rsidRPr="00123F20">
              <w:rPr>
                <w:rFonts w:ascii="Arial" w:hAnsi="Arial" w:cs="Arial"/>
              </w:rPr>
              <w:t>e.g. in children’s centres) – where the person is able to demonstrate that they can during</w:t>
            </w:r>
            <w:r w:rsidR="00B073D2">
              <w:rPr>
                <w:rFonts w:ascii="Arial" w:hAnsi="Arial" w:cs="Arial"/>
              </w:rPr>
              <w:t xml:space="preserve"> the interview</w:t>
            </w:r>
            <w:r w:rsidR="00522DE4">
              <w:rPr>
                <w:rFonts w:ascii="Arial" w:hAnsi="Arial" w:cs="Arial"/>
              </w:rPr>
              <w:t>:</w:t>
            </w:r>
          </w:p>
          <w:p w:rsidR="003A6A05" w:rsidRPr="00123F20" w:rsidRDefault="003A6A05" w:rsidP="003A6A05">
            <w:pPr>
              <w:rPr>
                <w:rFonts w:ascii="Arial" w:hAnsi="Arial" w:cs="Arial"/>
              </w:rPr>
            </w:pPr>
            <w:r w:rsidRPr="00123F20">
              <w:rPr>
                <w:rFonts w:ascii="Arial" w:hAnsi="Arial" w:cs="Arial"/>
              </w:rPr>
              <w:t>a)</w:t>
            </w:r>
            <w:r w:rsidR="007E5DEB">
              <w:rPr>
                <w:rFonts w:ascii="Arial" w:hAnsi="Arial" w:cs="Arial"/>
              </w:rPr>
              <w:t xml:space="preserve"> C</w:t>
            </w:r>
            <w:r w:rsidRPr="00123F20">
              <w:rPr>
                <w:rFonts w:ascii="Arial" w:hAnsi="Arial" w:cs="Arial"/>
              </w:rPr>
              <w:t>an express themselves fluently and spontaneously , almost effortlessly</w:t>
            </w:r>
          </w:p>
          <w:p w:rsidR="003A6A05" w:rsidRPr="00123F20" w:rsidRDefault="003A6A05" w:rsidP="003A6A05">
            <w:pPr>
              <w:rPr>
                <w:rFonts w:ascii="Arial" w:hAnsi="Arial" w:cs="Arial"/>
              </w:rPr>
            </w:pPr>
            <w:r w:rsidRPr="00123F20">
              <w:rPr>
                <w:rFonts w:ascii="Arial" w:hAnsi="Arial" w:cs="Arial"/>
              </w:rPr>
              <w:t>b)</w:t>
            </w:r>
            <w:r w:rsidR="007E5DEB">
              <w:rPr>
                <w:rFonts w:ascii="Arial" w:hAnsi="Arial" w:cs="Arial"/>
              </w:rPr>
              <w:t xml:space="preserve"> </w:t>
            </w:r>
            <w:r w:rsidRPr="00123F20">
              <w:rPr>
                <w:rFonts w:ascii="Arial" w:hAnsi="Arial" w:cs="Arial"/>
              </w:rPr>
              <w:t xml:space="preserve">Only the requirement to explain difficult concepts simply hinders a natural smooth flow of language </w:t>
            </w:r>
          </w:p>
          <w:p w:rsidR="007961DD" w:rsidRPr="00E01AF4" w:rsidRDefault="007961DD" w:rsidP="00410C37">
            <w:pPr>
              <w:tabs>
                <w:tab w:val="left" w:pos="-720"/>
              </w:tabs>
              <w:suppressAutoHyphens/>
              <w:jc w:val="both"/>
              <w:rPr>
                <w:rFonts w:ascii="Arial" w:eastAsia="Arial" w:hAnsi="Arial" w:cs="Arial"/>
                <w:b/>
                <w:i/>
                <w:sz w:val="20"/>
                <w:szCs w:val="20"/>
              </w:rPr>
            </w:pPr>
          </w:p>
        </w:tc>
        <w:tc>
          <w:tcPr>
            <w:tcW w:w="1839" w:type="dxa"/>
            <w:gridSpan w:val="2"/>
            <w:shd w:val="clear" w:color="auto" w:fill="auto"/>
          </w:tcPr>
          <w:p w:rsidR="007961DD" w:rsidRPr="00377C20" w:rsidRDefault="00C52A63" w:rsidP="00040E04">
            <w:pP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Uses knowledge of Health, Safety and Environmental policies, procedures and regulations including risks in own area of</w:t>
            </w:r>
          </w:p>
          <w:p w:rsidR="00477090" w:rsidRPr="00377C20" w:rsidRDefault="00477090" w:rsidP="001932E6">
            <w:pPr>
              <w:rPr>
                <w:rFonts w:ascii="Arial" w:hAnsi="Arial" w:cs="Arial"/>
              </w:rPr>
            </w:pPr>
            <w:r w:rsidRPr="00377C20">
              <w:rPr>
                <w:rFonts w:ascii="Arial" w:hAnsi="Arial" w:cs="Arial"/>
              </w:rPr>
              <w:t>work</w:t>
            </w:r>
          </w:p>
        </w:tc>
        <w:tc>
          <w:tcPr>
            <w:tcW w:w="1839" w:type="dxa"/>
            <w:gridSpan w:val="2"/>
            <w:shd w:val="clear" w:color="auto" w:fill="auto"/>
          </w:tcPr>
          <w:p w:rsidR="00477090" w:rsidRPr="00377C20" w:rsidRDefault="00477090" w:rsidP="00040E04">
            <w:pPr>
              <w:rPr>
                <w:rFonts w:ascii="Arial" w:hAnsi="Arial" w:cs="Arial"/>
              </w:rPr>
            </w:pPr>
          </w:p>
        </w:tc>
      </w:tr>
      <w:tr w:rsidR="00477090" w:rsidRPr="00377C20" w:rsidTr="00324C8E">
        <w:tc>
          <w:tcPr>
            <w:tcW w:w="7908" w:type="dxa"/>
            <w:gridSpan w:val="3"/>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Uses a range of complex IT packages relating to area of work</w:t>
            </w:r>
          </w:p>
        </w:tc>
        <w:tc>
          <w:tcPr>
            <w:tcW w:w="1839" w:type="dxa"/>
            <w:gridSpan w:val="2"/>
            <w:shd w:val="clear" w:color="auto" w:fill="auto"/>
          </w:tcPr>
          <w:p w:rsidR="00477090" w:rsidRPr="00377C20" w:rsidRDefault="0047114A" w:rsidP="0047114A">
            <w:pPr>
              <w:jc w:val="cente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477090" w:rsidRPr="00377C20" w:rsidRDefault="00477090" w:rsidP="00377C20">
            <w:pPr>
              <w:autoSpaceDE w:val="0"/>
              <w:autoSpaceDN w:val="0"/>
              <w:adjustRightInd w:val="0"/>
              <w:rPr>
                <w:rFonts w:ascii="Arial" w:hAnsi="Arial" w:cs="Arial"/>
              </w:rPr>
            </w:pPr>
            <w:r w:rsidRPr="00377C20">
              <w:rPr>
                <w:rFonts w:ascii="Arial" w:hAnsi="Arial" w:cs="Arial"/>
              </w:rPr>
              <w:t>working more efficient and effectively to improve service delivery.</w:t>
            </w:r>
          </w:p>
        </w:tc>
        <w:tc>
          <w:tcPr>
            <w:tcW w:w="1839" w:type="dxa"/>
            <w:gridSpan w:val="2"/>
            <w:shd w:val="clear" w:color="auto" w:fill="auto"/>
          </w:tcPr>
          <w:p w:rsidR="00477090" w:rsidRPr="00377C20" w:rsidRDefault="0047114A" w:rsidP="0047114A">
            <w:pPr>
              <w:jc w:val="cente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Knows and understands how to use, interpret, handle and communicate</w:t>
            </w:r>
          </w:p>
          <w:p w:rsidR="00477090" w:rsidRPr="00377C20" w:rsidRDefault="00477090" w:rsidP="00BC2C2A">
            <w:pPr>
              <w:rPr>
                <w:rFonts w:ascii="Arial" w:hAnsi="Arial" w:cs="Arial"/>
              </w:rPr>
            </w:pPr>
            <w:r w:rsidRPr="00377C20">
              <w:rPr>
                <w:rFonts w:ascii="Arial" w:hAnsi="Arial" w:cs="Arial"/>
              </w:rPr>
              <w:t>information</w:t>
            </w:r>
          </w:p>
        </w:tc>
        <w:tc>
          <w:tcPr>
            <w:tcW w:w="1839" w:type="dxa"/>
            <w:gridSpan w:val="2"/>
            <w:shd w:val="clear" w:color="auto" w:fill="auto"/>
          </w:tcPr>
          <w:p w:rsidR="00477090" w:rsidRPr="00377C20" w:rsidRDefault="0047114A" w:rsidP="0047114A">
            <w:pPr>
              <w:jc w:val="cente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47114A" w:rsidRDefault="0047114A" w:rsidP="00040E04">
            <w:r>
              <w:rPr>
                <w:rStyle w:val="fontstyle01"/>
              </w:rPr>
              <w:t>Ability to adopt a process of continual</w:t>
            </w:r>
            <w:r>
              <w:rPr>
                <w:rFonts w:ascii="Arial" w:hAnsi="Arial" w:cs="Arial"/>
                <w:color w:val="000000"/>
              </w:rPr>
              <w:t xml:space="preserve"> </w:t>
            </w:r>
            <w:r>
              <w:rPr>
                <w:rStyle w:val="fontstyle01"/>
              </w:rPr>
              <w:t>improvement and suggest ways of</w:t>
            </w:r>
            <w:r>
              <w:rPr>
                <w:rFonts w:ascii="Arial" w:hAnsi="Arial" w:cs="Arial"/>
                <w:color w:val="000000"/>
              </w:rPr>
              <w:br/>
            </w:r>
            <w:r>
              <w:rPr>
                <w:rStyle w:val="fontstyle01"/>
              </w:rPr>
              <w:t>working more efficient and effectively</w:t>
            </w:r>
          </w:p>
        </w:tc>
        <w:tc>
          <w:tcPr>
            <w:tcW w:w="1839" w:type="dxa"/>
            <w:gridSpan w:val="2"/>
            <w:shd w:val="clear" w:color="auto" w:fill="auto"/>
          </w:tcPr>
          <w:p w:rsidR="00477090" w:rsidRPr="00377C20" w:rsidRDefault="001C6008" w:rsidP="001C6008">
            <w:pPr>
              <w:jc w:val="cente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1C6008" w:rsidRDefault="001C6008" w:rsidP="001C6008">
            <w:r>
              <w:rPr>
                <w:rStyle w:val="fontstyle01"/>
              </w:rPr>
              <w:t>Knows and understands how to use, interpret, handle and communicate</w:t>
            </w:r>
            <w:r>
              <w:rPr>
                <w:rFonts w:ascii="Arial" w:hAnsi="Arial" w:cs="Arial"/>
                <w:color w:val="000000"/>
              </w:rPr>
              <w:br/>
            </w:r>
            <w:r>
              <w:rPr>
                <w:rStyle w:val="fontstyle01"/>
              </w:rPr>
              <w:t>information</w:t>
            </w:r>
          </w:p>
          <w:p w:rsidR="0047114A" w:rsidRPr="00377C20" w:rsidRDefault="0047114A" w:rsidP="00040E04">
            <w:pPr>
              <w:rPr>
                <w:rFonts w:ascii="Arial" w:hAnsi="Arial" w:cs="Arial"/>
                <w:b/>
                <w:color w:val="000000"/>
              </w:rPr>
            </w:pPr>
          </w:p>
        </w:tc>
        <w:tc>
          <w:tcPr>
            <w:tcW w:w="1839" w:type="dxa"/>
            <w:gridSpan w:val="2"/>
            <w:shd w:val="clear" w:color="auto" w:fill="auto"/>
          </w:tcPr>
          <w:p w:rsidR="00477090" w:rsidRPr="00377C20" w:rsidRDefault="001C6008" w:rsidP="001C6008">
            <w:pPr>
              <w:jc w:val="center"/>
              <w:rPr>
                <w:rFonts w:ascii="Arial" w:hAnsi="Arial" w:cs="Arial"/>
              </w:rPr>
            </w:pPr>
            <w:r>
              <w:rPr>
                <w:rFonts w:ascii="Arial" w:hAnsi="Arial" w:cs="Arial"/>
              </w:rPr>
              <w:t>X</w:t>
            </w:r>
          </w:p>
        </w:tc>
      </w:tr>
      <w:tr w:rsidR="00300C33" w:rsidRPr="003032F1" w:rsidTr="00324C8E">
        <w:trPr>
          <w:gridAfter w:val="1"/>
          <w:wAfter w:w="39" w:type="dxa"/>
        </w:trPr>
        <w:tc>
          <w:tcPr>
            <w:tcW w:w="9708" w:type="dxa"/>
            <w:gridSpan w:val="4"/>
            <w:shd w:val="clear" w:color="auto" w:fill="D9D9D9"/>
          </w:tcPr>
          <w:p w:rsidR="00300C33" w:rsidRPr="00377C20" w:rsidRDefault="00300C33" w:rsidP="00377C20">
            <w:pPr>
              <w:ind w:right="-6"/>
              <w:rPr>
                <w:rFonts w:ascii="Arial" w:hAnsi="Arial" w:cs="Arial"/>
              </w:rPr>
            </w:pPr>
            <w:r w:rsidRPr="00377C20">
              <w:rPr>
                <w:rFonts w:ascii="Arial" w:hAnsi="Arial" w:cs="Arial"/>
                <w:b/>
              </w:rPr>
              <w:t xml:space="preserve">Relevant experience </w:t>
            </w:r>
            <w:r w:rsidR="00E659E3" w:rsidRPr="00377C20">
              <w:rPr>
                <w:rFonts w:ascii="Arial" w:hAnsi="Arial" w:cs="Arial"/>
                <w:b/>
              </w:rPr>
              <w:t>requirement:</w:t>
            </w:r>
            <w:r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p w:rsidR="00300C33" w:rsidRPr="00377C20" w:rsidRDefault="00300C33" w:rsidP="00377C20">
            <w:pPr>
              <w:ind w:right="-6"/>
              <w:rPr>
                <w:rFonts w:ascii="Arial" w:hAnsi="Arial" w:cs="Arial"/>
                <w:b/>
              </w:rPr>
            </w:pPr>
          </w:p>
        </w:tc>
      </w:tr>
      <w:tr w:rsidR="00300C33" w:rsidRPr="003032F1" w:rsidTr="00324C8E">
        <w:trPr>
          <w:gridAfter w:val="1"/>
          <w:wAfter w:w="39" w:type="dxa"/>
        </w:trPr>
        <w:tc>
          <w:tcPr>
            <w:tcW w:w="9708" w:type="dxa"/>
            <w:gridSpan w:val="4"/>
            <w:shd w:val="clear" w:color="auto" w:fill="auto"/>
          </w:tcPr>
          <w:p w:rsidR="00300C33" w:rsidRPr="00EF1909" w:rsidRDefault="00F76C65" w:rsidP="00B828CB">
            <w:pPr>
              <w:ind w:right="-6"/>
              <w:rPr>
                <w:rFonts w:ascii="Arial" w:hAnsi="Arial" w:cs="Arial"/>
              </w:rPr>
            </w:pPr>
            <w:r w:rsidRPr="00EF1909">
              <w:rPr>
                <w:rFonts w:ascii="Arial" w:hAnsi="Arial" w:cs="Arial"/>
              </w:rPr>
              <w:t>The applicant is required to provide evidence of having previously spoken fluently to members of the public</w:t>
            </w:r>
            <w:r w:rsidR="005075DF">
              <w:rPr>
                <w:rFonts w:ascii="Arial" w:hAnsi="Arial" w:cs="Arial"/>
              </w:rPr>
              <w:t xml:space="preserve"> in order to meet</w:t>
            </w:r>
            <w:r w:rsidR="00EA0C2D">
              <w:rPr>
                <w:rFonts w:ascii="Arial" w:hAnsi="Arial" w:cs="Arial"/>
              </w:rPr>
              <w:t xml:space="preserve"> either</w:t>
            </w:r>
            <w:r w:rsidR="005075DF">
              <w:rPr>
                <w:rFonts w:ascii="Arial" w:hAnsi="Arial" w:cs="Arial"/>
              </w:rPr>
              <w:t xml:space="preserve"> the </w:t>
            </w:r>
            <w:r w:rsidR="00EA0C2D">
              <w:rPr>
                <w:rFonts w:ascii="Arial" w:hAnsi="Arial" w:cs="Arial"/>
              </w:rPr>
              <w:t xml:space="preserve">Lower </w:t>
            </w:r>
            <w:r w:rsidR="00015AAB">
              <w:rPr>
                <w:rFonts w:ascii="Arial" w:hAnsi="Arial" w:cs="Arial"/>
              </w:rPr>
              <w:t xml:space="preserve">threshold or </w:t>
            </w:r>
            <w:r w:rsidR="00EA0C2D">
              <w:rPr>
                <w:rFonts w:ascii="Arial" w:hAnsi="Arial" w:cs="Arial"/>
              </w:rPr>
              <w:t>A</w:t>
            </w:r>
            <w:r w:rsidR="005075DF">
              <w:rPr>
                <w:rFonts w:ascii="Arial" w:hAnsi="Arial" w:cs="Arial"/>
              </w:rPr>
              <w:t>dvanced</w:t>
            </w:r>
            <w:r w:rsidR="00015AAB">
              <w:rPr>
                <w:rFonts w:ascii="Arial" w:hAnsi="Arial" w:cs="Arial"/>
              </w:rPr>
              <w:t xml:space="preserve"> </w:t>
            </w:r>
            <w:r w:rsidR="00EA0C2D">
              <w:rPr>
                <w:rFonts w:ascii="Arial" w:hAnsi="Arial" w:cs="Arial"/>
              </w:rPr>
              <w:t xml:space="preserve">threshold </w:t>
            </w:r>
            <w:r w:rsidR="00015AAB">
              <w:rPr>
                <w:rFonts w:ascii="Arial" w:hAnsi="Arial" w:cs="Arial"/>
              </w:rPr>
              <w:t>level</w:t>
            </w:r>
            <w:r w:rsidRPr="00EF1909">
              <w:rPr>
                <w:rFonts w:ascii="Arial" w:hAnsi="Arial" w:cs="Arial"/>
              </w:rPr>
              <w:t xml:space="preserve"> outlined under Special Knowledge above.  </w:t>
            </w:r>
          </w:p>
        </w:tc>
      </w:tr>
      <w:tr w:rsidR="00300C33" w:rsidRPr="003032F1" w:rsidTr="00324C8E">
        <w:trPr>
          <w:gridAfter w:val="1"/>
          <w:wAfter w:w="39" w:type="dxa"/>
        </w:trPr>
        <w:tc>
          <w:tcPr>
            <w:tcW w:w="9708" w:type="dxa"/>
            <w:gridSpan w:val="4"/>
            <w:shd w:val="clear" w:color="auto" w:fill="auto"/>
          </w:tcPr>
          <w:p w:rsidR="00300C33" w:rsidRDefault="00300C33" w:rsidP="00377C20">
            <w:pPr>
              <w:ind w:right="-6"/>
              <w:rPr>
                <w:rFonts w:ascii="Arial" w:hAnsi="Arial" w:cs="Arial"/>
              </w:rPr>
            </w:pPr>
          </w:p>
          <w:p w:rsidR="0047114A" w:rsidRPr="00377C20" w:rsidRDefault="0047114A" w:rsidP="00377C20">
            <w:pPr>
              <w:ind w:right="-6"/>
              <w:rPr>
                <w:rFonts w:ascii="Arial" w:hAnsi="Arial" w:cs="Arial"/>
              </w:rPr>
            </w:pPr>
            <w:r>
              <w:rPr>
                <w:rFonts w:ascii="Arial" w:hAnsi="Arial" w:cs="Arial"/>
              </w:rPr>
              <w:t>At least 2 years experience working in a communications or marketing role in the public or private sector</w:t>
            </w:r>
          </w:p>
        </w:tc>
      </w:tr>
      <w:tr w:rsidR="00300C33" w:rsidRPr="003032F1" w:rsidTr="00324C8E">
        <w:trPr>
          <w:gridAfter w:val="1"/>
          <w:wAfter w:w="39" w:type="dxa"/>
        </w:trPr>
        <w:tc>
          <w:tcPr>
            <w:tcW w:w="9708" w:type="dxa"/>
            <w:gridSpan w:val="4"/>
            <w:shd w:val="clear" w:color="auto" w:fill="auto"/>
          </w:tcPr>
          <w:p w:rsidR="00300C33" w:rsidRDefault="00300C33" w:rsidP="00377C20">
            <w:pPr>
              <w:ind w:right="-6"/>
              <w:rPr>
                <w:rFonts w:ascii="Arial" w:hAnsi="Arial" w:cs="Arial"/>
              </w:rPr>
            </w:pPr>
          </w:p>
          <w:p w:rsidR="0047114A" w:rsidRPr="00377C20" w:rsidRDefault="0047114A" w:rsidP="00377C20">
            <w:pPr>
              <w:ind w:right="-6"/>
              <w:rPr>
                <w:rFonts w:ascii="Arial" w:hAnsi="Arial" w:cs="Arial"/>
              </w:rPr>
            </w:pPr>
            <w:r>
              <w:rPr>
                <w:rFonts w:ascii="Arial" w:hAnsi="Arial" w:cs="Arial"/>
              </w:rPr>
              <w:t>Advising senior management on marketing and communications issues, planning and products</w:t>
            </w:r>
          </w:p>
        </w:tc>
      </w:tr>
      <w:tr w:rsidR="00300C33" w:rsidRPr="003032F1" w:rsidTr="00324C8E">
        <w:trPr>
          <w:gridAfter w:val="1"/>
          <w:wAfter w:w="39" w:type="dxa"/>
        </w:trPr>
        <w:tc>
          <w:tcPr>
            <w:tcW w:w="9708" w:type="dxa"/>
            <w:gridSpan w:val="4"/>
            <w:shd w:val="clear" w:color="auto" w:fill="auto"/>
          </w:tcPr>
          <w:p w:rsidR="00300C33" w:rsidRDefault="00300C33" w:rsidP="00377C20">
            <w:pPr>
              <w:ind w:right="-6"/>
              <w:rPr>
                <w:rFonts w:ascii="Arial" w:hAnsi="Arial" w:cs="Arial"/>
              </w:rPr>
            </w:pPr>
          </w:p>
          <w:p w:rsidR="0047114A" w:rsidRPr="00377C20" w:rsidRDefault="0047114A" w:rsidP="00377C20">
            <w:pPr>
              <w:ind w:right="-6"/>
              <w:rPr>
                <w:rFonts w:ascii="Arial" w:hAnsi="Arial" w:cs="Arial"/>
              </w:rPr>
            </w:pPr>
            <w:r>
              <w:rPr>
                <w:rFonts w:ascii="Arial" w:hAnsi="Arial" w:cs="Arial"/>
              </w:rPr>
              <w:t>Using a range of communications and marketing techniques, channels and materials to deliver successful integrated campaigns to deadline and within budget</w:t>
            </w:r>
          </w:p>
        </w:tc>
      </w:tr>
      <w:tr w:rsidR="0047114A" w:rsidRPr="003032F1" w:rsidTr="00324C8E">
        <w:trPr>
          <w:gridAfter w:val="1"/>
          <w:wAfter w:w="39" w:type="dxa"/>
        </w:trPr>
        <w:tc>
          <w:tcPr>
            <w:tcW w:w="9708" w:type="dxa"/>
            <w:gridSpan w:val="4"/>
            <w:shd w:val="clear" w:color="auto" w:fill="auto"/>
          </w:tcPr>
          <w:p w:rsidR="0047114A" w:rsidRDefault="0047114A" w:rsidP="00377C20">
            <w:pPr>
              <w:ind w:right="-6"/>
              <w:rPr>
                <w:rFonts w:ascii="Arial" w:hAnsi="Arial" w:cs="Arial"/>
              </w:rPr>
            </w:pPr>
          </w:p>
          <w:p w:rsidR="0047114A" w:rsidRDefault="0047114A" w:rsidP="00377C20">
            <w:pPr>
              <w:ind w:right="-6"/>
              <w:rPr>
                <w:rFonts w:ascii="Arial" w:hAnsi="Arial" w:cs="Arial"/>
              </w:rPr>
            </w:pPr>
            <w:r>
              <w:rPr>
                <w:rFonts w:ascii="Arial" w:hAnsi="Arial" w:cs="Arial"/>
              </w:rPr>
              <w:t>Recent experience of delivering a marketing operational plan.</w:t>
            </w:r>
          </w:p>
        </w:tc>
      </w:tr>
      <w:tr w:rsidR="00300C33" w:rsidRPr="003032F1" w:rsidTr="00324C8E">
        <w:trPr>
          <w:gridAfter w:val="1"/>
          <w:wAfter w:w="39" w:type="dxa"/>
        </w:trPr>
        <w:tc>
          <w:tcPr>
            <w:tcW w:w="9708" w:type="dxa"/>
            <w:gridSpan w:val="4"/>
            <w:tcBorders>
              <w:bottom w:val="single" w:sz="4" w:space="0" w:color="auto"/>
            </w:tcBorders>
            <w:shd w:val="clear" w:color="auto" w:fill="D9D9D9"/>
          </w:tcPr>
          <w:p w:rsidR="00346FA2" w:rsidRPr="00377C20" w:rsidRDefault="00300C33" w:rsidP="00377C20">
            <w:pPr>
              <w:ind w:right="-6"/>
              <w:rPr>
                <w:rFonts w:ascii="Arial" w:hAnsi="Arial" w:cs="Arial"/>
              </w:rPr>
            </w:pPr>
            <w:r w:rsidRPr="00377C20">
              <w:rPr>
                <w:rFonts w:ascii="Arial" w:hAnsi="Arial" w:cs="Arial"/>
                <w:b/>
              </w:rPr>
              <w:t xml:space="preserve">Relevant professional qualifications </w:t>
            </w:r>
            <w:r w:rsidR="00E659E3" w:rsidRPr="00377C20">
              <w:rPr>
                <w:rFonts w:ascii="Arial" w:hAnsi="Arial" w:cs="Arial"/>
                <w:b/>
              </w:rPr>
              <w:t>requirement</w:t>
            </w:r>
            <w:r w:rsidR="0003762B" w:rsidRPr="00377C20">
              <w:rPr>
                <w:rFonts w:ascii="Arial" w:hAnsi="Arial" w:cs="Arial"/>
                <w:b/>
              </w:rPr>
              <w:t>:</w:t>
            </w:r>
            <w:r w:rsidR="00346FA2"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p w:rsidR="00300C33" w:rsidRPr="00377C20" w:rsidRDefault="00300C33" w:rsidP="00377C20">
            <w:pPr>
              <w:ind w:right="-6"/>
              <w:rPr>
                <w:rFonts w:ascii="Arial" w:hAnsi="Arial" w:cs="Arial"/>
              </w:rPr>
            </w:pPr>
          </w:p>
          <w:p w:rsidR="00300C33" w:rsidRPr="00377C20" w:rsidRDefault="00300C33" w:rsidP="00377C20">
            <w:pPr>
              <w:ind w:right="-6"/>
              <w:rPr>
                <w:rFonts w:ascii="Arial" w:hAnsi="Arial" w:cs="Arial"/>
                <w:b/>
              </w:rPr>
            </w:pPr>
          </w:p>
        </w:tc>
      </w:tr>
      <w:tr w:rsidR="004571A4" w:rsidRPr="003032F1" w:rsidTr="00324C8E">
        <w:trPr>
          <w:gridAfter w:val="1"/>
          <w:wAfter w:w="39" w:type="dxa"/>
        </w:trPr>
        <w:tc>
          <w:tcPr>
            <w:tcW w:w="9708" w:type="dxa"/>
            <w:gridSpan w:val="4"/>
            <w:shd w:val="clear" w:color="auto" w:fill="FFFFFF"/>
          </w:tcPr>
          <w:p w:rsidR="004571A4" w:rsidRDefault="004571A4" w:rsidP="00377C20">
            <w:pPr>
              <w:ind w:right="-6"/>
              <w:rPr>
                <w:rFonts w:ascii="Arial Bold" w:hAnsi="Arial Bold" w:cs="Arial"/>
              </w:rPr>
            </w:pPr>
          </w:p>
          <w:p w:rsidR="0047114A" w:rsidRPr="00377C20" w:rsidRDefault="0047114A" w:rsidP="00377C20">
            <w:pPr>
              <w:ind w:right="-6"/>
              <w:rPr>
                <w:rFonts w:ascii="Arial Bold" w:hAnsi="Arial Bold" w:cs="Arial"/>
              </w:rPr>
            </w:pPr>
            <w:r>
              <w:rPr>
                <w:rFonts w:ascii="Arial Bold" w:hAnsi="Arial Bold" w:cs="Arial"/>
              </w:rPr>
              <w:t>Bachelors degree OR CIPR/CIM Diploma OR at least 2 years experience working in a communications or marketing role in the public or private sector</w:t>
            </w:r>
          </w:p>
        </w:tc>
      </w:tr>
      <w:tr w:rsidR="004571A4" w:rsidRPr="003032F1" w:rsidTr="00324C8E">
        <w:trPr>
          <w:gridAfter w:val="1"/>
          <w:wAfter w:w="39" w:type="dxa"/>
        </w:trPr>
        <w:tc>
          <w:tcPr>
            <w:tcW w:w="9708" w:type="dxa"/>
            <w:gridSpan w:val="4"/>
            <w:shd w:val="clear" w:color="auto" w:fill="FFFFFF"/>
          </w:tcPr>
          <w:p w:rsidR="004571A4" w:rsidRPr="00377C20" w:rsidRDefault="004571A4" w:rsidP="00377C20">
            <w:pPr>
              <w:ind w:right="-6"/>
              <w:rPr>
                <w:rFonts w:ascii="Arial Bold" w:hAnsi="Arial Bold" w:cs="Arial"/>
              </w:rPr>
            </w:pPr>
          </w:p>
        </w:tc>
      </w:tr>
      <w:tr w:rsidR="00124CB1" w:rsidRPr="003032F1" w:rsidTr="00324C8E">
        <w:trPr>
          <w:gridAfter w:val="1"/>
          <w:wAfter w:w="39" w:type="dxa"/>
        </w:trPr>
        <w:tc>
          <w:tcPr>
            <w:tcW w:w="9708" w:type="dxa"/>
            <w:gridSpan w:val="4"/>
            <w:tcBorders>
              <w:bottom w:val="single" w:sz="4" w:space="0" w:color="auto"/>
            </w:tcBorders>
            <w:shd w:val="clear" w:color="auto" w:fill="FFFFFF"/>
          </w:tcPr>
          <w:p w:rsidR="00124CB1" w:rsidRPr="00377C20" w:rsidRDefault="00124CB1" w:rsidP="00377C20">
            <w:pPr>
              <w:ind w:right="-6"/>
              <w:rPr>
                <w:rFonts w:ascii="Arial Bold" w:hAnsi="Arial Bold" w:cs="Arial"/>
              </w:rPr>
            </w:pPr>
          </w:p>
        </w:tc>
      </w:tr>
      <w:tr w:rsidR="004571A4" w:rsidRPr="003032F1" w:rsidTr="00324C8E">
        <w:trPr>
          <w:gridAfter w:val="1"/>
          <w:wAfter w:w="39" w:type="dxa"/>
        </w:trPr>
        <w:tc>
          <w:tcPr>
            <w:tcW w:w="9708" w:type="dxa"/>
            <w:gridSpan w:val="4"/>
            <w:shd w:val="clear" w:color="auto" w:fill="C0C0C0"/>
          </w:tcPr>
          <w:p w:rsidR="004571A4" w:rsidRPr="00377C20" w:rsidRDefault="00124CB1" w:rsidP="00377C20">
            <w:pPr>
              <w:ind w:right="-874"/>
              <w:rPr>
                <w:rFonts w:ascii="Arial" w:hAnsi="Arial" w:cs="Arial"/>
                <w:b/>
              </w:rPr>
            </w:pPr>
            <w:r w:rsidRPr="00377C20">
              <w:rPr>
                <w:rFonts w:ascii="Arial" w:hAnsi="Arial" w:cs="Arial"/>
                <w:b/>
              </w:rPr>
              <w:t xml:space="preserve">Core Employee competencies to be used at the interview stage. </w:t>
            </w:r>
          </w:p>
        </w:tc>
      </w:tr>
      <w:tr w:rsidR="00300C33" w:rsidRPr="003032F1" w:rsidTr="00324C8E">
        <w:trPr>
          <w:gridAfter w:val="1"/>
          <w:wAfter w:w="39" w:type="dxa"/>
        </w:trPr>
        <w:tc>
          <w:tcPr>
            <w:tcW w:w="9708" w:type="dxa"/>
            <w:gridSpan w:val="4"/>
            <w:shd w:val="clear" w:color="auto" w:fill="FFFFFF"/>
          </w:tcPr>
          <w:p w:rsidR="00300C33" w:rsidRPr="00377C20" w:rsidRDefault="00890C52" w:rsidP="00377C20">
            <w:pPr>
              <w:ind w:right="-6"/>
              <w:rPr>
                <w:rFonts w:ascii="Arial Bold" w:hAnsi="Arial Bold" w:cs="Arial"/>
                <w:b/>
              </w:rPr>
            </w:pPr>
            <w:r w:rsidRPr="00377C20">
              <w:rPr>
                <w:rFonts w:ascii="Arial Bold" w:hAnsi="Arial Bold" w:cs="Arial"/>
                <w:b/>
              </w:rPr>
              <w:t xml:space="preserve">Carries Out </w:t>
            </w:r>
            <w:r w:rsidR="00300C33" w:rsidRPr="00377C20">
              <w:rPr>
                <w:rFonts w:ascii="Arial Bold" w:hAnsi="Arial Bold" w:cs="Arial"/>
                <w:b/>
              </w:rPr>
              <w:t xml:space="preserve">Performance </w:t>
            </w:r>
            <w:r w:rsidR="00925415" w:rsidRPr="00377C20">
              <w:rPr>
                <w:rFonts w:ascii="Arial Bold" w:hAnsi="Arial Bold" w:cs="Arial"/>
                <w:b/>
              </w:rPr>
              <w:t>Management</w:t>
            </w:r>
          </w:p>
        </w:tc>
      </w:tr>
      <w:tr w:rsidR="00501F27" w:rsidRPr="003032F1" w:rsidTr="00324C8E">
        <w:trPr>
          <w:gridAfter w:val="1"/>
          <w:wAfter w:w="39" w:type="dxa"/>
        </w:trPr>
        <w:tc>
          <w:tcPr>
            <w:tcW w:w="9708" w:type="dxa"/>
            <w:gridSpan w:val="4"/>
            <w:shd w:val="clear" w:color="auto" w:fill="FFFFFF"/>
          </w:tcPr>
          <w:p w:rsidR="00501F27" w:rsidRPr="00377C20" w:rsidRDefault="007B3183" w:rsidP="0056278D">
            <w:pPr>
              <w:rPr>
                <w:rFonts w:ascii="Arial" w:hAnsi="Arial" w:cs="Arial"/>
              </w:rPr>
            </w:pPr>
            <w:r w:rsidRPr="00377C20">
              <w:rPr>
                <w:rFonts w:ascii="Arial" w:hAnsi="Arial" w:cs="Arial"/>
              </w:rPr>
              <w:t xml:space="preserve">Covers the employee’s capacity to manage their workload and carry out a number of specific tasks accurately and to a high standard. </w:t>
            </w:r>
          </w:p>
        </w:tc>
      </w:tr>
      <w:tr w:rsidR="00501F27" w:rsidRPr="003032F1" w:rsidTr="00324C8E">
        <w:trPr>
          <w:gridAfter w:val="1"/>
          <w:wAfter w:w="39" w:type="dxa"/>
        </w:trPr>
        <w:tc>
          <w:tcPr>
            <w:tcW w:w="9708" w:type="dxa"/>
            <w:gridSpan w:val="4"/>
            <w:shd w:val="clear" w:color="auto" w:fill="FFFFFF"/>
          </w:tcPr>
          <w:p w:rsidR="00501F27" w:rsidRPr="00377C20" w:rsidRDefault="00890C52" w:rsidP="00377C20">
            <w:pPr>
              <w:ind w:right="-6"/>
              <w:rPr>
                <w:rFonts w:ascii="Arial Bold" w:hAnsi="Arial Bold" w:cs="Arial"/>
                <w:b/>
              </w:rPr>
            </w:pPr>
            <w:r w:rsidRPr="00377C20">
              <w:rPr>
                <w:rFonts w:ascii="Arial Bold" w:hAnsi="Arial Bold" w:cs="Arial"/>
                <w:b/>
              </w:rPr>
              <w:t>Communicates Effectively</w:t>
            </w:r>
            <w:r w:rsidR="00501F27" w:rsidRPr="00377C20">
              <w:rPr>
                <w:rFonts w:ascii="Arial Bold" w:hAnsi="Arial Bold" w:cs="Arial"/>
                <w:b/>
              </w:rPr>
              <w:t xml:space="preserve"> </w:t>
            </w:r>
          </w:p>
        </w:tc>
      </w:tr>
      <w:tr w:rsidR="00501F27" w:rsidRPr="003032F1" w:rsidTr="00324C8E">
        <w:trPr>
          <w:gridAfter w:val="1"/>
          <w:wAfter w:w="39" w:type="dxa"/>
        </w:trPr>
        <w:tc>
          <w:tcPr>
            <w:tcW w:w="9708" w:type="dxa"/>
            <w:gridSpan w:val="4"/>
            <w:shd w:val="clear" w:color="auto" w:fill="FFFFFF"/>
          </w:tcPr>
          <w:p w:rsidR="00501F27" w:rsidRPr="00377C20" w:rsidRDefault="00001FE4" w:rsidP="0056278D">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501F27" w:rsidRPr="003032F1" w:rsidTr="00324C8E">
        <w:trPr>
          <w:gridAfter w:val="1"/>
          <w:wAfter w:w="39" w:type="dxa"/>
        </w:trPr>
        <w:tc>
          <w:tcPr>
            <w:tcW w:w="9708" w:type="dxa"/>
            <w:gridSpan w:val="4"/>
            <w:shd w:val="clear" w:color="auto" w:fill="FFFFFF"/>
          </w:tcPr>
          <w:p w:rsidR="00501F27" w:rsidRPr="00377C20" w:rsidRDefault="00890C52" w:rsidP="0062007B">
            <w:pPr>
              <w:rPr>
                <w:rFonts w:ascii="Arial" w:hAnsi="Arial"/>
                <w:sz w:val="22"/>
              </w:rPr>
            </w:pPr>
            <w:r w:rsidRPr="00377C20">
              <w:rPr>
                <w:rFonts w:ascii="Arial Bold" w:hAnsi="Arial Bold" w:cs="Arial"/>
                <w:b/>
              </w:rPr>
              <w:t xml:space="preserve">Carries Out Effective </w:t>
            </w:r>
            <w:r w:rsidR="00501F27" w:rsidRPr="00377C20">
              <w:rPr>
                <w:rFonts w:ascii="Arial Bold" w:hAnsi="Arial Bold" w:cs="Arial"/>
                <w:b/>
              </w:rPr>
              <w:t xml:space="preserve">Decision Making </w:t>
            </w:r>
          </w:p>
        </w:tc>
      </w:tr>
      <w:tr w:rsidR="00AE3C0E" w:rsidRPr="003032F1" w:rsidTr="00324C8E">
        <w:trPr>
          <w:gridAfter w:val="1"/>
          <w:wAfter w:w="39" w:type="dxa"/>
        </w:trPr>
        <w:tc>
          <w:tcPr>
            <w:tcW w:w="9708" w:type="dxa"/>
            <w:gridSpan w:val="4"/>
            <w:shd w:val="clear" w:color="auto" w:fill="FFFFFF"/>
          </w:tcPr>
          <w:p w:rsidR="00AE3C0E" w:rsidRPr="00377C20" w:rsidRDefault="0077383A" w:rsidP="0056278D">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AE3C0E" w:rsidRPr="003032F1" w:rsidTr="00324C8E">
        <w:trPr>
          <w:gridAfter w:val="1"/>
          <w:wAfter w:w="39" w:type="dxa"/>
        </w:trPr>
        <w:tc>
          <w:tcPr>
            <w:tcW w:w="9708" w:type="dxa"/>
            <w:gridSpan w:val="4"/>
            <w:shd w:val="clear" w:color="auto" w:fill="FFFFFF"/>
          </w:tcPr>
          <w:p w:rsidR="00AE3C0E" w:rsidRPr="00377C20" w:rsidRDefault="00890C52" w:rsidP="0028277B">
            <w:pPr>
              <w:rPr>
                <w:rFonts w:ascii="Arial" w:hAnsi="Arial"/>
                <w:sz w:val="22"/>
              </w:rPr>
            </w:pPr>
            <w:r w:rsidRPr="00377C20">
              <w:rPr>
                <w:rFonts w:ascii="Arial Bold" w:hAnsi="Arial Bold" w:cs="Arial"/>
                <w:b/>
              </w:rPr>
              <w:t xml:space="preserve">Undertakes Structured </w:t>
            </w:r>
            <w:r w:rsidR="00AE3C0E" w:rsidRPr="00377C20">
              <w:rPr>
                <w:rFonts w:ascii="Arial Bold" w:hAnsi="Arial Bold" w:cs="Arial"/>
                <w:b/>
              </w:rPr>
              <w:t>Problem Solving</w:t>
            </w:r>
            <w:r w:rsidR="00AE3C0E" w:rsidRPr="00377C20">
              <w:rPr>
                <w:rFonts w:ascii="Arial" w:hAnsi="Arial"/>
                <w:sz w:val="22"/>
              </w:rPr>
              <w:t xml:space="preserve"> </w:t>
            </w:r>
            <w:r w:rsidRPr="00377C20">
              <w:rPr>
                <w:rFonts w:ascii="Arial" w:hAnsi="Arial"/>
                <w:b/>
                <w:sz w:val="22"/>
              </w:rPr>
              <w:t xml:space="preserve">Activity </w:t>
            </w:r>
          </w:p>
        </w:tc>
      </w:tr>
      <w:tr w:rsidR="00C4461D" w:rsidRPr="003032F1" w:rsidTr="00324C8E">
        <w:trPr>
          <w:gridAfter w:val="1"/>
          <w:wAfter w:w="39" w:type="dxa"/>
        </w:trPr>
        <w:tc>
          <w:tcPr>
            <w:tcW w:w="9708" w:type="dxa"/>
            <w:gridSpan w:val="4"/>
            <w:shd w:val="clear" w:color="auto" w:fill="FFFFFF"/>
          </w:tcPr>
          <w:p w:rsidR="00C4461D" w:rsidRPr="00377C20" w:rsidRDefault="00960CFC"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C4461D" w:rsidRPr="003032F1" w:rsidTr="00324C8E">
        <w:trPr>
          <w:gridAfter w:val="1"/>
          <w:wAfter w:w="39" w:type="dxa"/>
        </w:trPr>
        <w:tc>
          <w:tcPr>
            <w:tcW w:w="9708" w:type="dxa"/>
            <w:gridSpan w:val="4"/>
            <w:shd w:val="clear" w:color="auto" w:fill="FFFFFF"/>
          </w:tcPr>
          <w:p w:rsidR="00C4461D" w:rsidRPr="00377C20" w:rsidRDefault="00890C52" w:rsidP="001A4BB6">
            <w:pPr>
              <w:rPr>
                <w:rFonts w:ascii="Arial" w:hAnsi="Arial"/>
                <w:sz w:val="22"/>
              </w:rPr>
            </w:pPr>
            <w:r w:rsidRPr="00377C20">
              <w:rPr>
                <w:rFonts w:ascii="Arial Bold" w:hAnsi="Arial Bold" w:cs="Arial"/>
                <w:b/>
                <w:szCs w:val="20"/>
              </w:rPr>
              <w:t xml:space="preserve">Operates with </w:t>
            </w:r>
            <w:r w:rsidR="00C4461D" w:rsidRPr="00377C20">
              <w:rPr>
                <w:rFonts w:ascii="Arial Bold" w:hAnsi="Arial Bold" w:cs="Arial"/>
                <w:b/>
                <w:szCs w:val="20"/>
              </w:rPr>
              <w:t>Dignity and Respect</w:t>
            </w:r>
            <w:r w:rsidR="00C4461D" w:rsidRPr="00377C20">
              <w:rPr>
                <w:rFonts w:ascii="Arial" w:hAnsi="Arial"/>
                <w:sz w:val="22"/>
              </w:rPr>
              <w:t xml:space="preserve"> </w:t>
            </w:r>
          </w:p>
        </w:tc>
      </w:tr>
      <w:tr w:rsidR="00300C33" w:rsidRPr="003032F1" w:rsidTr="00324C8E">
        <w:trPr>
          <w:gridAfter w:val="1"/>
          <w:wAfter w:w="39" w:type="dxa"/>
        </w:trPr>
        <w:tc>
          <w:tcPr>
            <w:tcW w:w="9708" w:type="dxa"/>
            <w:gridSpan w:val="4"/>
            <w:shd w:val="clear" w:color="auto" w:fill="auto"/>
          </w:tcPr>
          <w:p w:rsidR="00300C33" w:rsidRPr="00377C20" w:rsidRDefault="00E659E3" w:rsidP="00377C20">
            <w:pPr>
              <w:outlineLvl w:val="0"/>
              <w:rPr>
                <w:rFonts w:ascii="Arial" w:hAnsi="Arial" w:cs="Arial"/>
              </w:rPr>
            </w:pPr>
            <w:r w:rsidRPr="003032F1">
              <w:br w:type="page"/>
            </w:r>
            <w:r w:rsidR="002203DB" w:rsidRPr="00377C20">
              <w:rPr>
                <w:rFonts w:ascii="Arial" w:hAnsi="Arial" w:cs="Arial"/>
              </w:rPr>
              <w:t>Covers</w:t>
            </w:r>
            <w:r w:rsidR="00E87718" w:rsidRPr="00377C20">
              <w:rPr>
                <w:rFonts w:ascii="Arial" w:hAnsi="Arial" w:cs="Arial"/>
              </w:rPr>
              <w:t xml:space="preserve"> promoting equality, treating all people fairly and with dignity and respect</w:t>
            </w:r>
            <w:r w:rsidR="008A510A" w:rsidRPr="00377C20">
              <w:rPr>
                <w:rFonts w:ascii="Arial" w:hAnsi="Arial" w:cs="Arial"/>
              </w:rPr>
              <w:t>, maintains impartiality/fairness with all people, is aware of the barriers people face.</w:t>
            </w:r>
            <w:r w:rsidR="00E87718" w:rsidRPr="00377C20">
              <w:rPr>
                <w:rFonts w:ascii="Arial" w:hAnsi="Arial" w:cs="Arial"/>
              </w:rPr>
              <w:t xml:space="preserve"> </w:t>
            </w:r>
          </w:p>
        </w:tc>
      </w:tr>
      <w:tr w:rsidR="00300C33" w:rsidRPr="003032F1" w:rsidTr="00324C8E">
        <w:trPr>
          <w:gridAfter w:val="1"/>
          <w:wAfter w:w="39" w:type="dxa"/>
        </w:trPr>
        <w:tc>
          <w:tcPr>
            <w:tcW w:w="9708" w:type="dxa"/>
            <w:gridSpan w:val="4"/>
            <w:shd w:val="clear" w:color="auto" w:fill="D9D9D9"/>
          </w:tcPr>
          <w:p w:rsidR="00300C33" w:rsidRPr="00377C20" w:rsidRDefault="00300C33" w:rsidP="00377C20">
            <w:pPr>
              <w:ind w:right="-874"/>
              <w:rPr>
                <w:rFonts w:ascii="Arial" w:hAnsi="Arial" w:cs="Arial"/>
                <w:b/>
              </w:rPr>
            </w:pPr>
            <w:r w:rsidRPr="00377C20">
              <w:rPr>
                <w:rFonts w:ascii="Arial" w:hAnsi="Arial" w:cs="Arial"/>
                <w:b/>
              </w:rPr>
              <w:t>Working Conditions:</w:t>
            </w:r>
            <w:r w:rsidR="00E659E3" w:rsidRPr="00377C20">
              <w:rPr>
                <w:rFonts w:ascii="Arial" w:hAnsi="Arial" w:cs="Arial"/>
                <w:b/>
              </w:rPr>
              <w:t xml:space="preserve"> </w:t>
            </w:r>
          </w:p>
          <w:p w:rsidR="00300C33" w:rsidRPr="00377C20" w:rsidRDefault="00300C33" w:rsidP="00377C20">
            <w:pPr>
              <w:ind w:right="-154"/>
              <w:rPr>
                <w:rFonts w:ascii="Arial" w:hAnsi="Arial" w:cs="Arial"/>
              </w:rPr>
            </w:pPr>
            <w:r w:rsidRPr="00377C20">
              <w:rPr>
                <w:sz w:val="20"/>
                <w:szCs w:val="20"/>
              </w:rPr>
              <w:t xml:space="preserve"> </w:t>
            </w:r>
          </w:p>
        </w:tc>
      </w:tr>
      <w:tr w:rsidR="00300C33" w:rsidRPr="003032F1" w:rsidTr="00324C8E">
        <w:trPr>
          <w:gridAfter w:val="1"/>
          <w:wAfter w:w="39" w:type="dxa"/>
        </w:trPr>
        <w:tc>
          <w:tcPr>
            <w:tcW w:w="9708" w:type="dxa"/>
            <w:gridSpan w:val="4"/>
            <w:shd w:val="clear" w:color="auto" w:fill="auto"/>
          </w:tcPr>
          <w:p w:rsidR="00300C33" w:rsidRPr="00377C20" w:rsidRDefault="0012402F" w:rsidP="00377C20">
            <w:pPr>
              <w:ind w:right="-154"/>
              <w:rPr>
                <w:rFonts w:ascii="Arial" w:hAnsi="Arial" w:cs="Arial"/>
              </w:rPr>
            </w:pPr>
            <w:r w:rsidRPr="00377C20">
              <w:rPr>
                <w:sz w:val="20"/>
                <w:szCs w:val="20"/>
              </w:rPr>
              <w:t xml:space="preserve"> </w:t>
            </w:r>
            <w:r w:rsidR="00FF1A64" w:rsidRPr="00377C20">
              <w:rPr>
                <w:rFonts w:ascii="Arial" w:hAnsi="Arial" w:cs="Arial"/>
              </w:rPr>
              <w:t xml:space="preserve">Must be able to perform all duties and tasks with reasonable adjustment, where appropriate, in accordance with the </w:t>
            </w:r>
            <w:r w:rsidR="007C3918" w:rsidRPr="00377C20">
              <w:rPr>
                <w:rFonts w:ascii="Arial" w:hAnsi="Arial" w:cs="Arial"/>
              </w:rPr>
              <w:t>Eq</w:t>
            </w:r>
            <w:r w:rsidR="00FF1A64" w:rsidRPr="00377C20">
              <w:rPr>
                <w:rFonts w:ascii="Arial" w:hAnsi="Arial" w:cs="Arial"/>
              </w:rPr>
              <w:t xml:space="preserve">uality Act 2010 in relation to Disability Provisions. </w:t>
            </w:r>
            <w:r w:rsidR="00FF1A64" w:rsidRPr="00377C20">
              <w:rPr>
                <w:sz w:val="20"/>
                <w:szCs w:val="20"/>
              </w:rPr>
              <w:t xml:space="preserve"> </w:t>
            </w:r>
          </w:p>
        </w:tc>
      </w:tr>
      <w:tr w:rsidR="00300C33" w:rsidRPr="003032F1" w:rsidTr="00324C8E">
        <w:trPr>
          <w:gridAfter w:val="1"/>
          <w:wAfter w:w="39" w:type="dxa"/>
        </w:trPr>
        <w:tc>
          <w:tcPr>
            <w:tcW w:w="9708" w:type="dxa"/>
            <w:gridSpan w:val="4"/>
            <w:shd w:val="clear" w:color="auto" w:fill="D9D9D9"/>
          </w:tcPr>
          <w:p w:rsidR="00300C33" w:rsidRPr="00377C20" w:rsidRDefault="00300C33" w:rsidP="00377C20">
            <w:pPr>
              <w:ind w:right="-874"/>
              <w:rPr>
                <w:rFonts w:ascii="Arial" w:hAnsi="Arial" w:cs="Arial"/>
              </w:rPr>
            </w:pPr>
            <w:r w:rsidRPr="00377C20">
              <w:rPr>
                <w:rFonts w:ascii="Arial" w:hAnsi="Arial" w:cs="Arial"/>
                <w:b/>
              </w:rPr>
              <w:t xml:space="preserve">Special Conditions: </w:t>
            </w:r>
          </w:p>
        </w:tc>
      </w:tr>
      <w:tr w:rsidR="00300C33" w:rsidRPr="003032F1" w:rsidTr="00324C8E">
        <w:trPr>
          <w:gridAfter w:val="1"/>
          <w:wAfter w:w="39" w:type="dxa"/>
        </w:trPr>
        <w:tc>
          <w:tcPr>
            <w:tcW w:w="9708" w:type="dxa"/>
            <w:gridSpan w:val="4"/>
            <w:shd w:val="clear" w:color="auto" w:fill="auto"/>
          </w:tcPr>
          <w:p w:rsidR="007C3918" w:rsidRPr="00377C20" w:rsidRDefault="007C3918" w:rsidP="00377C20">
            <w:pPr>
              <w:ind w:right="-874"/>
              <w:rPr>
                <w:rFonts w:ascii="Arial" w:hAnsi="Arial" w:cs="Arial"/>
              </w:rPr>
            </w:pPr>
            <w:r w:rsidRPr="00377C20">
              <w:rPr>
                <w:rFonts w:ascii="Arial" w:hAnsi="Arial" w:cs="Arial"/>
              </w:rPr>
              <w:t xml:space="preserve">You will be informed if there is a requirement for the post to have recruitment checks </w:t>
            </w:r>
          </w:p>
          <w:p w:rsidR="00300C33" w:rsidRPr="00377C20" w:rsidRDefault="007C3918" w:rsidP="00377C20">
            <w:pPr>
              <w:ind w:right="-874"/>
              <w:rPr>
                <w:rFonts w:ascii="Arial" w:hAnsi="Arial" w:cs="Arial"/>
              </w:rPr>
            </w:pPr>
            <w:r w:rsidRPr="00377C20">
              <w:rPr>
                <w:rFonts w:ascii="Arial" w:hAnsi="Arial" w:cs="Arial"/>
              </w:rPr>
              <w:t>such as DBS, Warner Process.</w:t>
            </w:r>
          </w:p>
        </w:tc>
      </w:tr>
      <w:tr w:rsidR="00300C33" w:rsidRPr="003032F1" w:rsidTr="00324C8E">
        <w:trPr>
          <w:gridAfter w:val="1"/>
          <w:wAfter w:w="39" w:type="dxa"/>
        </w:trPr>
        <w:tc>
          <w:tcPr>
            <w:tcW w:w="9708" w:type="dxa"/>
            <w:gridSpan w:val="4"/>
            <w:shd w:val="clear" w:color="auto" w:fill="auto"/>
          </w:tcPr>
          <w:p w:rsidR="00300C33" w:rsidRPr="00377C20" w:rsidRDefault="00300C33" w:rsidP="00377C20">
            <w:pPr>
              <w:ind w:right="-874"/>
              <w:rPr>
                <w:rFonts w:ascii="Arial" w:hAnsi="Arial" w:cs="Arial"/>
                <w:b/>
              </w:rPr>
            </w:pPr>
          </w:p>
        </w:tc>
      </w:tr>
      <w:tr w:rsidR="00AB3587" w:rsidRPr="00377C20" w:rsidTr="00324C8E">
        <w:trPr>
          <w:gridAfter w:val="1"/>
          <w:wAfter w:w="39" w:type="dxa"/>
          <w:trHeight w:val="795"/>
        </w:trPr>
        <w:tc>
          <w:tcPr>
            <w:tcW w:w="2796" w:type="dxa"/>
            <w:shd w:val="clear" w:color="auto" w:fill="auto"/>
          </w:tcPr>
          <w:p w:rsidR="00AB3587" w:rsidRPr="00377C20" w:rsidRDefault="00AB3587" w:rsidP="00D60835">
            <w:pPr>
              <w:rPr>
                <w:rFonts w:ascii="Arial" w:hAnsi="Arial" w:cs="Arial"/>
                <w:b/>
              </w:rPr>
            </w:pPr>
            <w:r w:rsidRPr="00377C20">
              <w:rPr>
                <w:rFonts w:ascii="Arial" w:hAnsi="Arial" w:cs="Arial"/>
                <w:b/>
              </w:rPr>
              <w:t>Compiled by:</w:t>
            </w:r>
            <w:r w:rsidR="001F2AC6" w:rsidRPr="00377C20">
              <w:rPr>
                <w:rFonts w:ascii="Arial" w:hAnsi="Arial" w:cs="Arial"/>
                <w:b/>
              </w:rPr>
              <w:t xml:space="preserve"> </w:t>
            </w:r>
            <w:r w:rsidR="008434F5">
              <w:rPr>
                <w:rFonts w:ascii="Arial" w:hAnsi="Arial" w:cs="Arial"/>
                <w:b/>
              </w:rPr>
              <w:t>NS</w:t>
            </w:r>
          </w:p>
          <w:p w:rsidR="00AB3587" w:rsidRPr="00377C20" w:rsidRDefault="00AB3587" w:rsidP="00D60835">
            <w:pPr>
              <w:rPr>
                <w:rFonts w:ascii="Arial" w:hAnsi="Arial" w:cs="Arial"/>
                <w:b/>
              </w:rPr>
            </w:pPr>
          </w:p>
          <w:p w:rsidR="00AB3587" w:rsidRPr="00377C20" w:rsidRDefault="00AB3587" w:rsidP="00D60835">
            <w:pPr>
              <w:rPr>
                <w:rFonts w:ascii="Arial" w:hAnsi="Arial" w:cs="Arial"/>
                <w:b/>
              </w:rPr>
            </w:pPr>
            <w:r w:rsidRPr="00377C20">
              <w:rPr>
                <w:rFonts w:ascii="Arial" w:hAnsi="Arial" w:cs="Arial"/>
                <w:b/>
              </w:rPr>
              <w:t>Date:</w:t>
            </w:r>
            <w:r w:rsidR="001F2AC6" w:rsidRPr="00377C20">
              <w:rPr>
                <w:rFonts w:ascii="Arial" w:hAnsi="Arial" w:cs="Arial"/>
                <w:b/>
              </w:rPr>
              <w:t xml:space="preserve"> </w:t>
            </w:r>
            <w:r w:rsidR="008434F5">
              <w:rPr>
                <w:rFonts w:ascii="Arial" w:hAnsi="Arial" w:cs="Arial"/>
                <w:b/>
              </w:rPr>
              <w:t>August 2018</w:t>
            </w:r>
          </w:p>
        </w:tc>
        <w:tc>
          <w:tcPr>
            <w:tcW w:w="2982" w:type="dxa"/>
            <w:shd w:val="clear" w:color="auto" w:fill="auto"/>
          </w:tcPr>
          <w:p w:rsidR="00AB3587" w:rsidRPr="00377C20" w:rsidRDefault="00AB3587" w:rsidP="00D60835">
            <w:pPr>
              <w:rPr>
                <w:rFonts w:ascii="Arial" w:hAnsi="Arial" w:cs="Arial"/>
                <w:b/>
              </w:rPr>
            </w:pPr>
            <w:r w:rsidRPr="00377C20">
              <w:rPr>
                <w:rFonts w:ascii="Arial" w:hAnsi="Arial" w:cs="Arial"/>
                <w:b/>
              </w:rPr>
              <w:t>Grade Assessment Date:</w:t>
            </w:r>
          </w:p>
          <w:p w:rsidR="00AB3587" w:rsidRPr="00377C20" w:rsidRDefault="00AB3587" w:rsidP="00D60835">
            <w:pPr>
              <w:rPr>
                <w:rFonts w:ascii="Arial" w:hAnsi="Arial" w:cs="Arial"/>
                <w:b/>
              </w:rPr>
            </w:pPr>
          </w:p>
        </w:tc>
        <w:tc>
          <w:tcPr>
            <w:tcW w:w="3930" w:type="dxa"/>
            <w:gridSpan w:val="2"/>
            <w:shd w:val="clear" w:color="auto" w:fill="auto"/>
          </w:tcPr>
          <w:p w:rsidR="00AB3587" w:rsidRPr="00377C20" w:rsidRDefault="00AB3587" w:rsidP="00377C20">
            <w:pPr>
              <w:ind w:right="-6"/>
              <w:rPr>
                <w:rFonts w:ascii="Arial" w:hAnsi="Arial" w:cs="Arial"/>
                <w:b/>
              </w:rPr>
            </w:pPr>
            <w:r w:rsidRPr="00377C20">
              <w:rPr>
                <w:rFonts w:ascii="Arial" w:hAnsi="Arial" w:cs="Arial"/>
                <w:b/>
              </w:rPr>
              <w:t>Post Grade:</w:t>
            </w:r>
            <w:r w:rsidR="00C52A63">
              <w:rPr>
                <w:rFonts w:ascii="Arial" w:hAnsi="Arial" w:cs="Arial"/>
                <w:b/>
              </w:rPr>
              <w:t xml:space="preserve">  BAND 7</w:t>
            </w:r>
            <w:bookmarkStart w:id="0" w:name="_GoBack"/>
            <w:bookmarkEnd w:id="0"/>
          </w:p>
        </w:tc>
      </w:tr>
    </w:tbl>
    <w:p w:rsidR="00213542" w:rsidRPr="003032F1" w:rsidRDefault="00213542" w:rsidP="001761AF"/>
    <w:p w:rsidR="00213542" w:rsidRPr="003032F1" w:rsidRDefault="00213542" w:rsidP="00213542">
      <w:pPr>
        <w:rPr>
          <w:b/>
          <w:sz w:val="4"/>
          <w:szCs w:val="4"/>
        </w:rPr>
      </w:pPr>
    </w:p>
    <w:sectPr w:rsidR="00213542" w:rsidRPr="003032F1"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F7" w:rsidRDefault="004606F7">
      <w:r>
        <w:separator/>
      </w:r>
    </w:p>
  </w:endnote>
  <w:endnote w:type="continuationSeparator" w:id="0">
    <w:p w:rsidR="004606F7" w:rsidRDefault="0046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6" w:rsidRPr="00D11706" w:rsidRDefault="000D2B1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00D11706" w:rsidRPr="009B2155">
      <w:rPr>
        <w:rFonts w:ascii="Arial" w:hAnsi="Arial" w:cs="Arial"/>
        <w:sz w:val="16"/>
        <w:szCs w:val="16"/>
      </w:rPr>
      <w:t xml:space="preserve"> | Created by IJ |</w:t>
    </w:r>
    <w:r w:rsidR="00D11706">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F7" w:rsidRDefault="004606F7">
      <w:r>
        <w:separator/>
      </w:r>
    </w:p>
  </w:footnote>
  <w:footnote w:type="continuationSeparator" w:id="0">
    <w:p w:rsidR="004606F7" w:rsidRDefault="0046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C52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FF5B05">
            <w:rPr>
              <w:rFonts w:ascii="Arial" w:hAnsi="Arial" w:cs="Arial"/>
              <w:b/>
              <w:color w:val="0000FF"/>
              <w:sz w:val="20"/>
              <w:szCs w:val="20"/>
            </w:rPr>
            <w:t>Band 5-8</w:t>
          </w:r>
          <w:r w:rsidR="000D2B17">
            <w:rPr>
              <w:rFonts w:ascii="Arial" w:hAnsi="Arial" w:cs="Arial"/>
              <w:b/>
              <w:color w:val="0000FF"/>
              <w:sz w:val="20"/>
              <w:szCs w:val="20"/>
            </w:rPr>
            <w:t xml:space="preserve"> Sept 16</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C52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E2C0189"/>
    <w:multiLevelType w:val="hybridMultilevel"/>
    <w:tmpl w:val="52A6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7">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BDFA925A">
      <w:start w:val="1"/>
      <w:numFmt w:val="lowerRoman"/>
      <w:pStyle w:val="Heading4a"/>
      <w:lvlText w:val="(%1)"/>
      <w:lvlJc w:val="left"/>
      <w:pPr>
        <w:tabs>
          <w:tab w:val="num" w:pos="648"/>
        </w:tabs>
        <w:ind w:left="648" w:hanging="720"/>
      </w:pPr>
      <w:rPr>
        <w:rFonts w:ascii="Arial" w:hAnsi="Arial" w:hint="default"/>
        <w:b w:val="0"/>
        <w:i w:val="0"/>
        <w:sz w:val="24"/>
        <w:szCs w:val="24"/>
      </w:rPr>
    </w:lvl>
    <w:lvl w:ilvl="1" w:tplc="FAD67190">
      <w:start w:val="1"/>
      <w:numFmt w:val="lowerLetter"/>
      <w:lvlText w:val="%2."/>
      <w:lvlJc w:val="left"/>
      <w:pPr>
        <w:tabs>
          <w:tab w:val="num" w:pos="1008"/>
        </w:tabs>
        <w:ind w:left="1008" w:hanging="360"/>
      </w:pPr>
    </w:lvl>
    <w:lvl w:ilvl="2" w:tplc="083065D4">
      <w:start w:val="4"/>
      <w:numFmt w:val="decimal"/>
      <w:lvlText w:val="%3."/>
      <w:lvlJc w:val="left"/>
      <w:pPr>
        <w:tabs>
          <w:tab w:val="num" w:pos="1908"/>
        </w:tabs>
        <w:ind w:left="1908" w:hanging="360"/>
      </w:pPr>
      <w:rPr>
        <w:rFonts w:hint="default"/>
      </w:rPr>
    </w:lvl>
    <w:lvl w:ilvl="3" w:tplc="D0606E98" w:tentative="1">
      <w:start w:val="1"/>
      <w:numFmt w:val="decimal"/>
      <w:lvlText w:val="%4."/>
      <w:lvlJc w:val="left"/>
      <w:pPr>
        <w:tabs>
          <w:tab w:val="num" w:pos="2448"/>
        </w:tabs>
        <w:ind w:left="2448" w:hanging="360"/>
      </w:pPr>
    </w:lvl>
    <w:lvl w:ilvl="4" w:tplc="4F92E28E" w:tentative="1">
      <w:start w:val="1"/>
      <w:numFmt w:val="lowerLetter"/>
      <w:lvlText w:val="%5."/>
      <w:lvlJc w:val="left"/>
      <w:pPr>
        <w:tabs>
          <w:tab w:val="num" w:pos="3168"/>
        </w:tabs>
        <w:ind w:left="3168" w:hanging="360"/>
      </w:pPr>
    </w:lvl>
    <w:lvl w:ilvl="5" w:tplc="1EC6FEC6" w:tentative="1">
      <w:start w:val="1"/>
      <w:numFmt w:val="lowerRoman"/>
      <w:lvlText w:val="%6."/>
      <w:lvlJc w:val="right"/>
      <w:pPr>
        <w:tabs>
          <w:tab w:val="num" w:pos="3888"/>
        </w:tabs>
        <w:ind w:left="3888" w:hanging="180"/>
      </w:pPr>
    </w:lvl>
    <w:lvl w:ilvl="6" w:tplc="83D4DEB8" w:tentative="1">
      <w:start w:val="1"/>
      <w:numFmt w:val="decimal"/>
      <w:lvlText w:val="%7."/>
      <w:lvlJc w:val="left"/>
      <w:pPr>
        <w:tabs>
          <w:tab w:val="num" w:pos="4608"/>
        </w:tabs>
        <w:ind w:left="4608" w:hanging="360"/>
      </w:pPr>
    </w:lvl>
    <w:lvl w:ilvl="7" w:tplc="E75A2598" w:tentative="1">
      <w:start w:val="1"/>
      <w:numFmt w:val="lowerLetter"/>
      <w:lvlText w:val="%8."/>
      <w:lvlJc w:val="left"/>
      <w:pPr>
        <w:tabs>
          <w:tab w:val="num" w:pos="5328"/>
        </w:tabs>
        <w:ind w:left="5328" w:hanging="360"/>
      </w:pPr>
    </w:lvl>
    <w:lvl w:ilvl="8" w:tplc="8C7CDB9E"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8"/>
  </w:num>
  <w:num w:numId="5">
    <w:abstractNumId w:val="20"/>
  </w:num>
  <w:num w:numId="6">
    <w:abstractNumId w:val="0"/>
  </w:num>
  <w:num w:numId="7">
    <w:abstractNumId w:val="15"/>
  </w:num>
  <w:num w:numId="8">
    <w:abstractNumId w:val="7"/>
  </w:num>
  <w:num w:numId="9">
    <w:abstractNumId w:val="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1"/>
  </w:num>
  <w:num w:numId="16">
    <w:abstractNumId w:val="19"/>
  </w:num>
  <w:num w:numId="17">
    <w:abstractNumId w:val="25"/>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21"/>
  </w:num>
  <w:num w:numId="23">
    <w:abstractNumId w:val="17"/>
  </w:num>
  <w:num w:numId="24">
    <w:abstractNumId w:val="22"/>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2"/>
  </w:num>
  <w:num w:numId="29">
    <w:abstractNumId w:va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C6008"/>
    <w:rsid w:val="001D41DB"/>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5D64"/>
    <w:rsid w:val="00276B0C"/>
    <w:rsid w:val="00276F85"/>
    <w:rsid w:val="002773B7"/>
    <w:rsid w:val="00280277"/>
    <w:rsid w:val="00282373"/>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5111"/>
    <w:rsid w:val="003C5575"/>
    <w:rsid w:val="003C6A5A"/>
    <w:rsid w:val="003C6A9B"/>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114A"/>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E00F9"/>
    <w:rsid w:val="004E4FFC"/>
    <w:rsid w:val="004E5643"/>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F94"/>
    <w:rsid w:val="00514DD7"/>
    <w:rsid w:val="0051627C"/>
    <w:rsid w:val="00517B2E"/>
    <w:rsid w:val="00520747"/>
    <w:rsid w:val="00522DE4"/>
    <w:rsid w:val="00523064"/>
    <w:rsid w:val="00531B88"/>
    <w:rsid w:val="00537490"/>
    <w:rsid w:val="00537E6B"/>
    <w:rsid w:val="00545190"/>
    <w:rsid w:val="00553CD7"/>
    <w:rsid w:val="005552E3"/>
    <w:rsid w:val="005556F7"/>
    <w:rsid w:val="00560759"/>
    <w:rsid w:val="00561964"/>
    <w:rsid w:val="0056278D"/>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5E49"/>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114"/>
    <w:rsid w:val="006C7CEB"/>
    <w:rsid w:val="006D15AB"/>
    <w:rsid w:val="006D48E4"/>
    <w:rsid w:val="006D6310"/>
    <w:rsid w:val="006E0C2C"/>
    <w:rsid w:val="006E0DAA"/>
    <w:rsid w:val="006E13EB"/>
    <w:rsid w:val="006E36C3"/>
    <w:rsid w:val="006E578A"/>
    <w:rsid w:val="006E66FB"/>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124F"/>
    <w:rsid w:val="007B2351"/>
    <w:rsid w:val="007B3183"/>
    <w:rsid w:val="007B6BD6"/>
    <w:rsid w:val="007B7A2E"/>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8009AB"/>
    <w:rsid w:val="008044B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34F5"/>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A63"/>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369"/>
    <w:rsid w:val="00E17E99"/>
    <w:rsid w:val="00E21956"/>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apple-converted-space">
    <w:name w:val="apple-converted-space"/>
    <w:rsid w:val="00282373"/>
  </w:style>
  <w:style w:type="character" w:customStyle="1" w:styleId="fontstyle01">
    <w:name w:val="fontstyle01"/>
    <w:basedOn w:val="DefaultParagraphFont"/>
    <w:rsid w:val="0047114A"/>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apple-converted-space">
    <w:name w:val="apple-converted-space"/>
    <w:rsid w:val="00282373"/>
  </w:style>
  <w:style w:type="character" w:customStyle="1" w:styleId="fontstyle01">
    <w:name w:val="fontstyle01"/>
    <w:basedOn w:val="DefaultParagraphFont"/>
    <w:rsid w:val="0047114A"/>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8950">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98234284">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02B02A-678B-477E-BE2D-C5E37F025FB9}" type="doc">
      <dgm:prSet loTypeId="urn:microsoft.com/office/officeart/2005/8/layout/orgChart1" loCatId="hierarchy" qsTypeId="urn:microsoft.com/office/officeart/2005/8/quickstyle/simple1" qsCatId="simple" csTypeId="urn:microsoft.com/office/officeart/2005/8/colors/accent1_2" csCatId="accent1" phldr="1"/>
      <dgm:spPr/>
    </dgm:pt>
    <dgm:pt modelId="{36177C53-99F6-4962-8291-9A94DD636EFF}">
      <dgm:prSet custT="1"/>
      <dgm:spPr/>
      <dgm:t>
        <a:bodyPr/>
        <a:lstStyle/>
        <a:p>
          <a:r>
            <a:rPr lang="en-GB" sz="1200" smtClean="0"/>
            <a:t>Head of PACT HR</a:t>
          </a:r>
        </a:p>
      </dgm:t>
    </dgm:pt>
    <dgm:pt modelId="{27B67EF7-0F6D-47A7-9EDD-88640457AC9A}" type="parTrans" cxnId="{37F361F7-863B-4DD9-89A8-CBBDD34D840D}">
      <dgm:prSet/>
      <dgm:spPr/>
      <dgm:t>
        <a:bodyPr/>
        <a:lstStyle/>
        <a:p>
          <a:endParaRPr lang="en-GB"/>
        </a:p>
      </dgm:t>
    </dgm:pt>
    <dgm:pt modelId="{7473CEEE-E848-4F6C-A364-94450D960A95}" type="sibTrans" cxnId="{37F361F7-863B-4DD9-89A8-CBBDD34D840D}">
      <dgm:prSet/>
      <dgm:spPr/>
      <dgm:t>
        <a:bodyPr/>
        <a:lstStyle/>
        <a:p>
          <a:endParaRPr lang="en-GB"/>
        </a:p>
      </dgm:t>
    </dgm:pt>
    <dgm:pt modelId="{2ED2B16C-D2E7-41BA-8733-6452073BABDC}">
      <dgm:prSet custT="1"/>
      <dgm:spPr/>
      <dgm:t>
        <a:bodyPr/>
        <a:lstStyle/>
        <a:p>
          <a:r>
            <a:rPr lang="en-GB" sz="1200" smtClean="0"/>
            <a:t>Senior HR Business Partner - HR Services</a:t>
          </a:r>
        </a:p>
      </dgm:t>
    </dgm:pt>
    <dgm:pt modelId="{41276951-7A4A-425B-8F3E-DE29014B9119}" type="parTrans" cxnId="{C3583B87-6550-4AE2-97B2-643DA844D6A1}">
      <dgm:prSet/>
      <dgm:spPr/>
      <dgm:t>
        <a:bodyPr/>
        <a:lstStyle/>
        <a:p>
          <a:endParaRPr lang="en-GB"/>
        </a:p>
      </dgm:t>
    </dgm:pt>
    <dgm:pt modelId="{AB234AAC-CBF1-4802-AB20-5DB29A63795E}" type="sibTrans" cxnId="{C3583B87-6550-4AE2-97B2-643DA844D6A1}">
      <dgm:prSet/>
      <dgm:spPr/>
      <dgm:t>
        <a:bodyPr/>
        <a:lstStyle/>
        <a:p>
          <a:endParaRPr lang="en-GB"/>
        </a:p>
      </dgm:t>
    </dgm:pt>
    <dgm:pt modelId="{BD885E9F-0AD8-4B2B-8EAA-1152CB254854}">
      <dgm:prSet custT="1"/>
      <dgm:spPr/>
      <dgm:t>
        <a:bodyPr/>
        <a:lstStyle/>
        <a:p>
          <a:r>
            <a:rPr lang="en-GB" sz="1200" smtClean="0"/>
            <a:t>Business Development Manager</a:t>
          </a:r>
        </a:p>
      </dgm:t>
    </dgm:pt>
    <dgm:pt modelId="{0BDFD448-2616-44E2-9E7F-836CF3DABC97}" type="parTrans" cxnId="{FF3B5384-9E78-4EE8-82EF-B56029A3E23D}">
      <dgm:prSet/>
      <dgm:spPr/>
      <dgm:t>
        <a:bodyPr/>
        <a:lstStyle/>
        <a:p>
          <a:endParaRPr lang="en-GB"/>
        </a:p>
      </dgm:t>
    </dgm:pt>
    <dgm:pt modelId="{DDB8A758-E81A-428B-A6D7-7C846FE07990}" type="sibTrans" cxnId="{FF3B5384-9E78-4EE8-82EF-B56029A3E23D}">
      <dgm:prSet/>
      <dgm:spPr/>
      <dgm:t>
        <a:bodyPr/>
        <a:lstStyle/>
        <a:p>
          <a:endParaRPr lang="en-GB"/>
        </a:p>
      </dgm:t>
    </dgm:pt>
    <dgm:pt modelId="{95151435-62B8-4675-8E3F-544A3BFC2129}">
      <dgm:prSet custT="1"/>
      <dgm:spPr/>
      <dgm:t>
        <a:bodyPr/>
        <a:lstStyle/>
        <a:p>
          <a:r>
            <a:rPr lang="en-GB" sz="1200" smtClean="0"/>
            <a:t>Web Development and Data Officer</a:t>
          </a:r>
        </a:p>
      </dgm:t>
    </dgm:pt>
    <dgm:pt modelId="{23860013-87B0-4AE9-8DDD-B11BDA3557BF}" type="parTrans" cxnId="{B8F53CAB-7492-424C-85FD-C05883B3A7D8}">
      <dgm:prSet/>
      <dgm:spPr/>
      <dgm:t>
        <a:bodyPr/>
        <a:lstStyle/>
        <a:p>
          <a:endParaRPr lang="en-GB"/>
        </a:p>
      </dgm:t>
    </dgm:pt>
    <dgm:pt modelId="{65C1E279-39A6-4724-A890-C894CB5268C8}" type="sibTrans" cxnId="{B8F53CAB-7492-424C-85FD-C05883B3A7D8}">
      <dgm:prSet/>
      <dgm:spPr/>
      <dgm:t>
        <a:bodyPr/>
        <a:lstStyle/>
        <a:p>
          <a:endParaRPr lang="en-GB"/>
        </a:p>
      </dgm:t>
    </dgm:pt>
    <dgm:pt modelId="{85C94041-F211-42C2-BF39-E1C6587F460C}">
      <dgm:prSet custT="1"/>
      <dgm:spPr/>
      <dgm:t>
        <a:bodyPr/>
        <a:lstStyle/>
        <a:p>
          <a:r>
            <a:rPr lang="en-GB" sz="1200" smtClean="0"/>
            <a:t>Marketing Officer</a:t>
          </a:r>
        </a:p>
      </dgm:t>
    </dgm:pt>
    <dgm:pt modelId="{3BF48FDC-71F8-42E7-9369-E5C4B8E432F9}" type="parTrans" cxnId="{8C327645-857F-4C73-BE07-1DF548196FF6}">
      <dgm:prSet/>
      <dgm:spPr/>
      <dgm:t>
        <a:bodyPr/>
        <a:lstStyle/>
        <a:p>
          <a:endParaRPr lang="en-GB"/>
        </a:p>
      </dgm:t>
    </dgm:pt>
    <dgm:pt modelId="{D90B8BB4-AAB9-433B-9958-BDECF29A24D7}" type="sibTrans" cxnId="{8C327645-857F-4C73-BE07-1DF548196FF6}">
      <dgm:prSet/>
      <dgm:spPr/>
      <dgm:t>
        <a:bodyPr/>
        <a:lstStyle/>
        <a:p>
          <a:endParaRPr lang="en-GB"/>
        </a:p>
      </dgm:t>
    </dgm:pt>
    <dgm:pt modelId="{31801F8A-A56C-448E-88DC-C7AC6F6A341E}">
      <dgm:prSet custT="1"/>
      <dgm:spPr/>
      <dgm:t>
        <a:bodyPr/>
        <a:lstStyle/>
        <a:p>
          <a:r>
            <a:rPr lang="en-GB" sz="1200" smtClean="0"/>
            <a:t>Finance and Accounts Manager</a:t>
          </a:r>
        </a:p>
      </dgm:t>
    </dgm:pt>
    <dgm:pt modelId="{CF4861C5-938E-437D-9EE1-DB948BBBF509}" type="parTrans" cxnId="{3F1844E4-7BD5-4971-A30B-B2E0C3F2ED87}">
      <dgm:prSet/>
      <dgm:spPr/>
      <dgm:t>
        <a:bodyPr/>
        <a:lstStyle/>
        <a:p>
          <a:endParaRPr lang="en-GB"/>
        </a:p>
      </dgm:t>
    </dgm:pt>
    <dgm:pt modelId="{F8C7C47C-6938-4DA8-98A9-9302AB4A9D7D}" type="sibTrans" cxnId="{3F1844E4-7BD5-4971-A30B-B2E0C3F2ED87}">
      <dgm:prSet/>
      <dgm:spPr/>
      <dgm:t>
        <a:bodyPr/>
        <a:lstStyle/>
        <a:p>
          <a:endParaRPr lang="en-GB"/>
        </a:p>
      </dgm:t>
    </dgm:pt>
    <dgm:pt modelId="{C9862C30-B101-4632-AA0C-3D031E879E27}">
      <dgm:prSet custT="1"/>
      <dgm:spPr/>
      <dgm:t>
        <a:bodyPr/>
        <a:lstStyle/>
        <a:p>
          <a:r>
            <a:rPr lang="en-GB" sz="1200" smtClean="0"/>
            <a:t>Senior HR Business Partner - Consultancy Services</a:t>
          </a:r>
        </a:p>
      </dgm:t>
    </dgm:pt>
    <dgm:pt modelId="{715481E8-655D-4632-B6AE-8B2D80B51751}" type="parTrans" cxnId="{6842A8E9-1BA6-49FC-8EA3-207BEE771604}">
      <dgm:prSet/>
      <dgm:spPr/>
      <dgm:t>
        <a:bodyPr/>
        <a:lstStyle/>
        <a:p>
          <a:endParaRPr lang="en-GB"/>
        </a:p>
      </dgm:t>
    </dgm:pt>
    <dgm:pt modelId="{B2207099-68DB-4A09-AAFD-A926943B8B61}" type="sibTrans" cxnId="{6842A8E9-1BA6-49FC-8EA3-207BEE771604}">
      <dgm:prSet/>
      <dgm:spPr/>
      <dgm:t>
        <a:bodyPr/>
        <a:lstStyle/>
        <a:p>
          <a:endParaRPr lang="en-GB"/>
        </a:p>
      </dgm:t>
    </dgm:pt>
    <dgm:pt modelId="{59C5DF91-9596-4718-8B24-A0EAB3425DCA}" type="pres">
      <dgm:prSet presAssocID="{3502B02A-678B-477E-BE2D-C5E37F025FB9}" presName="hierChild1" presStyleCnt="0">
        <dgm:presLayoutVars>
          <dgm:orgChart val="1"/>
          <dgm:chPref val="1"/>
          <dgm:dir/>
          <dgm:animOne val="branch"/>
          <dgm:animLvl val="lvl"/>
          <dgm:resizeHandles/>
        </dgm:presLayoutVars>
      </dgm:prSet>
      <dgm:spPr/>
    </dgm:pt>
    <dgm:pt modelId="{607CD139-48CA-4FE3-A703-3A91106A9464}" type="pres">
      <dgm:prSet presAssocID="{36177C53-99F6-4962-8291-9A94DD636EFF}" presName="hierRoot1" presStyleCnt="0">
        <dgm:presLayoutVars>
          <dgm:hierBranch/>
        </dgm:presLayoutVars>
      </dgm:prSet>
      <dgm:spPr/>
    </dgm:pt>
    <dgm:pt modelId="{7B0649B4-03E1-49AD-907B-47227B1CD53F}" type="pres">
      <dgm:prSet presAssocID="{36177C53-99F6-4962-8291-9A94DD636EFF}" presName="rootComposite1" presStyleCnt="0"/>
      <dgm:spPr/>
    </dgm:pt>
    <dgm:pt modelId="{E5385760-201C-4DA0-A6C6-44BF7DF8AFE6}" type="pres">
      <dgm:prSet presAssocID="{36177C53-99F6-4962-8291-9A94DD636EFF}" presName="rootText1" presStyleLbl="node0" presStyleIdx="0" presStyleCnt="1">
        <dgm:presLayoutVars>
          <dgm:chPref val="3"/>
        </dgm:presLayoutVars>
      </dgm:prSet>
      <dgm:spPr/>
      <dgm:t>
        <a:bodyPr/>
        <a:lstStyle/>
        <a:p>
          <a:endParaRPr lang="en-GB"/>
        </a:p>
      </dgm:t>
    </dgm:pt>
    <dgm:pt modelId="{BB8B22B3-639A-4D44-955D-B3206BA42396}" type="pres">
      <dgm:prSet presAssocID="{36177C53-99F6-4962-8291-9A94DD636EFF}" presName="rootConnector1" presStyleLbl="node1" presStyleIdx="0" presStyleCnt="0"/>
      <dgm:spPr/>
      <dgm:t>
        <a:bodyPr/>
        <a:lstStyle/>
        <a:p>
          <a:endParaRPr lang="en-GB"/>
        </a:p>
      </dgm:t>
    </dgm:pt>
    <dgm:pt modelId="{F23BD8D0-8B3F-4C05-AFD5-E217E7685307}" type="pres">
      <dgm:prSet presAssocID="{36177C53-99F6-4962-8291-9A94DD636EFF}" presName="hierChild2" presStyleCnt="0"/>
      <dgm:spPr/>
    </dgm:pt>
    <dgm:pt modelId="{69D16105-E69F-4ABB-B5F8-44B5B6915DAE}" type="pres">
      <dgm:prSet presAssocID="{41276951-7A4A-425B-8F3E-DE29014B9119}" presName="Name35" presStyleLbl="parChTrans1D2" presStyleIdx="0" presStyleCnt="3"/>
      <dgm:spPr/>
      <dgm:t>
        <a:bodyPr/>
        <a:lstStyle/>
        <a:p>
          <a:endParaRPr lang="en-GB"/>
        </a:p>
      </dgm:t>
    </dgm:pt>
    <dgm:pt modelId="{00A168A3-693B-417E-9FFB-DCCC6D6CBAB7}" type="pres">
      <dgm:prSet presAssocID="{2ED2B16C-D2E7-41BA-8733-6452073BABDC}" presName="hierRoot2" presStyleCnt="0">
        <dgm:presLayoutVars>
          <dgm:hierBranch/>
        </dgm:presLayoutVars>
      </dgm:prSet>
      <dgm:spPr/>
    </dgm:pt>
    <dgm:pt modelId="{83888771-1B0B-4CCC-88BB-BC3017DD2C61}" type="pres">
      <dgm:prSet presAssocID="{2ED2B16C-D2E7-41BA-8733-6452073BABDC}" presName="rootComposite" presStyleCnt="0"/>
      <dgm:spPr/>
    </dgm:pt>
    <dgm:pt modelId="{FE148C1B-CEA7-4481-B3C9-D55CF73B87C4}" type="pres">
      <dgm:prSet presAssocID="{2ED2B16C-D2E7-41BA-8733-6452073BABDC}" presName="rootText" presStyleLbl="node2" presStyleIdx="0" presStyleCnt="3">
        <dgm:presLayoutVars>
          <dgm:chPref val="3"/>
        </dgm:presLayoutVars>
      </dgm:prSet>
      <dgm:spPr/>
      <dgm:t>
        <a:bodyPr/>
        <a:lstStyle/>
        <a:p>
          <a:endParaRPr lang="en-GB"/>
        </a:p>
      </dgm:t>
    </dgm:pt>
    <dgm:pt modelId="{DB169B43-4B8B-4ED7-82FE-B3EF2EE7FEFE}" type="pres">
      <dgm:prSet presAssocID="{2ED2B16C-D2E7-41BA-8733-6452073BABDC}" presName="rootConnector" presStyleLbl="node2" presStyleIdx="0" presStyleCnt="3"/>
      <dgm:spPr/>
      <dgm:t>
        <a:bodyPr/>
        <a:lstStyle/>
        <a:p>
          <a:endParaRPr lang="en-GB"/>
        </a:p>
      </dgm:t>
    </dgm:pt>
    <dgm:pt modelId="{E1343259-379B-43AC-B8BD-D3EC36D5BFB7}" type="pres">
      <dgm:prSet presAssocID="{2ED2B16C-D2E7-41BA-8733-6452073BABDC}" presName="hierChild4" presStyleCnt="0"/>
      <dgm:spPr/>
    </dgm:pt>
    <dgm:pt modelId="{04EACCEC-405A-4C78-A28F-FA248889B105}" type="pres">
      <dgm:prSet presAssocID="{2ED2B16C-D2E7-41BA-8733-6452073BABDC}" presName="hierChild5" presStyleCnt="0"/>
      <dgm:spPr/>
    </dgm:pt>
    <dgm:pt modelId="{80BEFAEC-E4F6-4631-9E0B-22AF1717D137}" type="pres">
      <dgm:prSet presAssocID="{0BDFD448-2616-44E2-9E7F-836CF3DABC97}" presName="Name35" presStyleLbl="parChTrans1D2" presStyleIdx="1" presStyleCnt="3"/>
      <dgm:spPr/>
      <dgm:t>
        <a:bodyPr/>
        <a:lstStyle/>
        <a:p>
          <a:endParaRPr lang="en-GB"/>
        </a:p>
      </dgm:t>
    </dgm:pt>
    <dgm:pt modelId="{8B0A5E33-7FF2-498F-A0CE-EC3C6700C573}" type="pres">
      <dgm:prSet presAssocID="{BD885E9F-0AD8-4B2B-8EAA-1152CB254854}" presName="hierRoot2" presStyleCnt="0">
        <dgm:presLayoutVars>
          <dgm:hierBranch/>
        </dgm:presLayoutVars>
      </dgm:prSet>
      <dgm:spPr/>
    </dgm:pt>
    <dgm:pt modelId="{5B53CCF9-F1E8-4C0C-A825-2BD25D82FAAD}" type="pres">
      <dgm:prSet presAssocID="{BD885E9F-0AD8-4B2B-8EAA-1152CB254854}" presName="rootComposite" presStyleCnt="0"/>
      <dgm:spPr/>
    </dgm:pt>
    <dgm:pt modelId="{410F9DB3-FAD5-4C1D-9D84-3213886980AF}" type="pres">
      <dgm:prSet presAssocID="{BD885E9F-0AD8-4B2B-8EAA-1152CB254854}" presName="rootText" presStyleLbl="node2" presStyleIdx="1" presStyleCnt="3">
        <dgm:presLayoutVars>
          <dgm:chPref val="3"/>
        </dgm:presLayoutVars>
      </dgm:prSet>
      <dgm:spPr/>
      <dgm:t>
        <a:bodyPr/>
        <a:lstStyle/>
        <a:p>
          <a:endParaRPr lang="en-GB"/>
        </a:p>
      </dgm:t>
    </dgm:pt>
    <dgm:pt modelId="{51D0AF34-6CB9-4FFB-A45A-B339828B6A1C}" type="pres">
      <dgm:prSet presAssocID="{BD885E9F-0AD8-4B2B-8EAA-1152CB254854}" presName="rootConnector" presStyleLbl="node2" presStyleIdx="1" presStyleCnt="3"/>
      <dgm:spPr/>
      <dgm:t>
        <a:bodyPr/>
        <a:lstStyle/>
        <a:p>
          <a:endParaRPr lang="en-GB"/>
        </a:p>
      </dgm:t>
    </dgm:pt>
    <dgm:pt modelId="{ABAB2AAB-7959-4007-A6DC-DE6E4CC8A8F8}" type="pres">
      <dgm:prSet presAssocID="{BD885E9F-0AD8-4B2B-8EAA-1152CB254854}" presName="hierChild4" presStyleCnt="0"/>
      <dgm:spPr/>
    </dgm:pt>
    <dgm:pt modelId="{251DBF9E-E475-4224-8D44-25254FF48A91}" type="pres">
      <dgm:prSet presAssocID="{23860013-87B0-4AE9-8DDD-B11BDA3557BF}" presName="Name35" presStyleLbl="parChTrans1D3" presStyleIdx="0" presStyleCnt="3"/>
      <dgm:spPr/>
      <dgm:t>
        <a:bodyPr/>
        <a:lstStyle/>
        <a:p>
          <a:endParaRPr lang="en-GB"/>
        </a:p>
      </dgm:t>
    </dgm:pt>
    <dgm:pt modelId="{A8CA3B96-B82D-4F8D-94D2-876825643D7F}" type="pres">
      <dgm:prSet presAssocID="{95151435-62B8-4675-8E3F-544A3BFC2129}" presName="hierRoot2" presStyleCnt="0">
        <dgm:presLayoutVars>
          <dgm:hierBranch val="r"/>
        </dgm:presLayoutVars>
      </dgm:prSet>
      <dgm:spPr/>
    </dgm:pt>
    <dgm:pt modelId="{3ACCFAF6-0CE8-4510-BF94-D4C69416B3A6}" type="pres">
      <dgm:prSet presAssocID="{95151435-62B8-4675-8E3F-544A3BFC2129}" presName="rootComposite" presStyleCnt="0"/>
      <dgm:spPr/>
    </dgm:pt>
    <dgm:pt modelId="{8695CF24-CC7E-4A40-BED7-633AF942440E}" type="pres">
      <dgm:prSet presAssocID="{95151435-62B8-4675-8E3F-544A3BFC2129}" presName="rootText" presStyleLbl="node3" presStyleIdx="0" presStyleCnt="3">
        <dgm:presLayoutVars>
          <dgm:chPref val="3"/>
        </dgm:presLayoutVars>
      </dgm:prSet>
      <dgm:spPr/>
      <dgm:t>
        <a:bodyPr/>
        <a:lstStyle/>
        <a:p>
          <a:endParaRPr lang="en-GB"/>
        </a:p>
      </dgm:t>
    </dgm:pt>
    <dgm:pt modelId="{4EE8646A-B9FB-4331-AEC2-53B7EA177049}" type="pres">
      <dgm:prSet presAssocID="{95151435-62B8-4675-8E3F-544A3BFC2129}" presName="rootConnector" presStyleLbl="node3" presStyleIdx="0" presStyleCnt="3"/>
      <dgm:spPr/>
      <dgm:t>
        <a:bodyPr/>
        <a:lstStyle/>
        <a:p>
          <a:endParaRPr lang="en-GB"/>
        </a:p>
      </dgm:t>
    </dgm:pt>
    <dgm:pt modelId="{07F15484-8BF9-4C62-B969-9181D40D37BF}" type="pres">
      <dgm:prSet presAssocID="{95151435-62B8-4675-8E3F-544A3BFC2129}" presName="hierChild4" presStyleCnt="0"/>
      <dgm:spPr/>
    </dgm:pt>
    <dgm:pt modelId="{AA2EB931-729D-48EE-A6EA-ADB2BE5F2CF6}" type="pres">
      <dgm:prSet presAssocID="{95151435-62B8-4675-8E3F-544A3BFC2129}" presName="hierChild5" presStyleCnt="0"/>
      <dgm:spPr/>
    </dgm:pt>
    <dgm:pt modelId="{9958AE56-91EE-4A06-B5C8-44E42A9C71B5}" type="pres">
      <dgm:prSet presAssocID="{3BF48FDC-71F8-42E7-9369-E5C4B8E432F9}" presName="Name35" presStyleLbl="parChTrans1D3" presStyleIdx="1" presStyleCnt="3"/>
      <dgm:spPr/>
      <dgm:t>
        <a:bodyPr/>
        <a:lstStyle/>
        <a:p>
          <a:endParaRPr lang="en-GB"/>
        </a:p>
      </dgm:t>
    </dgm:pt>
    <dgm:pt modelId="{3BECED5F-82A4-4A02-B6D1-FA1D827C564C}" type="pres">
      <dgm:prSet presAssocID="{85C94041-F211-42C2-BF39-E1C6587F460C}" presName="hierRoot2" presStyleCnt="0">
        <dgm:presLayoutVars>
          <dgm:hierBranch val="r"/>
        </dgm:presLayoutVars>
      </dgm:prSet>
      <dgm:spPr/>
    </dgm:pt>
    <dgm:pt modelId="{EC493238-E439-4F6D-A445-C29F227D2661}" type="pres">
      <dgm:prSet presAssocID="{85C94041-F211-42C2-BF39-E1C6587F460C}" presName="rootComposite" presStyleCnt="0"/>
      <dgm:spPr/>
    </dgm:pt>
    <dgm:pt modelId="{A2B5FD04-0701-45AC-B0DD-A048B22520C0}" type="pres">
      <dgm:prSet presAssocID="{85C94041-F211-42C2-BF39-E1C6587F460C}" presName="rootText" presStyleLbl="node3" presStyleIdx="1" presStyleCnt="3">
        <dgm:presLayoutVars>
          <dgm:chPref val="3"/>
        </dgm:presLayoutVars>
      </dgm:prSet>
      <dgm:spPr/>
      <dgm:t>
        <a:bodyPr/>
        <a:lstStyle/>
        <a:p>
          <a:endParaRPr lang="en-GB"/>
        </a:p>
      </dgm:t>
    </dgm:pt>
    <dgm:pt modelId="{F7BB3D4C-A742-4080-B975-DA19691C23A1}" type="pres">
      <dgm:prSet presAssocID="{85C94041-F211-42C2-BF39-E1C6587F460C}" presName="rootConnector" presStyleLbl="node3" presStyleIdx="1" presStyleCnt="3"/>
      <dgm:spPr/>
      <dgm:t>
        <a:bodyPr/>
        <a:lstStyle/>
        <a:p>
          <a:endParaRPr lang="en-GB"/>
        </a:p>
      </dgm:t>
    </dgm:pt>
    <dgm:pt modelId="{147E79F7-2C00-4C5C-9F09-E07EC99B06BA}" type="pres">
      <dgm:prSet presAssocID="{85C94041-F211-42C2-BF39-E1C6587F460C}" presName="hierChild4" presStyleCnt="0"/>
      <dgm:spPr/>
    </dgm:pt>
    <dgm:pt modelId="{345E5835-D677-4703-A3E2-6D481EB25399}" type="pres">
      <dgm:prSet presAssocID="{85C94041-F211-42C2-BF39-E1C6587F460C}" presName="hierChild5" presStyleCnt="0"/>
      <dgm:spPr/>
    </dgm:pt>
    <dgm:pt modelId="{718D2B56-DBC2-405C-AA97-811B52D4A3BF}" type="pres">
      <dgm:prSet presAssocID="{CF4861C5-938E-437D-9EE1-DB948BBBF509}" presName="Name35" presStyleLbl="parChTrans1D3" presStyleIdx="2" presStyleCnt="3"/>
      <dgm:spPr/>
      <dgm:t>
        <a:bodyPr/>
        <a:lstStyle/>
        <a:p>
          <a:endParaRPr lang="en-GB"/>
        </a:p>
      </dgm:t>
    </dgm:pt>
    <dgm:pt modelId="{86BF3A9D-0C0D-4912-9997-2C4912156125}" type="pres">
      <dgm:prSet presAssocID="{31801F8A-A56C-448E-88DC-C7AC6F6A341E}" presName="hierRoot2" presStyleCnt="0">
        <dgm:presLayoutVars>
          <dgm:hierBranch val="r"/>
        </dgm:presLayoutVars>
      </dgm:prSet>
      <dgm:spPr/>
    </dgm:pt>
    <dgm:pt modelId="{F3331533-1BE9-4ECF-A777-78050190BDA2}" type="pres">
      <dgm:prSet presAssocID="{31801F8A-A56C-448E-88DC-C7AC6F6A341E}" presName="rootComposite" presStyleCnt="0"/>
      <dgm:spPr/>
    </dgm:pt>
    <dgm:pt modelId="{91FA6A9F-8BE3-4686-B213-FB45CADEA7C1}" type="pres">
      <dgm:prSet presAssocID="{31801F8A-A56C-448E-88DC-C7AC6F6A341E}" presName="rootText" presStyleLbl="node3" presStyleIdx="2" presStyleCnt="3">
        <dgm:presLayoutVars>
          <dgm:chPref val="3"/>
        </dgm:presLayoutVars>
      </dgm:prSet>
      <dgm:spPr/>
      <dgm:t>
        <a:bodyPr/>
        <a:lstStyle/>
        <a:p>
          <a:endParaRPr lang="en-GB"/>
        </a:p>
      </dgm:t>
    </dgm:pt>
    <dgm:pt modelId="{F71726F8-78B4-494E-81A2-7196DC19D1B5}" type="pres">
      <dgm:prSet presAssocID="{31801F8A-A56C-448E-88DC-C7AC6F6A341E}" presName="rootConnector" presStyleLbl="node3" presStyleIdx="2" presStyleCnt="3"/>
      <dgm:spPr/>
      <dgm:t>
        <a:bodyPr/>
        <a:lstStyle/>
        <a:p>
          <a:endParaRPr lang="en-GB"/>
        </a:p>
      </dgm:t>
    </dgm:pt>
    <dgm:pt modelId="{55AB76B8-034C-4921-BE1C-E5DC0B22D2AF}" type="pres">
      <dgm:prSet presAssocID="{31801F8A-A56C-448E-88DC-C7AC6F6A341E}" presName="hierChild4" presStyleCnt="0"/>
      <dgm:spPr/>
    </dgm:pt>
    <dgm:pt modelId="{3FDB77C3-3878-49F9-ADF0-AFEF922D6FBA}" type="pres">
      <dgm:prSet presAssocID="{31801F8A-A56C-448E-88DC-C7AC6F6A341E}" presName="hierChild5" presStyleCnt="0"/>
      <dgm:spPr/>
    </dgm:pt>
    <dgm:pt modelId="{7E58A109-8B5D-43EF-850D-FFFA72D7268A}" type="pres">
      <dgm:prSet presAssocID="{BD885E9F-0AD8-4B2B-8EAA-1152CB254854}" presName="hierChild5" presStyleCnt="0"/>
      <dgm:spPr/>
    </dgm:pt>
    <dgm:pt modelId="{8901EF41-FC9C-4689-9DD6-939246C84AF2}" type="pres">
      <dgm:prSet presAssocID="{715481E8-655D-4632-B6AE-8B2D80B51751}" presName="Name35" presStyleLbl="parChTrans1D2" presStyleIdx="2" presStyleCnt="3"/>
      <dgm:spPr/>
      <dgm:t>
        <a:bodyPr/>
        <a:lstStyle/>
        <a:p>
          <a:endParaRPr lang="en-GB"/>
        </a:p>
      </dgm:t>
    </dgm:pt>
    <dgm:pt modelId="{7D725099-95EB-416D-9DBA-880F93D68645}" type="pres">
      <dgm:prSet presAssocID="{C9862C30-B101-4632-AA0C-3D031E879E27}" presName="hierRoot2" presStyleCnt="0">
        <dgm:presLayoutVars>
          <dgm:hierBranch/>
        </dgm:presLayoutVars>
      </dgm:prSet>
      <dgm:spPr/>
    </dgm:pt>
    <dgm:pt modelId="{062B67C7-1D89-4CC8-8F4C-B7BF6DE31891}" type="pres">
      <dgm:prSet presAssocID="{C9862C30-B101-4632-AA0C-3D031E879E27}" presName="rootComposite" presStyleCnt="0"/>
      <dgm:spPr/>
    </dgm:pt>
    <dgm:pt modelId="{6D8EA54C-A9D4-4856-A325-3016BAFB4076}" type="pres">
      <dgm:prSet presAssocID="{C9862C30-B101-4632-AA0C-3D031E879E27}" presName="rootText" presStyleLbl="node2" presStyleIdx="2" presStyleCnt="3">
        <dgm:presLayoutVars>
          <dgm:chPref val="3"/>
        </dgm:presLayoutVars>
      </dgm:prSet>
      <dgm:spPr/>
      <dgm:t>
        <a:bodyPr/>
        <a:lstStyle/>
        <a:p>
          <a:endParaRPr lang="en-GB"/>
        </a:p>
      </dgm:t>
    </dgm:pt>
    <dgm:pt modelId="{F98B1A9D-75F9-4DBC-9EDF-E34CFD57F9AD}" type="pres">
      <dgm:prSet presAssocID="{C9862C30-B101-4632-AA0C-3D031E879E27}" presName="rootConnector" presStyleLbl="node2" presStyleIdx="2" presStyleCnt="3"/>
      <dgm:spPr/>
      <dgm:t>
        <a:bodyPr/>
        <a:lstStyle/>
        <a:p>
          <a:endParaRPr lang="en-GB"/>
        </a:p>
      </dgm:t>
    </dgm:pt>
    <dgm:pt modelId="{A37BF09F-7E39-4CE2-B09D-A2C958E71B34}" type="pres">
      <dgm:prSet presAssocID="{C9862C30-B101-4632-AA0C-3D031E879E27}" presName="hierChild4" presStyleCnt="0"/>
      <dgm:spPr/>
    </dgm:pt>
    <dgm:pt modelId="{07F6CCCC-CABD-4668-B2B4-D342F958FCD9}" type="pres">
      <dgm:prSet presAssocID="{C9862C30-B101-4632-AA0C-3D031E879E27}" presName="hierChild5" presStyleCnt="0"/>
      <dgm:spPr/>
    </dgm:pt>
    <dgm:pt modelId="{22CBF359-B68A-4741-8840-23A9106B60E8}" type="pres">
      <dgm:prSet presAssocID="{36177C53-99F6-4962-8291-9A94DD636EFF}" presName="hierChild3" presStyleCnt="0"/>
      <dgm:spPr/>
    </dgm:pt>
  </dgm:ptLst>
  <dgm:cxnLst>
    <dgm:cxn modelId="{A49F8DD1-E319-4A42-862C-EB9DD49B9C30}" type="presOf" srcId="{31801F8A-A56C-448E-88DC-C7AC6F6A341E}" destId="{91FA6A9F-8BE3-4686-B213-FB45CADEA7C1}" srcOrd="0" destOrd="0" presId="urn:microsoft.com/office/officeart/2005/8/layout/orgChart1"/>
    <dgm:cxn modelId="{C4564B7F-C340-49A8-93E1-0A3DD4C9084C}" type="presOf" srcId="{23860013-87B0-4AE9-8DDD-B11BDA3557BF}" destId="{251DBF9E-E475-4224-8D44-25254FF48A91}" srcOrd="0" destOrd="0" presId="urn:microsoft.com/office/officeart/2005/8/layout/orgChart1"/>
    <dgm:cxn modelId="{6DB53245-57F8-45B1-ACEC-50D122F9A373}" type="presOf" srcId="{31801F8A-A56C-448E-88DC-C7AC6F6A341E}" destId="{F71726F8-78B4-494E-81A2-7196DC19D1B5}" srcOrd="1" destOrd="0" presId="urn:microsoft.com/office/officeart/2005/8/layout/orgChart1"/>
    <dgm:cxn modelId="{A490A131-6E74-4738-B44E-80119B3BCDF7}" type="presOf" srcId="{2ED2B16C-D2E7-41BA-8733-6452073BABDC}" destId="{FE148C1B-CEA7-4481-B3C9-D55CF73B87C4}" srcOrd="0" destOrd="0" presId="urn:microsoft.com/office/officeart/2005/8/layout/orgChart1"/>
    <dgm:cxn modelId="{37F361F7-863B-4DD9-89A8-CBBDD34D840D}" srcId="{3502B02A-678B-477E-BE2D-C5E37F025FB9}" destId="{36177C53-99F6-4962-8291-9A94DD636EFF}" srcOrd="0" destOrd="0" parTransId="{27B67EF7-0F6D-47A7-9EDD-88640457AC9A}" sibTransId="{7473CEEE-E848-4F6C-A364-94450D960A95}"/>
    <dgm:cxn modelId="{1C981961-A766-471B-9CF2-20812B405024}" type="presOf" srcId="{0BDFD448-2616-44E2-9E7F-836CF3DABC97}" destId="{80BEFAEC-E4F6-4631-9E0B-22AF1717D137}" srcOrd="0" destOrd="0" presId="urn:microsoft.com/office/officeart/2005/8/layout/orgChart1"/>
    <dgm:cxn modelId="{EA763DAD-7BA3-495C-813B-8C7A55AC7F94}" type="presOf" srcId="{85C94041-F211-42C2-BF39-E1C6587F460C}" destId="{A2B5FD04-0701-45AC-B0DD-A048B22520C0}" srcOrd="0" destOrd="0" presId="urn:microsoft.com/office/officeart/2005/8/layout/orgChart1"/>
    <dgm:cxn modelId="{4F285849-EC10-4014-A67F-CA5C5D88C92A}" type="presOf" srcId="{2ED2B16C-D2E7-41BA-8733-6452073BABDC}" destId="{DB169B43-4B8B-4ED7-82FE-B3EF2EE7FEFE}" srcOrd="1" destOrd="0" presId="urn:microsoft.com/office/officeart/2005/8/layout/orgChart1"/>
    <dgm:cxn modelId="{E2D1039E-65B3-4670-9F3B-6844386E57BE}" type="presOf" srcId="{BD885E9F-0AD8-4B2B-8EAA-1152CB254854}" destId="{410F9DB3-FAD5-4C1D-9D84-3213886980AF}" srcOrd="0" destOrd="0" presId="urn:microsoft.com/office/officeart/2005/8/layout/orgChart1"/>
    <dgm:cxn modelId="{12DB396C-60B5-422A-94EF-180F2FDDC29D}" type="presOf" srcId="{CF4861C5-938E-437D-9EE1-DB948BBBF509}" destId="{718D2B56-DBC2-405C-AA97-811B52D4A3BF}" srcOrd="0" destOrd="0" presId="urn:microsoft.com/office/officeart/2005/8/layout/orgChart1"/>
    <dgm:cxn modelId="{FF3B5384-9E78-4EE8-82EF-B56029A3E23D}" srcId="{36177C53-99F6-4962-8291-9A94DD636EFF}" destId="{BD885E9F-0AD8-4B2B-8EAA-1152CB254854}" srcOrd="1" destOrd="0" parTransId="{0BDFD448-2616-44E2-9E7F-836CF3DABC97}" sibTransId="{DDB8A758-E81A-428B-A6D7-7C846FE07990}"/>
    <dgm:cxn modelId="{5D97838D-A6E2-4DAE-86E5-3AA120D88D83}" type="presOf" srcId="{36177C53-99F6-4962-8291-9A94DD636EFF}" destId="{BB8B22B3-639A-4D44-955D-B3206BA42396}" srcOrd="1" destOrd="0" presId="urn:microsoft.com/office/officeart/2005/8/layout/orgChart1"/>
    <dgm:cxn modelId="{C3583B87-6550-4AE2-97B2-643DA844D6A1}" srcId="{36177C53-99F6-4962-8291-9A94DD636EFF}" destId="{2ED2B16C-D2E7-41BA-8733-6452073BABDC}" srcOrd="0" destOrd="0" parTransId="{41276951-7A4A-425B-8F3E-DE29014B9119}" sibTransId="{AB234AAC-CBF1-4802-AB20-5DB29A63795E}"/>
    <dgm:cxn modelId="{8103B417-C0EB-450C-9F86-4FDA7175C01A}" type="presOf" srcId="{85C94041-F211-42C2-BF39-E1C6587F460C}" destId="{F7BB3D4C-A742-4080-B975-DA19691C23A1}" srcOrd="1" destOrd="0" presId="urn:microsoft.com/office/officeart/2005/8/layout/orgChart1"/>
    <dgm:cxn modelId="{3F1844E4-7BD5-4971-A30B-B2E0C3F2ED87}" srcId="{BD885E9F-0AD8-4B2B-8EAA-1152CB254854}" destId="{31801F8A-A56C-448E-88DC-C7AC6F6A341E}" srcOrd="2" destOrd="0" parTransId="{CF4861C5-938E-437D-9EE1-DB948BBBF509}" sibTransId="{F8C7C47C-6938-4DA8-98A9-9302AB4A9D7D}"/>
    <dgm:cxn modelId="{E044A827-2CD0-49E7-A159-B5A6EAD7C2C5}" type="presOf" srcId="{C9862C30-B101-4632-AA0C-3D031E879E27}" destId="{6D8EA54C-A9D4-4856-A325-3016BAFB4076}" srcOrd="0" destOrd="0" presId="urn:microsoft.com/office/officeart/2005/8/layout/orgChart1"/>
    <dgm:cxn modelId="{95721906-FF24-46F6-9669-E739A8468937}" type="presOf" srcId="{C9862C30-B101-4632-AA0C-3D031E879E27}" destId="{F98B1A9D-75F9-4DBC-9EDF-E34CFD57F9AD}" srcOrd="1" destOrd="0" presId="urn:microsoft.com/office/officeart/2005/8/layout/orgChart1"/>
    <dgm:cxn modelId="{58943B91-68C5-4774-BAD7-F658A2805BBD}" type="presOf" srcId="{36177C53-99F6-4962-8291-9A94DD636EFF}" destId="{E5385760-201C-4DA0-A6C6-44BF7DF8AFE6}" srcOrd="0" destOrd="0" presId="urn:microsoft.com/office/officeart/2005/8/layout/orgChart1"/>
    <dgm:cxn modelId="{37A58B8A-8BA0-4CF8-B931-BE6DDF66BD09}" type="presOf" srcId="{715481E8-655D-4632-B6AE-8B2D80B51751}" destId="{8901EF41-FC9C-4689-9DD6-939246C84AF2}" srcOrd="0" destOrd="0" presId="urn:microsoft.com/office/officeart/2005/8/layout/orgChart1"/>
    <dgm:cxn modelId="{5BCA66DA-3030-4C9B-BCF3-54A5983D0CA4}" type="presOf" srcId="{BD885E9F-0AD8-4B2B-8EAA-1152CB254854}" destId="{51D0AF34-6CB9-4FFB-A45A-B339828B6A1C}" srcOrd="1" destOrd="0" presId="urn:microsoft.com/office/officeart/2005/8/layout/orgChart1"/>
    <dgm:cxn modelId="{00B9C458-FE26-45D3-96D9-2E6FD2250F4F}" type="presOf" srcId="{95151435-62B8-4675-8E3F-544A3BFC2129}" destId="{8695CF24-CC7E-4A40-BED7-633AF942440E}" srcOrd="0" destOrd="0" presId="urn:microsoft.com/office/officeart/2005/8/layout/orgChart1"/>
    <dgm:cxn modelId="{743DA46C-06F6-43F5-BF22-0D82AEE2E2E0}" type="presOf" srcId="{3502B02A-678B-477E-BE2D-C5E37F025FB9}" destId="{59C5DF91-9596-4718-8B24-A0EAB3425DCA}" srcOrd="0" destOrd="0" presId="urn:microsoft.com/office/officeart/2005/8/layout/orgChart1"/>
    <dgm:cxn modelId="{2C77D946-99EB-4C04-86BE-60C3869E1EC8}" type="presOf" srcId="{95151435-62B8-4675-8E3F-544A3BFC2129}" destId="{4EE8646A-B9FB-4331-AEC2-53B7EA177049}" srcOrd="1" destOrd="0" presId="urn:microsoft.com/office/officeart/2005/8/layout/orgChart1"/>
    <dgm:cxn modelId="{8C327645-857F-4C73-BE07-1DF548196FF6}" srcId="{BD885E9F-0AD8-4B2B-8EAA-1152CB254854}" destId="{85C94041-F211-42C2-BF39-E1C6587F460C}" srcOrd="1" destOrd="0" parTransId="{3BF48FDC-71F8-42E7-9369-E5C4B8E432F9}" sibTransId="{D90B8BB4-AAB9-433B-9958-BDECF29A24D7}"/>
    <dgm:cxn modelId="{B8F53CAB-7492-424C-85FD-C05883B3A7D8}" srcId="{BD885E9F-0AD8-4B2B-8EAA-1152CB254854}" destId="{95151435-62B8-4675-8E3F-544A3BFC2129}" srcOrd="0" destOrd="0" parTransId="{23860013-87B0-4AE9-8DDD-B11BDA3557BF}" sibTransId="{65C1E279-39A6-4724-A890-C894CB5268C8}"/>
    <dgm:cxn modelId="{08D996F6-D6AC-4B8C-B05A-C91FC40FA542}" type="presOf" srcId="{41276951-7A4A-425B-8F3E-DE29014B9119}" destId="{69D16105-E69F-4ABB-B5F8-44B5B6915DAE}" srcOrd="0" destOrd="0" presId="urn:microsoft.com/office/officeart/2005/8/layout/orgChart1"/>
    <dgm:cxn modelId="{8C3C8C1E-1801-4269-AE98-41D7E68191EE}" type="presOf" srcId="{3BF48FDC-71F8-42E7-9369-E5C4B8E432F9}" destId="{9958AE56-91EE-4A06-B5C8-44E42A9C71B5}" srcOrd="0" destOrd="0" presId="urn:microsoft.com/office/officeart/2005/8/layout/orgChart1"/>
    <dgm:cxn modelId="{6842A8E9-1BA6-49FC-8EA3-207BEE771604}" srcId="{36177C53-99F6-4962-8291-9A94DD636EFF}" destId="{C9862C30-B101-4632-AA0C-3D031E879E27}" srcOrd="2" destOrd="0" parTransId="{715481E8-655D-4632-B6AE-8B2D80B51751}" sibTransId="{B2207099-68DB-4A09-AAFD-A926943B8B61}"/>
    <dgm:cxn modelId="{F96EE140-8E36-4BEF-8CBE-09379A7AE79D}" type="presParOf" srcId="{59C5DF91-9596-4718-8B24-A0EAB3425DCA}" destId="{607CD139-48CA-4FE3-A703-3A91106A9464}" srcOrd="0" destOrd="0" presId="urn:microsoft.com/office/officeart/2005/8/layout/orgChart1"/>
    <dgm:cxn modelId="{EB9D56DA-B544-4520-A73B-3792595504BB}" type="presParOf" srcId="{607CD139-48CA-4FE3-A703-3A91106A9464}" destId="{7B0649B4-03E1-49AD-907B-47227B1CD53F}" srcOrd="0" destOrd="0" presId="urn:microsoft.com/office/officeart/2005/8/layout/orgChart1"/>
    <dgm:cxn modelId="{4FF870E7-B464-4824-A2CA-0D06AD507764}" type="presParOf" srcId="{7B0649B4-03E1-49AD-907B-47227B1CD53F}" destId="{E5385760-201C-4DA0-A6C6-44BF7DF8AFE6}" srcOrd="0" destOrd="0" presId="urn:microsoft.com/office/officeart/2005/8/layout/orgChart1"/>
    <dgm:cxn modelId="{D8901BC1-E638-4742-8892-2EF24C3A485B}" type="presParOf" srcId="{7B0649B4-03E1-49AD-907B-47227B1CD53F}" destId="{BB8B22B3-639A-4D44-955D-B3206BA42396}" srcOrd="1" destOrd="0" presId="urn:microsoft.com/office/officeart/2005/8/layout/orgChart1"/>
    <dgm:cxn modelId="{E5510641-C23F-4816-B354-694B6A3F9598}" type="presParOf" srcId="{607CD139-48CA-4FE3-A703-3A91106A9464}" destId="{F23BD8D0-8B3F-4C05-AFD5-E217E7685307}" srcOrd="1" destOrd="0" presId="urn:microsoft.com/office/officeart/2005/8/layout/orgChart1"/>
    <dgm:cxn modelId="{2AF483C1-1BE4-4966-B26F-3D3E26AE7CC8}" type="presParOf" srcId="{F23BD8D0-8B3F-4C05-AFD5-E217E7685307}" destId="{69D16105-E69F-4ABB-B5F8-44B5B6915DAE}" srcOrd="0" destOrd="0" presId="urn:microsoft.com/office/officeart/2005/8/layout/orgChart1"/>
    <dgm:cxn modelId="{00069CB8-807D-4DC1-9CEF-6233D2079BA1}" type="presParOf" srcId="{F23BD8D0-8B3F-4C05-AFD5-E217E7685307}" destId="{00A168A3-693B-417E-9FFB-DCCC6D6CBAB7}" srcOrd="1" destOrd="0" presId="urn:microsoft.com/office/officeart/2005/8/layout/orgChart1"/>
    <dgm:cxn modelId="{7B849187-FB6A-4425-B4B2-B2CEDBC6AE2C}" type="presParOf" srcId="{00A168A3-693B-417E-9FFB-DCCC6D6CBAB7}" destId="{83888771-1B0B-4CCC-88BB-BC3017DD2C61}" srcOrd="0" destOrd="0" presId="urn:microsoft.com/office/officeart/2005/8/layout/orgChart1"/>
    <dgm:cxn modelId="{9C08D3D8-8C23-4843-A2C4-8472EF579B8E}" type="presParOf" srcId="{83888771-1B0B-4CCC-88BB-BC3017DD2C61}" destId="{FE148C1B-CEA7-4481-B3C9-D55CF73B87C4}" srcOrd="0" destOrd="0" presId="urn:microsoft.com/office/officeart/2005/8/layout/orgChart1"/>
    <dgm:cxn modelId="{CA18527D-D9A6-4FB4-ACC0-1F0434F51E3E}" type="presParOf" srcId="{83888771-1B0B-4CCC-88BB-BC3017DD2C61}" destId="{DB169B43-4B8B-4ED7-82FE-B3EF2EE7FEFE}" srcOrd="1" destOrd="0" presId="urn:microsoft.com/office/officeart/2005/8/layout/orgChart1"/>
    <dgm:cxn modelId="{ED3613B3-35A7-4541-A7D2-7ED41AB1DEA8}" type="presParOf" srcId="{00A168A3-693B-417E-9FFB-DCCC6D6CBAB7}" destId="{E1343259-379B-43AC-B8BD-D3EC36D5BFB7}" srcOrd="1" destOrd="0" presId="urn:microsoft.com/office/officeart/2005/8/layout/orgChart1"/>
    <dgm:cxn modelId="{B0D8E6F1-91AC-4502-9DDD-9D6BADCA19A0}" type="presParOf" srcId="{00A168A3-693B-417E-9FFB-DCCC6D6CBAB7}" destId="{04EACCEC-405A-4C78-A28F-FA248889B105}" srcOrd="2" destOrd="0" presId="urn:microsoft.com/office/officeart/2005/8/layout/orgChart1"/>
    <dgm:cxn modelId="{4384BABF-2272-4CE8-B617-3C06D0DF9E3A}" type="presParOf" srcId="{F23BD8D0-8B3F-4C05-AFD5-E217E7685307}" destId="{80BEFAEC-E4F6-4631-9E0B-22AF1717D137}" srcOrd="2" destOrd="0" presId="urn:microsoft.com/office/officeart/2005/8/layout/orgChart1"/>
    <dgm:cxn modelId="{14C8F003-F0C6-440E-AA34-0F839F7B8400}" type="presParOf" srcId="{F23BD8D0-8B3F-4C05-AFD5-E217E7685307}" destId="{8B0A5E33-7FF2-498F-A0CE-EC3C6700C573}" srcOrd="3" destOrd="0" presId="urn:microsoft.com/office/officeart/2005/8/layout/orgChart1"/>
    <dgm:cxn modelId="{2DE2F804-C52A-4CB3-862D-125F7C5B187C}" type="presParOf" srcId="{8B0A5E33-7FF2-498F-A0CE-EC3C6700C573}" destId="{5B53CCF9-F1E8-4C0C-A825-2BD25D82FAAD}" srcOrd="0" destOrd="0" presId="urn:microsoft.com/office/officeart/2005/8/layout/orgChart1"/>
    <dgm:cxn modelId="{C33325DE-1F62-4BA1-A6A3-DA09129CED80}" type="presParOf" srcId="{5B53CCF9-F1E8-4C0C-A825-2BD25D82FAAD}" destId="{410F9DB3-FAD5-4C1D-9D84-3213886980AF}" srcOrd="0" destOrd="0" presId="urn:microsoft.com/office/officeart/2005/8/layout/orgChart1"/>
    <dgm:cxn modelId="{78CCE7D7-B7AD-41DA-A6A1-16E9AA7046CB}" type="presParOf" srcId="{5B53CCF9-F1E8-4C0C-A825-2BD25D82FAAD}" destId="{51D0AF34-6CB9-4FFB-A45A-B339828B6A1C}" srcOrd="1" destOrd="0" presId="urn:microsoft.com/office/officeart/2005/8/layout/orgChart1"/>
    <dgm:cxn modelId="{9E344CB7-4666-4017-8C16-5A372A98D540}" type="presParOf" srcId="{8B0A5E33-7FF2-498F-A0CE-EC3C6700C573}" destId="{ABAB2AAB-7959-4007-A6DC-DE6E4CC8A8F8}" srcOrd="1" destOrd="0" presId="urn:microsoft.com/office/officeart/2005/8/layout/orgChart1"/>
    <dgm:cxn modelId="{37E2B718-BA90-4395-B3B6-DDCC1DBED36B}" type="presParOf" srcId="{ABAB2AAB-7959-4007-A6DC-DE6E4CC8A8F8}" destId="{251DBF9E-E475-4224-8D44-25254FF48A91}" srcOrd="0" destOrd="0" presId="urn:microsoft.com/office/officeart/2005/8/layout/orgChart1"/>
    <dgm:cxn modelId="{B08E5048-A6EC-4AD1-B869-72EB6130A536}" type="presParOf" srcId="{ABAB2AAB-7959-4007-A6DC-DE6E4CC8A8F8}" destId="{A8CA3B96-B82D-4F8D-94D2-876825643D7F}" srcOrd="1" destOrd="0" presId="urn:microsoft.com/office/officeart/2005/8/layout/orgChart1"/>
    <dgm:cxn modelId="{F80EDA1F-F998-4C22-8B38-38CA34643CCE}" type="presParOf" srcId="{A8CA3B96-B82D-4F8D-94D2-876825643D7F}" destId="{3ACCFAF6-0CE8-4510-BF94-D4C69416B3A6}" srcOrd="0" destOrd="0" presId="urn:microsoft.com/office/officeart/2005/8/layout/orgChart1"/>
    <dgm:cxn modelId="{23B8177C-BD76-4DDE-8B31-1DC4C837E6A9}" type="presParOf" srcId="{3ACCFAF6-0CE8-4510-BF94-D4C69416B3A6}" destId="{8695CF24-CC7E-4A40-BED7-633AF942440E}" srcOrd="0" destOrd="0" presId="urn:microsoft.com/office/officeart/2005/8/layout/orgChart1"/>
    <dgm:cxn modelId="{C928C0ED-2F8A-4BA4-81CB-E50BDE057413}" type="presParOf" srcId="{3ACCFAF6-0CE8-4510-BF94-D4C69416B3A6}" destId="{4EE8646A-B9FB-4331-AEC2-53B7EA177049}" srcOrd="1" destOrd="0" presId="urn:microsoft.com/office/officeart/2005/8/layout/orgChart1"/>
    <dgm:cxn modelId="{82067F0E-F36C-45A6-9965-90168AB125FA}" type="presParOf" srcId="{A8CA3B96-B82D-4F8D-94D2-876825643D7F}" destId="{07F15484-8BF9-4C62-B969-9181D40D37BF}" srcOrd="1" destOrd="0" presId="urn:microsoft.com/office/officeart/2005/8/layout/orgChart1"/>
    <dgm:cxn modelId="{65C0B6DF-5A19-45D0-A933-19F3957E4B82}" type="presParOf" srcId="{A8CA3B96-B82D-4F8D-94D2-876825643D7F}" destId="{AA2EB931-729D-48EE-A6EA-ADB2BE5F2CF6}" srcOrd="2" destOrd="0" presId="urn:microsoft.com/office/officeart/2005/8/layout/orgChart1"/>
    <dgm:cxn modelId="{132E13CB-00C5-41D4-AB87-6D9AF880FE9C}" type="presParOf" srcId="{ABAB2AAB-7959-4007-A6DC-DE6E4CC8A8F8}" destId="{9958AE56-91EE-4A06-B5C8-44E42A9C71B5}" srcOrd="2" destOrd="0" presId="urn:microsoft.com/office/officeart/2005/8/layout/orgChart1"/>
    <dgm:cxn modelId="{1A236BCD-8808-4E67-924C-0C3653F21EF0}" type="presParOf" srcId="{ABAB2AAB-7959-4007-A6DC-DE6E4CC8A8F8}" destId="{3BECED5F-82A4-4A02-B6D1-FA1D827C564C}" srcOrd="3" destOrd="0" presId="urn:microsoft.com/office/officeart/2005/8/layout/orgChart1"/>
    <dgm:cxn modelId="{E2584AD2-76E2-4186-845E-A2E10534E880}" type="presParOf" srcId="{3BECED5F-82A4-4A02-B6D1-FA1D827C564C}" destId="{EC493238-E439-4F6D-A445-C29F227D2661}" srcOrd="0" destOrd="0" presId="urn:microsoft.com/office/officeart/2005/8/layout/orgChart1"/>
    <dgm:cxn modelId="{DC005F4E-F959-45F1-A254-F586A40C6124}" type="presParOf" srcId="{EC493238-E439-4F6D-A445-C29F227D2661}" destId="{A2B5FD04-0701-45AC-B0DD-A048B22520C0}" srcOrd="0" destOrd="0" presId="urn:microsoft.com/office/officeart/2005/8/layout/orgChart1"/>
    <dgm:cxn modelId="{662E7FE2-99C1-486A-A2C2-39332020288E}" type="presParOf" srcId="{EC493238-E439-4F6D-A445-C29F227D2661}" destId="{F7BB3D4C-A742-4080-B975-DA19691C23A1}" srcOrd="1" destOrd="0" presId="urn:microsoft.com/office/officeart/2005/8/layout/orgChart1"/>
    <dgm:cxn modelId="{26868D4A-E840-486B-8974-F7AFF8669040}" type="presParOf" srcId="{3BECED5F-82A4-4A02-B6D1-FA1D827C564C}" destId="{147E79F7-2C00-4C5C-9F09-E07EC99B06BA}" srcOrd="1" destOrd="0" presId="urn:microsoft.com/office/officeart/2005/8/layout/orgChart1"/>
    <dgm:cxn modelId="{47616B5C-27A8-49FB-BC2B-DAC23AB445D5}" type="presParOf" srcId="{3BECED5F-82A4-4A02-B6D1-FA1D827C564C}" destId="{345E5835-D677-4703-A3E2-6D481EB25399}" srcOrd="2" destOrd="0" presId="urn:microsoft.com/office/officeart/2005/8/layout/orgChart1"/>
    <dgm:cxn modelId="{CF12B156-25B7-4400-88D9-2BC5F47DD51A}" type="presParOf" srcId="{ABAB2AAB-7959-4007-A6DC-DE6E4CC8A8F8}" destId="{718D2B56-DBC2-405C-AA97-811B52D4A3BF}" srcOrd="4" destOrd="0" presId="urn:microsoft.com/office/officeart/2005/8/layout/orgChart1"/>
    <dgm:cxn modelId="{0C3132BA-CF9A-40F4-83AF-ABAB6D2C502B}" type="presParOf" srcId="{ABAB2AAB-7959-4007-A6DC-DE6E4CC8A8F8}" destId="{86BF3A9D-0C0D-4912-9997-2C4912156125}" srcOrd="5" destOrd="0" presId="urn:microsoft.com/office/officeart/2005/8/layout/orgChart1"/>
    <dgm:cxn modelId="{D74AA215-76F6-421B-9473-EE66A3660C64}" type="presParOf" srcId="{86BF3A9D-0C0D-4912-9997-2C4912156125}" destId="{F3331533-1BE9-4ECF-A777-78050190BDA2}" srcOrd="0" destOrd="0" presId="urn:microsoft.com/office/officeart/2005/8/layout/orgChart1"/>
    <dgm:cxn modelId="{123501B9-1E53-45A3-9BF0-E98A9917289C}" type="presParOf" srcId="{F3331533-1BE9-4ECF-A777-78050190BDA2}" destId="{91FA6A9F-8BE3-4686-B213-FB45CADEA7C1}" srcOrd="0" destOrd="0" presId="urn:microsoft.com/office/officeart/2005/8/layout/orgChart1"/>
    <dgm:cxn modelId="{71D727B4-7301-4C40-A947-448D7F49B6C7}" type="presParOf" srcId="{F3331533-1BE9-4ECF-A777-78050190BDA2}" destId="{F71726F8-78B4-494E-81A2-7196DC19D1B5}" srcOrd="1" destOrd="0" presId="urn:microsoft.com/office/officeart/2005/8/layout/orgChart1"/>
    <dgm:cxn modelId="{8956DC8C-C013-4804-9AB5-CA763709FEBA}" type="presParOf" srcId="{86BF3A9D-0C0D-4912-9997-2C4912156125}" destId="{55AB76B8-034C-4921-BE1C-E5DC0B22D2AF}" srcOrd="1" destOrd="0" presId="urn:microsoft.com/office/officeart/2005/8/layout/orgChart1"/>
    <dgm:cxn modelId="{5E6945B4-8B17-4809-8084-DDED6B849B1A}" type="presParOf" srcId="{86BF3A9D-0C0D-4912-9997-2C4912156125}" destId="{3FDB77C3-3878-49F9-ADF0-AFEF922D6FBA}" srcOrd="2" destOrd="0" presId="urn:microsoft.com/office/officeart/2005/8/layout/orgChart1"/>
    <dgm:cxn modelId="{BB3B0AE5-61E5-43DF-9366-54B33B69B843}" type="presParOf" srcId="{8B0A5E33-7FF2-498F-A0CE-EC3C6700C573}" destId="{7E58A109-8B5D-43EF-850D-FFFA72D7268A}" srcOrd="2" destOrd="0" presId="urn:microsoft.com/office/officeart/2005/8/layout/orgChart1"/>
    <dgm:cxn modelId="{9CEAF2E7-B425-4195-A561-63047928362A}" type="presParOf" srcId="{F23BD8D0-8B3F-4C05-AFD5-E217E7685307}" destId="{8901EF41-FC9C-4689-9DD6-939246C84AF2}" srcOrd="4" destOrd="0" presId="urn:microsoft.com/office/officeart/2005/8/layout/orgChart1"/>
    <dgm:cxn modelId="{AD50E478-6FCE-4645-BD60-C8208DE30C4A}" type="presParOf" srcId="{F23BD8D0-8B3F-4C05-AFD5-E217E7685307}" destId="{7D725099-95EB-416D-9DBA-880F93D68645}" srcOrd="5" destOrd="0" presId="urn:microsoft.com/office/officeart/2005/8/layout/orgChart1"/>
    <dgm:cxn modelId="{EDBAAAA6-530F-4C52-8D77-56C4DA0B939A}" type="presParOf" srcId="{7D725099-95EB-416D-9DBA-880F93D68645}" destId="{062B67C7-1D89-4CC8-8F4C-B7BF6DE31891}" srcOrd="0" destOrd="0" presId="urn:microsoft.com/office/officeart/2005/8/layout/orgChart1"/>
    <dgm:cxn modelId="{896BBEFC-5751-4B85-BC6F-B8DA2829F6BF}" type="presParOf" srcId="{062B67C7-1D89-4CC8-8F4C-B7BF6DE31891}" destId="{6D8EA54C-A9D4-4856-A325-3016BAFB4076}" srcOrd="0" destOrd="0" presId="urn:microsoft.com/office/officeart/2005/8/layout/orgChart1"/>
    <dgm:cxn modelId="{41F85AE1-1623-48AF-B048-3D4B2DD001BE}" type="presParOf" srcId="{062B67C7-1D89-4CC8-8F4C-B7BF6DE31891}" destId="{F98B1A9D-75F9-4DBC-9EDF-E34CFD57F9AD}" srcOrd="1" destOrd="0" presId="urn:microsoft.com/office/officeart/2005/8/layout/orgChart1"/>
    <dgm:cxn modelId="{D5545CC3-2A5F-486E-AF01-6957EE8DD086}" type="presParOf" srcId="{7D725099-95EB-416D-9DBA-880F93D68645}" destId="{A37BF09F-7E39-4CE2-B09D-A2C958E71B34}" srcOrd="1" destOrd="0" presId="urn:microsoft.com/office/officeart/2005/8/layout/orgChart1"/>
    <dgm:cxn modelId="{927625AF-F344-4D1F-8FE6-66045E56D61F}" type="presParOf" srcId="{7D725099-95EB-416D-9DBA-880F93D68645}" destId="{07F6CCCC-CABD-4668-B2B4-D342F958FCD9}" srcOrd="2" destOrd="0" presId="urn:microsoft.com/office/officeart/2005/8/layout/orgChart1"/>
    <dgm:cxn modelId="{0F8EBC72-EA64-4140-B8A5-E45828CE3D27}" type="presParOf" srcId="{607CD139-48CA-4FE3-A703-3A91106A9464}" destId="{22CBF359-B68A-4741-8840-23A9106B60E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1EF41-FC9C-4689-9DD6-939246C84AF2}">
      <dsp:nvSpPr>
        <dsp:cNvPr id="0" name=""/>
        <dsp:cNvSpPr/>
      </dsp:nvSpPr>
      <dsp:spPr>
        <a:xfrm>
          <a:off x="2595562" y="811584"/>
          <a:ext cx="1836379" cy="318710"/>
        </a:xfrm>
        <a:custGeom>
          <a:avLst/>
          <a:gdLst/>
          <a:ahLst/>
          <a:cxnLst/>
          <a:rect l="0" t="0" r="0" b="0"/>
          <a:pathLst>
            <a:path>
              <a:moveTo>
                <a:pt x="0" y="0"/>
              </a:moveTo>
              <a:lnTo>
                <a:pt x="0" y="159355"/>
              </a:lnTo>
              <a:lnTo>
                <a:pt x="1836379" y="159355"/>
              </a:lnTo>
              <a:lnTo>
                <a:pt x="1836379" y="318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8D2B56-DBC2-405C-AA97-811B52D4A3BF}">
      <dsp:nvSpPr>
        <dsp:cNvPr id="0" name=""/>
        <dsp:cNvSpPr/>
      </dsp:nvSpPr>
      <dsp:spPr>
        <a:xfrm>
          <a:off x="2595562" y="1889129"/>
          <a:ext cx="1836379" cy="318710"/>
        </a:xfrm>
        <a:custGeom>
          <a:avLst/>
          <a:gdLst/>
          <a:ahLst/>
          <a:cxnLst/>
          <a:rect l="0" t="0" r="0" b="0"/>
          <a:pathLst>
            <a:path>
              <a:moveTo>
                <a:pt x="0" y="0"/>
              </a:moveTo>
              <a:lnTo>
                <a:pt x="0" y="159355"/>
              </a:lnTo>
              <a:lnTo>
                <a:pt x="1836379" y="159355"/>
              </a:lnTo>
              <a:lnTo>
                <a:pt x="1836379" y="318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58AE56-91EE-4A06-B5C8-44E42A9C71B5}">
      <dsp:nvSpPr>
        <dsp:cNvPr id="0" name=""/>
        <dsp:cNvSpPr/>
      </dsp:nvSpPr>
      <dsp:spPr>
        <a:xfrm>
          <a:off x="2549842" y="1889129"/>
          <a:ext cx="91440" cy="318710"/>
        </a:xfrm>
        <a:custGeom>
          <a:avLst/>
          <a:gdLst/>
          <a:ahLst/>
          <a:cxnLst/>
          <a:rect l="0" t="0" r="0" b="0"/>
          <a:pathLst>
            <a:path>
              <a:moveTo>
                <a:pt x="45720" y="0"/>
              </a:moveTo>
              <a:lnTo>
                <a:pt x="45720" y="318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1DBF9E-E475-4224-8D44-25254FF48A91}">
      <dsp:nvSpPr>
        <dsp:cNvPr id="0" name=""/>
        <dsp:cNvSpPr/>
      </dsp:nvSpPr>
      <dsp:spPr>
        <a:xfrm>
          <a:off x="759183" y="1889129"/>
          <a:ext cx="1836379" cy="318710"/>
        </a:xfrm>
        <a:custGeom>
          <a:avLst/>
          <a:gdLst/>
          <a:ahLst/>
          <a:cxnLst/>
          <a:rect l="0" t="0" r="0" b="0"/>
          <a:pathLst>
            <a:path>
              <a:moveTo>
                <a:pt x="1836379" y="0"/>
              </a:moveTo>
              <a:lnTo>
                <a:pt x="1836379" y="159355"/>
              </a:lnTo>
              <a:lnTo>
                <a:pt x="0" y="159355"/>
              </a:lnTo>
              <a:lnTo>
                <a:pt x="0" y="318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BEFAEC-E4F6-4631-9E0B-22AF1717D137}">
      <dsp:nvSpPr>
        <dsp:cNvPr id="0" name=""/>
        <dsp:cNvSpPr/>
      </dsp:nvSpPr>
      <dsp:spPr>
        <a:xfrm>
          <a:off x="2549842" y="811584"/>
          <a:ext cx="91440" cy="318710"/>
        </a:xfrm>
        <a:custGeom>
          <a:avLst/>
          <a:gdLst/>
          <a:ahLst/>
          <a:cxnLst/>
          <a:rect l="0" t="0" r="0" b="0"/>
          <a:pathLst>
            <a:path>
              <a:moveTo>
                <a:pt x="45720" y="0"/>
              </a:moveTo>
              <a:lnTo>
                <a:pt x="45720" y="318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16105-E69F-4ABB-B5F8-44B5B6915DAE}">
      <dsp:nvSpPr>
        <dsp:cNvPr id="0" name=""/>
        <dsp:cNvSpPr/>
      </dsp:nvSpPr>
      <dsp:spPr>
        <a:xfrm>
          <a:off x="759183" y="811584"/>
          <a:ext cx="1836379" cy="318710"/>
        </a:xfrm>
        <a:custGeom>
          <a:avLst/>
          <a:gdLst/>
          <a:ahLst/>
          <a:cxnLst/>
          <a:rect l="0" t="0" r="0" b="0"/>
          <a:pathLst>
            <a:path>
              <a:moveTo>
                <a:pt x="1836379" y="0"/>
              </a:moveTo>
              <a:lnTo>
                <a:pt x="1836379" y="159355"/>
              </a:lnTo>
              <a:lnTo>
                <a:pt x="0" y="159355"/>
              </a:lnTo>
              <a:lnTo>
                <a:pt x="0" y="318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85760-201C-4DA0-A6C6-44BF7DF8AFE6}">
      <dsp:nvSpPr>
        <dsp:cNvPr id="0" name=""/>
        <dsp:cNvSpPr/>
      </dsp:nvSpPr>
      <dsp:spPr>
        <a:xfrm>
          <a:off x="1836728" y="52750"/>
          <a:ext cx="1517668" cy="758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Head of PACT HR</a:t>
          </a:r>
        </a:p>
      </dsp:txBody>
      <dsp:txXfrm>
        <a:off x="1836728" y="52750"/>
        <a:ext cx="1517668" cy="758834"/>
      </dsp:txXfrm>
    </dsp:sp>
    <dsp:sp modelId="{FE148C1B-CEA7-4481-B3C9-D55CF73B87C4}">
      <dsp:nvSpPr>
        <dsp:cNvPr id="0" name=""/>
        <dsp:cNvSpPr/>
      </dsp:nvSpPr>
      <dsp:spPr>
        <a:xfrm>
          <a:off x="348" y="1130295"/>
          <a:ext cx="1517668" cy="758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Senior HR Business Partner - HR Services</a:t>
          </a:r>
        </a:p>
      </dsp:txBody>
      <dsp:txXfrm>
        <a:off x="348" y="1130295"/>
        <a:ext cx="1517668" cy="758834"/>
      </dsp:txXfrm>
    </dsp:sp>
    <dsp:sp modelId="{410F9DB3-FAD5-4C1D-9D84-3213886980AF}">
      <dsp:nvSpPr>
        <dsp:cNvPr id="0" name=""/>
        <dsp:cNvSpPr/>
      </dsp:nvSpPr>
      <dsp:spPr>
        <a:xfrm>
          <a:off x="1836728" y="1130295"/>
          <a:ext cx="1517668" cy="758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Business Development Manager</a:t>
          </a:r>
        </a:p>
      </dsp:txBody>
      <dsp:txXfrm>
        <a:off x="1836728" y="1130295"/>
        <a:ext cx="1517668" cy="758834"/>
      </dsp:txXfrm>
    </dsp:sp>
    <dsp:sp modelId="{8695CF24-CC7E-4A40-BED7-633AF942440E}">
      <dsp:nvSpPr>
        <dsp:cNvPr id="0" name=""/>
        <dsp:cNvSpPr/>
      </dsp:nvSpPr>
      <dsp:spPr>
        <a:xfrm>
          <a:off x="348" y="2207840"/>
          <a:ext cx="1517668" cy="758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Web Development and Data Officer</a:t>
          </a:r>
        </a:p>
      </dsp:txBody>
      <dsp:txXfrm>
        <a:off x="348" y="2207840"/>
        <a:ext cx="1517668" cy="758834"/>
      </dsp:txXfrm>
    </dsp:sp>
    <dsp:sp modelId="{A2B5FD04-0701-45AC-B0DD-A048B22520C0}">
      <dsp:nvSpPr>
        <dsp:cNvPr id="0" name=""/>
        <dsp:cNvSpPr/>
      </dsp:nvSpPr>
      <dsp:spPr>
        <a:xfrm>
          <a:off x="1836728" y="2207840"/>
          <a:ext cx="1517668" cy="758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Marketing Officer</a:t>
          </a:r>
        </a:p>
      </dsp:txBody>
      <dsp:txXfrm>
        <a:off x="1836728" y="2207840"/>
        <a:ext cx="1517668" cy="758834"/>
      </dsp:txXfrm>
    </dsp:sp>
    <dsp:sp modelId="{91FA6A9F-8BE3-4686-B213-FB45CADEA7C1}">
      <dsp:nvSpPr>
        <dsp:cNvPr id="0" name=""/>
        <dsp:cNvSpPr/>
      </dsp:nvSpPr>
      <dsp:spPr>
        <a:xfrm>
          <a:off x="3673107" y="2207840"/>
          <a:ext cx="1517668" cy="758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Finance and Accounts Manager</a:t>
          </a:r>
        </a:p>
      </dsp:txBody>
      <dsp:txXfrm>
        <a:off x="3673107" y="2207840"/>
        <a:ext cx="1517668" cy="758834"/>
      </dsp:txXfrm>
    </dsp:sp>
    <dsp:sp modelId="{6D8EA54C-A9D4-4856-A325-3016BAFB4076}">
      <dsp:nvSpPr>
        <dsp:cNvPr id="0" name=""/>
        <dsp:cNvSpPr/>
      </dsp:nvSpPr>
      <dsp:spPr>
        <a:xfrm>
          <a:off x="3673107" y="1130295"/>
          <a:ext cx="1517668" cy="758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Senior HR Business Partner - Consultancy Services</a:t>
          </a:r>
        </a:p>
      </dsp:txBody>
      <dsp:txXfrm>
        <a:off x="3673107" y="1130295"/>
        <a:ext cx="1517668" cy="7588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48CE95FB-CA06-44F5-B520-03FD8209C583}">
  <ds:schemaRefs>
    <ds:schemaRef ds:uri="http://schemas.microsoft.com/sharepoint/v3/contenttype/forms"/>
  </ds:schemaRefs>
</ds:datastoreItem>
</file>

<file path=customXml/itemProps2.xml><?xml version="1.0" encoding="utf-8"?>
<ds:datastoreItem xmlns:ds="http://schemas.openxmlformats.org/officeDocument/2006/customXml" ds:itemID="{3F7CC12D-4327-428D-96F0-B131C02BF17B}">
  <ds:schemaRefs>
    <ds:schemaRef ds:uri="http://schemas.microsoft.com/office/2006/metadata/longProperties"/>
  </ds:schemaRefs>
</ds:datastoreItem>
</file>

<file path=customXml/itemProps3.xml><?xml version="1.0" encoding="utf-8"?>
<ds:datastoreItem xmlns:ds="http://schemas.openxmlformats.org/officeDocument/2006/customXml" ds:itemID="{5AEAF8F8-F1CE-4AD5-B9B5-1E97C5DF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21ED0-551D-4482-BB3C-FE94B757BAFD}">
  <ds:schemaRefs>
    <ds:schemaRef ds:uri="14b87bfc-89ff-4911-b9dc-f8526a62674a"/>
    <ds:schemaRef ds:uri="d0b4d4e3-5e6b-4cd2-b4f1-c2cfb07e87bd"/>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3</cp:revision>
  <cp:lastPrinted>2016-09-08T15:05:00Z</cp:lastPrinted>
  <dcterms:created xsi:type="dcterms:W3CDTF">2018-09-27T15:50:00Z</dcterms:created>
  <dcterms:modified xsi:type="dcterms:W3CDTF">2018-09-27T15:51:00Z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